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857519" w:rsidR="00A14865" w:rsidP="00B0445B" w:rsidRDefault="00C070BD" w14:paraId="44EB97AC" w14:textId="77777777">
      <w:pPr>
        <w:jc w:val="center"/>
        <w:rPr>
          <w:rFonts w:ascii="Times New Roman" w:hAnsi="Times New Roman" w:eastAsia="Times New Roman"/>
          <w:b/>
          <w:color w:val="333333"/>
          <w:lang w:val="en-US" w:eastAsia="en-GB"/>
        </w:rPr>
      </w:pPr>
      <w:bookmarkStart w:name="_GoBack" w:id="0"/>
      <w:bookmarkEnd w:id="0"/>
      <w:r w:rsidRPr="00857519">
        <w:rPr>
          <w:rFonts w:ascii="Times New Roman" w:hAnsi="Times New Roman" w:eastAsia="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hAnsi="Times New Roman" w:eastAsia="Times New Roman"/>
          <w:b/>
          <w:color w:val="333333"/>
          <w:lang w:val="en-US" w:eastAsia="en-GB"/>
        </w:rPr>
        <w:br/>
      </w:r>
      <w:r w:rsidRPr="00857519" w:rsidR="00786907">
        <w:rPr>
          <w:rFonts w:ascii="Times New Roman" w:hAnsi="Times New Roman" w:eastAsia="Times New Roman"/>
          <w:b/>
          <w:color w:val="333333"/>
          <w:lang w:val="en-US" w:eastAsia="en-GB"/>
        </w:rPr>
        <w:t>Contract No 07.0202/</w:t>
      </w:r>
      <w:r w:rsidR="00786907">
        <w:rPr>
          <w:rFonts w:ascii="Times New Roman" w:hAnsi="Times New Roman" w:eastAsia="Times New Roman"/>
          <w:b/>
          <w:color w:val="333333"/>
          <w:lang w:val="en-US" w:eastAsia="en-GB"/>
        </w:rPr>
        <w:t>2020</w:t>
      </w:r>
      <w:r w:rsidRPr="00857519" w:rsidR="00786907">
        <w:rPr>
          <w:rFonts w:ascii="Times New Roman" w:hAnsi="Times New Roman" w:eastAsia="Times New Roman"/>
          <w:b/>
          <w:color w:val="333333"/>
          <w:lang w:val="en-US" w:eastAsia="en-GB"/>
        </w:rPr>
        <w:t>/</w:t>
      </w:r>
      <w:r w:rsidR="00786907">
        <w:rPr>
          <w:rFonts w:ascii="Times New Roman" w:hAnsi="Times New Roman" w:eastAsia="Times New Roman"/>
          <w:b/>
          <w:color w:val="333333"/>
          <w:lang w:val="en-US" w:eastAsia="en-GB"/>
        </w:rPr>
        <w:t>834529</w:t>
      </w:r>
      <w:r w:rsidRPr="00857519" w:rsidR="00786907">
        <w:rPr>
          <w:rFonts w:ascii="Times New Roman" w:hAnsi="Times New Roman" w:eastAsia="Times New Roman"/>
          <w:b/>
          <w:color w:val="333333"/>
          <w:lang w:val="en-US" w:eastAsia="en-GB"/>
        </w:rPr>
        <w:t>/ETU/ENV.D.2</w:t>
      </w:r>
      <w:r w:rsidRPr="00857519">
        <w:rPr>
          <w:rStyle w:val="Funotenzeichen"/>
          <w:rFonts w:ascii="Times New Roman" w:hAnsi="Times New Roman" w:eastAsia="Times New Roman"/>
          <w:b/>
          <w:color w:val="333333"/>
          <w:lang w:eastAsia="en-GB"/>
        </w:rPr>
        <w:footnoteReference w:id="1"/>
      </w:r>
    </w:p>
    <w:p w:rsidRPr="00857519" w:rsidR="00374782" w:rsidP="00D07035" w:rsidRDefault="00374782" w14:paraId="1D266C1E" w14:textId="77777777">
      <w:pPr>
        <w:spacing w:after="120" w:line="240" w:lineRule="auto"/>
        <w:rPr>
          <w:rFonts w:ascii="Times New Roman" w:hAnsi="Times New Roman" w:eastAsia="Times New Roman"/>
          <w:b/>
          <w:color w:val="333333"/>
          <w:lang w:val="en-US" w:eastAsia="en-GB"/>
        </w:rPr>
      </w:pPr>
    </w:p>
    <w:p w:rsidRPr="00786907" w:rsidR="00C070BD" w:rsidP="00D07035" w:rsidRDefault="00C070BD" w14:paraId="660E6B13" w14:textId="77777777">
      <w:pPr>
        <w:spacing w:after="120" w:line="240" w:lineRule="auto"/>
        <w:rPr>
          <w:rFonts w:ascii="Times New Roman" w:hAnsi="Times New Roman"/>
          <w:lang w:val="en-US"/>
        </w:rPr>
      </w:pPr>
      <w:r w:rsidRPr="00857519">
        <w:rPr>
          <w:rFonts w:ascii="Times New Roman" w:hAnsi="Times New Roman"/>
          <w:b/>
          <w:lang w:val="en-US"/>
        </w:rPr>
        <w:t xml:space="preserve">Name of organism: </w:t>
      </w:r>
      <w:r w:rsidRPr="00786907" w:rsidR="0008283A">
        <w:rPr>
          <w:rFonts w:ascii="Times New Roman" w:hAnsi="Times New Roman"/>
          <w:i/>
          <w:lang w:val="en-US"/>
        </w:rPr>
        <w:t>Mulinia lateralis</w:t>
      </w:r>
      <w:r w:rsidRPr="00786907" w:rsidR="0008283A">
        <w:rPr>
          <w:rFonts w:ascii="Times New Roman" w:hAnsi="Times New Roman"/>
          <w:lang w:val="en-US"/>
        </w:rPr>
        <w:t xml:space="preserve"> (Say, 1822)</w:t>
      </w:r>
    </w:p>
    <w:p w:rsidRPr="00857519" w:rsidR="00C070BD" w:rsidP="00D07035" w:rsidRDefault="00C070BD" w14:paraId="522EB03D" w14:textId="77777777">
      <w:pPr>
        <w:spacing w:after="120" w:line="240" w:lineRule="auto"/>
        <w:rPr>
          <w:rFonts w:ascii="Times New Roman" w:hAnsi="Times New Roman"/>
          <w:b/>
          <w:i/>
          <w:lang w:val="en-US"/>
        </w:rPr>
      </w:pPr>
    </w:p>
    <w:p w:rsidR="00C070BD" w:rsidP="00D07035" w:rsidRDefault="00C070BD" w14:paraId="642BE30F" w14:textId="77777777">
      <w:pPr>
        <w:spacing w:after="120" w:line="240" w:lineRule="auto"/>
        <w:rPr>
          <w:rFonts w:ascii="Times New Roman" w:hAnsi="Times New Roman"/>
          <w:b/>
          <w:lang w:val="en-US"/>
        </w:rPr>
      </w:pPr>
      <w:r w:rsidRPr="00857519">
        <w:rPr>
          <w:rFonts w:ascii="Times New Roman" w:hAnsi="Times New Roman"/>
          <w:b/>
          <w:lang w:val="en-US"/>
        </w:rPr>
        <w:t xml:space="preserve">Author(s) of the assessment: </w:t>
      </w:r>
    </w:p>
    <w:p w:rsidRPr="00556830" w:rsidR="0008283A" w:rsidP="00786907" w:rsidRDefault="0008283A" w14:paraId="02B29A8F" w14:textId="77777777">
      <w:pPr>
        <w:suppressAutoHyphens/>
        <w:spacing w:after="120" w:line="240" w:lineRule="auto"/>
        <w:jc w:val="both"/>
        <w:rPr>
          <w:rFonts w:ascii="Times New Roman" w:hAnsi="Times New Roman" w:eastAsia="Times New Roman"/>
          <w:i/>
          <w:lang w:val="en-US"/>
        </w:rPr>
      </w:pPr>
      <w:r w:rsidRPr="00556830">
        <w:rPr>
          <w:rFonts w:ascii="Times New Roman" w:hAnsi="Times New Roman" w:eastAsia="Times New Roman"/>
          <w:lang w:val="en-GB"/>
        </w:rPr>
        <w:t xml:space="preserve">Christine A. Wood, </w:t>
      </w:r>
      <w:proofErr w:type="gramStart"/>
      <w:r w:rsidRPr="00556830">
        <w:rPr>
          <w:rFonts w:ascii="Times New Roman" w:hAnsi="Times New Roman" w:eastAsia="Times New Roman"/>
          <w:lang w:val="en-GB"/>
        </w:rPr>
        <w:t>The</w:t>
      </w:r>
      <w:proofErr w:type="gramEnd"/>
      <w:r w:rsidRPr="00556830">
        <w:rPr>
          <w:rFonts w:ascii="Times New Roman" w:hAnsi="Times New Roman" w:eastAsia="Times New Roman"/>
          <w:lang w:val="en-GB"/>
        </w:rPr>
        <w:t xml:space="preserve"> Marine Biological Association, Plymouth, UK</w:t>
      </w:r>
    </w:p>
    <w:p w:rsidRPr="00556830" w:rsidR="00FF3192" w:rsidP="00786907" w:rsidRDefault="00FF3192" w14:paraId="18E006D7" w14:textId="416D6677">
      <w:pPr>
        <w:suppressAutoHyphens/>
        <w:spacing w:after="120" w:line="240" w:lineRule="auto"/>
        <w:jc w:val="both"/>
        <w:rPr>
          <w:rFonts w:ascii="Times New Roman" w:hAnsi="Times New Roman" w:eastAsia="Times New Roman"/>
          <w:i/>
          <w:lang w:val="en-US"/>
        </w:rPr>
      </w:pPr>
      <w:r w:rsidRPr="00556830">
        <w:rPr>
          <w:rFonts w:ascii="Times New Roman" w:hAnsi="Times New Roman" w:eastAsia="Times New Roman"/>
          <w:lang w:val="en-GB"/>
        </w:rPr>
        <w:t xml:space="preserve">Marika Galanidi, Dr, </w:t>
      </w:r>
      <w:r w:rsidRPr="00556830" w:rsidR="0074048E">
        <w:rPr>
          <w:rFonts w:ascii="Times New Roman" w:hAnsi="Times New Roman" w:eastAsia="Times New Roman"/>
          <w:lang w:val="en-US"/>
        </w:rPr>
        <w:t>Ustun Energy Engineering L</w:t>
      </w:r>
      <w:r w:rsidR="00226783">
        <w:rPr>
          <w:rFonts w:ascii="Times New Roman" w:hAnsi="Times New Roman" w:eastAsia="Times New Roman"/>
          <w:lang w:val="en-US"/>
        </w:rPr>
        <w:t>td</w:t>
      </w:r>
      <w:r w:rsidRPr="00556830" w:rsidR="0074048E">
        <w:rPr>
          <w:rFonts w:ascii="Times New Roman" w:hAnsi="Times New Roman" w:eastAsia="Times New Roman"/>
          <w:lang w:val="en-US"/>
        </w:rPr>
        <w:t xml:space="preserve">, </w:t>
      </w:r>
      <w:r w:rsidRPr="00556830">
        <w:rPr>
          <w:rFonts w:ascii="Times New Roman" w:hAnsi="Times New Roman" w:eastAsia="Times New Roman"/>
          <w:lang w:val="en-US"/>
        </w:rPr>
        <w:t xml:space="preserve">Izmir, Turkey </w:t>
      </w:r>
    </w:p>
    <w:p w:rsidRPr="00556830" w:rsidR="0008283A" w:rsidP="00786907" w:rsidRDefault="0008283A" w14:paraId="657323FF" w14:textId="77777777">
      <w:pPr>
        <w:suppressAutoHyphens/>
        <w:spacing w:after="120" w:line="240" w:lineRule="auto"/>
        <w:jc w:val="both"/>
        <w:rPr>
          <w:rFonts w:ascii="Times New Roman" w:hAnsi="Times New Roman" w:eastAsia="Times New Roman"/>
          <w:i/>
          <w:lang w:val="en-US"/>
        </w:rPr>
      </w:pPr>
      <w:r w:rsidRPr="00556830">
        <w:rPr>
          <w:rFonts w:ascii="Times New Roman" w:hAnsi="Times New Roman"/>
          <w:lang w:val="en-GB"/>
        </w:rPr>
        <w:t xml:space="preserve">Björn Beckmann, Dr, </w:t>
      </w:r>
      <w:r w:rsidRPr="00556830">
        <w:rPr>
          <w:rFonts w:ascii="Times New Roman" w:hAnsi="Times New Roman"/>
          <w:shd w:val="clear" w:color="auto" w:fill="FFFFFF"/>
          <w:lang w:val="en-GB"/>
        </w:rPr>
        <w:t>Centre for Ecology &amp; Hydrology, Edinburgh, UK</w:t>
      </w:r>
    </w:p>
    <w:p w:rsidRPr="00101A85" w:rsidR="0008283A" w:rsidP="00D07035" w:rsidRDefault="0008283A" w14:paraId="0D38DFD5" w14:textId="77777777">
      <w:pPr>
        <w:spacing w:after="120" w:line="240" w:lineRule="auto"/>
        <w:rPr>
          <w:rFonts w:ascii="Times New Roman" w:hAnsi="Times New Roman" w:eastAsia="Times New Roman"/>
          <w:i/>
          <w:lang w:val="en-US"/>
        </w:rPr>
      </w:pPr>
    </w:p>
    <w:p w:rsidRPr="00101A85" w:rsidR="00C070BD" w:rsidP="00D07035" w:rsidRDefault="00C070BD" w14:paraId="59EF9AF6" w14:textId="77777777">
      <w:pPr>
        <w:spacing w:after="120" w:line="240" w:lineRule="auto"/>
        <w:rPr>
          <w:rFonts w:ascii="Times New Roman" w:hAnsi="Times New Roman"/>
          <w:b/>
          <w:i/>
          <w:lang w:val="en-US"/>
        </w:rPr>
      </w:pPr>
    </w:p>
    <w:p w:rsidRPr="004D0E04" w:rsidR="00D07035" w:rsidP="00D07035" w:rsidRDefault="00D07035" w14:paraId="5818AC21" w14:textId="77777777">
      <w:pPr>
        <w:pStyle w:val="Default"/>
        <w:spacing w:after="120"/>
        <w:rPr>
          <w:sz w:val="22"/>
          <w:szCs w:val="22"/>
          <w:lang w:val="en-US"/>
        </w:rPr>
      </w:pPr>
      <w:r w:rsidRPr="004D0E04">
        <w:rPr>
          <w:b/>
          <w:sz w:val="22"/>
          <w:szCs w:val="22"/>
          <w:lang w:val="en-US"/>
        </w:rPr>
        <w:t>Risk Assessment Area:</w:t>
      </w:r>
      <w:r w:rsidRPr="004D0E04">
        <w:rPr>
          <w:sz w:val="22"/>
          <w:szCs w:val="22"/>
          <w:lang w:val="en-US" w:eastAsia="en-US"/>
        </w:rPr>
        <w:t xml:space="preserve"> </w:t>
      </w:r>
      <w:r w:rsidRPr="004D0E04">
        <w:rPr>
          <w:sz w:val="22"/>
          <w:szCs w:val="22"/>
          <w:lang w:val="en-GB"/>
        </w:rPr>
        <w:t>The risk assessment area is the territory of the European Union 27 and the United Kingdom, excluding the EU-outermost regions.</w:t>
      </w:r>
    </w:p>
    <w:p w:rsidRPr="00857519" w:rsidR="00C070BD" w:rsidP="00D07035" w:rsidRDefault="00C070BD" w14:paraId="459042E2" w14:textId="77777777">
      <w:pPr>
        <w:spacing w:after="120" w:line="240" w:lineRule="auto"/>
        <w:rPr>
          <w:rFonts w:ascii="Times New Roman" w:hAnsi="Times New Roman"/>
          <w:b/>
          <w:lang w:val="en-US"/>
        </w:rPr>
      </w:pPr>
    </w:p>
    <w:p w:rsidRPr="00226783" w:rsidR="00C070BD" w:rsidP="00D07035" w:rsidRDefault="00C070BD" w14:paraId="4A62AA39" w14:textId="36EF4298">
      <w:pPr>
        <w:spacing w:after="120" w:line="240" w:lineRule="auto"/>
        <w:rPr>
          <w:rFonts w:ascii="Times New Roman" w:hAnsi="Times New Roman"/>
          <w:b/>
          <w:lang w:val="en-US"/>
        </w:rPr>
      </w:pPr>
      <w:r w:rsidRPr="00857519">
        <w:rPr>
          <w:rFonts w:ascii="Times New Roman" w:hAnsi="Times New Roman"/>
          <w:b/>
          <w:lang w:val="en-US"/>
        </w:rPr>
        <w:t xml:space="preserve">Peer review 1: </w:t>
      </w:r>
      <w:r w:rsidRPr="00226783" w:rsidR="00DC2D5A">
        <w:rPr>
          <w:rFonts w:ascii="Times New Roman" w:hAnsi="Times New Roman"/>
          <w:lang w:val="en-US"/>
        </w:rPr>
        <w:t>Argyro Zenetos</w:t>
      </w:r>
      <w:r w:rsidRPr="00226783">
        <w:rPr>
          <w:rFonts w:ascii="Times New Roman" w:hAnsi="Times New Roman"/>
          <w:lang w:val="en-US"/>
        </w:rPr>
        <w:t xml:space="preserve">, </w:t>
      </w:r>
      <w:r w:rsidRPr="00226783" w:rsidR="00DC2D5A">
        <w:rPr>
          <w:rFonts w:ascii="Times New Roman" w:hAnsi="Times New Roman"/>
          <w:lang w:val="en-US"/>
        </w:rPr>
        <w:t>Hellenic Centre for Marine Reseach</w:t>
      </w:r>
      <w:r w:rsidRPr="00226783">
        <w:rPr>
          <w:rFonts w:ascii="Times New Roman" w:hAnsi="Times New Roman"/>
          <w:lang w:val="en-US"/>
        </w:rPr>
        <w:t xml:space="preserve">, </w:t>
      </w:r>
      <w:r w:rsidRPr="00226783" w:rsidR="00DC2D5A">
        <w:rPr>
          <w:rFonts w:ascii="Times New Roman" w:hAnsi="Times New Roman"/>
          <w:lang w:val="en-US"/>
        </w:rPr>
        <w:t>Anavyssos</w:t>
      </w:r>
      <w:r w:rsidRPr="00226783">
        <w:rPr>
          <w:rFonts w:ascii="Times New Roman" w:hAnsi="Times New Roman"/>
          <w:lang w:val="en-US"/>
        </w:rPr>
        <w:t xml:space="preserve">, </w:t>
      </w:r>
      <w:r w:rsidRPr="00226783" w:rsidR="00DC2D5A">
        <w:rPr>
          <w:rFonts w:ascii="Times New Roman" w:hAnsi="Times New Roman"/>
          <w:lang w:val="en-US"/>
        </w:rPr>
        <w:t>Greece</w:t>
      </w:r>
      <w:r w:rsidRPr="00226783">
        <w:rPr>
          <w:rFonts w:ascii="Times New Roman" w:hAnsi="Times New Roman"/>
          <w:lang w:val="en-US"/>
        </w:rPr>
        <w:t xml:space="preserve"> </w:t>
      </w:r>
    </w:p>
    <w:p w:rsidR="00C070BD" w:rsidP="00D07035" w:rsidRDefault="00C070BD" w14:paraId="342B955C" w14:textId="629A457B">
      <w:pPr>
        <w:spacing w:after="120" w:line="240" w:lineRule="auto"/>
        <w:rPr>
          <w:rFonts w:ascii="Times New Roman" w:hAnsi="Times New Roman"/>
          <w:lang w:val="en-US"/>
        </w:rPr>
      </w:pPr>
      <w:r w:rsidRPr="00226783">
        <w:rPr>
          <w:rFonts w:ascii="Times New Roman" w:hAnsi="Times New Roman"/>
          <w:b/>
          <w:lang w:val="en-US"/>
        </w:rPr>
        <w:t xml:space="preserve">Peer review 2: </w:t>
      </w:r>
      <w:r w:rsidRPr="00226783" w:rsidR="0087367A">
        <w:rPr>
          <w:rFonts w:ascii="Times New Roman" w:hAnsi="Times New Roman"/>
          <w:lang w:val="en-US"/>
        </w:rPr>
        <w:t>Francis Kerckhof, Royal Belgian Institute of Natural Sciences (RBINS), Oostende, Belgium</w:t>
      </w:r>
      <w:r w:rsidR="00497FE0">
        <w:rPr>
          <w:rFonts w:ascii="Times New Roman" w:hAnsi="Times New Roman"/>
          <w:lang w:val="en-US"/>
        </w:rPr>
        <w:t xml:space="preserve"> </w:t>
      </w:r>
    </w:p>
    <w:p w:rsidR="00497FE0" w:rsidP="00D07035" w:rsidRDefault="00497FE0" w14:paraId="53686715" w14:textId="77777777">
      <w:pPr>
        <w:spacing w:after="120" w:line="240" w:lineRule="auto"/>
        <w:rPr>
          <w:rFonts w:ascii="Times New Roman" w:hAnsi="Times New Roman"/>
          <w:lang w:val="en-US"/>
        </w:rPr>
      </w:pPr>
    </w:p>
    <w:p w:rsidR="00497FE0" w:rsidP="00497FE0" w:rsidRDefault="00497FE0" w14:paraId="0AE32D29" w14:textId="77777777">
      <w:pPr>
        <w:jc w:val="both"/>
        <w:rPr>
          <w:rFonts w:ascii="Times New Roman" w:hAnsi="Times New Roman"/>
          <w:lang w:val="en-US"/>
        </w:rPr>
      </w:pPr>
      <w:r>
        <w:rPr>
          <w:rFonts w:ascii="Times New Roman" w:hAnsi="Times New Roman"/>
          <w:b/>
          <w:lang w:val="en-US"/>
        </w:rPr>
        <w:t>Date of completion:</w:t>
      </w:r>
      <w:r>
        <w:rPr>
          <w:rFonts w:ascii="Times New Roman" w:hAnsi="Times New Roman"/>
          <w:lang w:val="en-US"/>
        </w:rPr>
        <w:t xml:space="preserve"> 15/10/2021 </w:t>
      </w:r>
    </w:p>
    <w:p w:rsidRPr="00A76EF4" w:rsidR="00A91AB8" w:rsidP="00A91AB8" w:rsidRDefault="00A91AB8" w14:paraId="113C2FE9" w14:textId="77777777">
      <w:pPr>
        <w:pBdr>
          <w:top w:val="nil"/>
          <w:left w:val="nil"/>
          <w:bottom w:val="nil"/>
          <w:right w:val="nil"/>
          <w:between w:val="nil"/>
        </w:pBdr>
        <w:rPr>
          <w:rFonts w:ascii="Times New Roman" w:hAnsi="Times New Roman" w:eastAsia="Times New Roman"/>
          <w:b/>
          <w:color w:val="000000"/>
        </w:rPr>
      </w:pPr>
      <w:r w:rsidRPr="00A76EF4">
        <w:rPr>
          <w:rFonts w:ascii="Times New Roman" w:hAnsi="Times New Roman" w:eastAsia="Times New Roman"/>
          <w:b/>
          <w:color w:val="000000"/>
        </w:rPr>
        <w:t xml:space="preserve">Date of revision: </w:t>
      </w:r>
      <w:r>
        <w:rPr>
          <w:rFonts w:ascii="Times New Roman" w:hAnsi="Times New Roman" w:eastAsia="Times New Roman"/>
          <w:b/>
          <w:color w:val="000000"/>
        </w:rPr>
        <w:t>30</w:t>
      </w:r>
      <w:r w:rsidRPr="00A76EF4">
        <w:rPr>
          <w:rFonts w:ascii="Times New Roman" w:hAnsi="Times New Roman" w:eastAsia="Times New Roman"/>
          <w:b/>
          <w:color w:val="000000"/>
        </w:rPr>
        <w:t xml:space="preserve"> </w:t>
      </w:r>
      <w:r>
        <w:rPr>
          <w:rFonts w:ascii="Times New Roman" w:hAnsi="Times New Roman" w:eastAsia="Times New Roman"/>
          <w:b/>
          <w:color w:val="000000"/>
        </w:rPr>
        <w:t xml:space="preserve">September </w:t>
      </w:r>
      <w:r w:rsidRPr="00A76EF4">
        <w:rPr>
          <w:rFonts w:ascii="Times New Roman" w:hAnsi="Times New Roman" w:eastAsia="Times New Roman"/>
          <w:b/>
          <w:color w:val="000000"/>
        </w:rPr>
        <w:t>202</w:t>
      </w:r>
      <w:r>
        <w:rPr>
          <w:rFonts w:ascii="Times New Roman" w:hAnsi="Times New Roman" w:eastAsia="Times New Roman"/>
          <w:b/>
          <w:color w:val="000000"/>
        </w:rPr>
        <w:t>2</w:t>
      </w:r>
      <w:r w:rsidRPr="00A76EF4">
        <w:rPr>
          <w:rFonts w:ascii="Times New Roman" w:hAnsi="Times New Roman" w:eastAsia="Times New Roman"/>
          <w:b/>
          <w:color w:val="000000"/>
        </w:rPr>
        <w:t xml:space="preserve"> </w:t>
      </w:r>
    </w:p>
    <w:p w:rsidRPr="00A91AB8" w:rsidR="00497FE0" w:rsidP="00D07035" w:rsidRDefault="00497FE0" w14:paraId="674783F1" w14:textId="77777777">
      <w:pPr>
        <w:spacing w:after="120" w:line="240" w:lineRule="auto"/>
        <w:rPr>
          <w:rFonts w:ascii="Times New Roman" w:hAnsi="Times New Roman"/>
          <w:lang w:val="en-US"/>
        </w:rPr>
      </w:pPr>
    </w:p>
    <w:p w:rsidRPr="00B0445B" w:rsidR="00BB30C4" w:rsidP="00BB30C4" w:rsidRDefault="00EE7EBA" w14:paraId="3D516930" w14:textId="77777777">
      <w:pPr>
        <w:pStyle w:val="Gitternetztabelle31"/>
        <w:spacing w:after="240"/>
        <w:rPr>
          <w:rFonts w:ascii="Times New Roman" w:hAnsi="Times New Roman"/>
          <w:b/>
          <w:color w:val="auto"/>
        </w:rPr>
      </w:pPr>
      <w:r>
        <w:rPr>
          <w:rFonts w:ascii="Times New Roman" w:hAnsi="Times New Roman"/>
          <w:b/>
        </w:rPr>
        <w:br w:type="page"/>
      </w:r>
      <w:r w:rsidRPr="00B0445B" w:rsidR="00BB30C4">
        <w:rPr>
          <w:rFonts w:ascii="Times New Roman" w:hAnsi="Times New Roman"/>
          <w:b/>
          <w:color w:val="auto"/>
        </w:rPr>
        <w:t>Contents</w:t>
      </w:r>
    </w:p>
    <w:p w:rsidRPr="00B15521" w:rsidR="00D07035" w:rsidP="00D07035" w:rsidRDefault="00C81D73" w14:paraId="773D20D7" w14:textId="77777777">
      <w:pPr>
        <w:pStyle w:val="Verzeichnis1"/>
        <w:rPr>
          <w:rFonts w:ascii="Calibri" w:hAnsi="Calibri"/>
          <w:lang w:eastAsia="de-AT"/>
        </w:rPr>
      </w:pPr>
      <w:r>
        <w:rPr>
          <w:b/>
        </w:rPr>
        <w:fldChar w:fldCharType="begin"/>
      </w:r>
      <w:r>
        <w:rPr>
          <w:b/>
        </w:rPr>
        <w:instrText xml:space="preserve"> TOC \o "1-3" \h \z \u </w:instrText>
      </w:r>
      <w:r>
        <w:rPr>
          <w:b/>
        </w:rPr>
        <w:fldChar w:fldCharType="separate"/>
      </w:r>
      <w:hyperlink w:history="1" w:anchor="_Toc75617655">
        <w:r w:rsidRPr="00C07107" w:rsidR="00D07035">
          <w:rPr>
            <w:rStyle w:val="Hyperlink"/>
            <w:lang w:val="en-US"/>
          </w:rPr>
          <w:t>SECTION A – Organism Information and Screening</w:t>
        </w:r>
        <w:r w:rsidR="00D07035">
          <w:rPr>
            <w:webHidden/>
          </w:rPr>
          <w:tab/>
        </w:r>
        <w:r w:rsidR="00D07035">
          <w:rPr>
            <w:webHidden/>
          </w:rPr>
          <w:fldChar w:fldCharType="begin"/>
        </w:r>
        <w:r w:rsidR="00D07035">
          <w:rPr>
            <w:webHidden/>
          </w:rPr>
          <w:instrText xml:space="preserve"> PAGEREF _Toc75617655 \h </w:instrText>
        </w:r>
        <w:r w:rsidR="00D07035">
          <w:rPr>
            <w:webHidden/>
          </w:rPr>
        </w:r>
        <w:r w:rsidR="00D07035">
          <w:rPr>
            <w:webHidden/>
          </w:rPr>
          <w:fldChar w:fldCharType="separate"/>
        </w:r>
        <w:r w:rsidR="00497FE0">
          <w:rPr>
            <w:webHidden/>
          </w:rPr>
          <w:t>3</w:t>
        </w:r>
        <w:r w:rsidR="00D07035">
          <w:rPr>
            <w:webHidden/>
          </w:rPr>
          <w:fldChar w:fldCharType="end"/>
        </w:r>
      </w:hyperlink>
    </w:p>
    <w:p w:rsidRPr="00B15521" w:rsidR="00D07035" w:rsidP="00D07035" w:rsidRDefault="00135E45" w14:paraId="7F21CB91" w14:textId="77777777">
      <w:pPr>
        <w:pStyle w:val="Verzeichnis1"/>
        <w:rPr>
          <w:rFonts w:ascii="Calibri" w:hAnsi="Calibri"/>
          <w:lang w:eastAsia="de-AT"/>
        </w:rPr>
      </w:pPr>
      <w:hyperlink w:history="1" w:anchor="_Toc75617656">
        <w:r w:rsidRPr="00C07107" w:rsidR="00D07035">
          <w:rPr>
            <w:rStyle w:val="Hyperlink"/>
            <w:lang w:val="en-US"/>
          </w:rPr>
          <w:t>SECTION B – Detailed assessment</w:t>
        </w:r>
        <w:r w:rsidR="00D07035">
          <w:rPr>
            <w:webHidden/>
          </w:rPr>
          <w:tab/>
        </w:r>
        <w:r w:rsidR="00D07035">
          <w:rPr>
            <w:webHidden/>
          </w:rPr>
          <w:fldChar w:fldCharType="begin"/>
        </w:r>
        <w:r w:rsidR="00D07035">
          <w:rPr>
            <w:webHidden/>
          </w:rPr>
          <w:instrText xml:space="preserve"> PAGEREF _Toc75617656 \h </w:instrText>
        </w:r>
        <w:r w:rsidR="00D07035">
          <w:rPr>
            <w:webHidden/>
          </w:rPr>
        </w:r>
        <w:r w:rsidR="00D07035">
          <w:rPr>
            <w:webHidden/>
          </w:rPr>
          <w:fldChar w:fldCharType="separate"/>
        </w:r>
        <w:r w:rsidR="00497FE0">
          <w:rPr>
            <w:webHidden/>
          </w:rPr>
          <w:t>15</w:t>
        </w:r>
        <w:r w:rsidR="00D07035">
          <w:rPr>
            <w:webHidden/>
          </w:rPr>
          <w:fldChar w:fldCharType="end"/>
        </w:r>
      </w:hyperlink>
    </w:p>
    <w:p w:rsidRPr="00B15521" w:rsidR="00D07035" w:rsidRDefault="00135E45" w14:paraId="4E8B766E" w14:textId="77777777">
      <w:pPr>
        <w:pStyle w:val="Verzeichnis2"/>
        <w:tabs>
          <w:tab w:val="right" w:leader="dot" w:pos="9062"/>
        </w:tabs>
        <w:rPr>
          <w:rFonts w:eastAsia="Times New Roman"/>
          <w:noProof/>
          <w:lang w:eastAsia="de-AT"/>
        </w:rPr>
      </w:pPr>
      <w:hyperlink w:history="1" w:anchor="_Toc75617657">
        <w:r w:rsidRPr="00C07107" w:rsidR="00D07035">
          <w:rPr>
            <w:rStyle w:val="Hyperlink"/>
            <w:rFonts w:ascii="Times New Roman" w:hAnsi="Times New Roman"/>
            <w:noProof/>
            <w:lang w:val="en-US"/>
          </w:rPr>
          <w:t>1 PROBABILITY OF INTRODUCTION AND ENTRY</w:t>
        </w:r>
        <w:r w:rsidR="00D07035">
          <w:rPr>
            <w:noProof/>
            <w:webHidden/>
          </w:rPr>
          <w:tab/>
        </w:r>
        <w:r w:rsidR="00D07035">
          <w:rPr>
            <w:noProof/>
            <w:webHidden/>
          </w:rPr>
          <w:fldChar w:fldCharType="begin"/>
        </w:r>
        <w:r w:rsidR="00D07035">
          <w:rPr>
            <w:noProof/>
            <w:webHidden/>
          </w:rPr>
          <w:instrText xml:space="preserve"> PAGEREF _Toc75617657 \h </w:instrText>
        </w:r>
        <w:r w:rsidR="00D07035">
          <w:rPr>
            <w:noProof/>
            <w:webHidden/>
          </w:rPr>
        </w:r>
        <w:r w:rsidR="00D07035">
          <w:rPr>
            <w:noProof/>
            <w:webHidden/>
          </w:rPr>
          <w:fldChar w:fldCharType="separate"/>
        </w:r>
        <w:r w:rsidR="00497FE0">
          <w:rPr>
            <w:noProof/>
            <w:webHidden/>
          </w:rPr>
          <w:t>15</w:t>
        </w:r>
        <w:r w:rsidR="00D07035">
          <w:rPr>
            <w:noProof/>
            <w:webHidden/>
          </w:rPr>
          <w:fldChar w:fldCharType="end"/>
        </w:r>
      </w:hyperlink>
    </w:p>
    <w:p w:rsidRPr="00B15521" w:rsidR="00D07035" w:rsidRDefault="00135E45" w14:paraId="574B446F" w14:textId="77777777">
      <w:pPr>
        <w:pStyle w:val="Verzeichnis2"/>
        <w:tabs>
          <w:tab w:val="right" w:leader="dot" w:pos="9062"/>
        </w:tabs>
        <w:rPr>
          <w:rFonts w:eastAsia="Times New Roman"/>
          <w:noProof/>
          <w:lang w:eastAsia="de-AT"/>
        </w:rPr>
      </w:pPr>
      <w:hyperlink w:history="1" w:anchor="_Toc75617658">
        <w:r w:rsidRPr="00C07107" w:rsidR="00D07035">
          <w:rPr>
            <w:rStyle w:val="Hyperlink"/>
            <w:rFonts w:ascii="Times New Roman" w:hAnsi="Times New Roman"/>
            <w:noProof/>
            <w:lang w:val="en-US"/>
          </w:rPr>
          <w:t>2 PROBABILITY OF ESTABLISHMENT</w:t>
        </w:r>
        <w:r w:rsidR="00D07035">
          <w:rPr>
            <w:noProof/>
            <w:webHidden/>
          </w:rPr>
          <w:tab/>
        </w:r>
        <w:r w:rsidR="00D07035">
          <w:rPr>
            <w:noProof/>
            <w:webHidden/>
          </w:rPr>
          <w:fldChar w:fldCharType="begin"/>
        </w:r>
        <w:r w:rsidR="00D07035">
          <w:rPr>
            <w:noProof/>
            <w:webHidden/>
          </w:rPr>
          <w:instrText xml:space="preserve"> PAGEREF _Toc75617658 \h </w:instrText>
        </w:r>
        <w:r w:rsidR="00D07035">
          <w:rPr>
            <w:noProof/>
            <w:webHidden/>
          </w:rPr>
        </w:r>
        <w:r w:rsidR="00D07035">
          <w:rPr>
            <w:noProof/>
            <w:webHidden/>
          </w:rPr>
          <w:fldChar w:fldCharType="separate"/>
        </w:r>
        <w:r w:rsidR="00497FE0">
          <w:rPr>
            <w:noProof/>
            <w:webHidden/>
          </w:rPr>
          <w:t>28</w:t>
        </w:r>
        <w:r w:rsidR="00D07035">
          <w:rPr>
            <w:noProof/>
            <w:webHidden/>
          </w:rPr>
          <w:fldChar w:fldCharType="end"/>
        </w:r>
      </w:hyperlink>
    </w:p>
    <w:p w:rsidRPr="00B15521" w:rsidR="00D07035" w:rsidRDefault="00135E45" w14:paraId="7D8D346E" w14:textId="77777777">
      <w:pPr>
        <w:pStyle w:val="Verzeichnis2"/>
        <w:tabs>
          <w:tab w:val="right" w:leader="dot" w:pos="9062"/>
        </w:tabs>
        <w:rPr>
          <w:rFonts w:eastAsia="Times New Roman"/>
          <w:noProof/>
          <w:lang w:eastAsia="de-AT"/>
        </w:rPr>
      </w:pPr>
      <w:hyperlink w:history="1" w:anchor="_Toc75617659">
        <w:r w:rsidRPr="00C07107" w:rsidR="00D07035">
          <w:rPr>
            <w:rStyle w:val="Hyperlink"/>
            <w:rFonts w:ascii="Times New Roman" w:hAnsi="Times New Roman"/>
            <w:noProof/>
            <w:lang w:val="en-US"/>
          </w:rPr>
          <w:t>3 PROBABILITY OF SPREAD</w:t>
        </w:r>
        <w:r w:rsidR="00D07035">
          <w:rPr>
            <w:noProof/>
            <w:webHidden/>
          </w:rPr>
          <w:tab/>
        </w:r>
        <w:r w:rsidR="00D07035">
          <w:rPr>
            <w:noProof/>
            <w:webHidden/>
          </w:rPr>
          <w:fldChar w:fldCharType="begin"/>
        </w:r>
        <w:r w:rsidR="00D07035">
          <w:rPr>
            <w:noProof/>
            <w:webHidden/>
          </w:rPr>
          <w:instrText xml:space="preserve"> PAGEREF _Toc75617659 \h </w:instrText>
        </w:r>
        <w:r w:rsidR="00D07035">
          <w:rPr>
            <w:noProof/>
            <w:webHidden/>
          </w:rPr>
        </w:r>
        <w:r w:rsidR="00D07035">
          <w:rPr>
            <w:noProof/>
            <w:webHidden/>
          </w:rPr>
          <w:fldChar w:fldCharType="separate"/>
        </w:r>
        <w:r w:rsidR="00497FE0">
          <w:rPr>
            <w:noProof/>
            <w:webHidden/>
          </w:rPr>
          <w:t>38</w:t>
        </w:r>
        <w:r w:rsidR="00D07035">
          <w:rPr>
            <w:noProof/>
            <w:webHidden/>
          </w:rPr>
          <w:fldChar w:fldCharType="end"/>
        </w:r>
      </w:hyperlink>
    </w:p>
    <w:p w:rsidRPr="00B15521" w:rsidR="00D07035" w:rsidRDefault="00135E45" w14:paraId="2D21658F" w14:textId="77777777">
      <w:pPr>
        <w:pStyle w:val="Verzeichnis2"/>
        <w:tabs>
          <w:tab w:val="right" w:leader="dot" w:pos="9062"/>
        </w:tabs>
        <w:rPr>
          <w:rFonts w:eastAsia="Times New Roman"/>
          <w:noProof/>
          <w:lang w:eastAsia="de-AT"/>
        </w:rPr>
      </w:pPr>
      <w:hyperlink w:history="1" w:anchor="_Toc75617660">
        <w:r w:rsidRPr="00C07107" w:rsidR="00D07035">
          <w:rPr>
            <w:rStyle w:val="Hyperlink"/>
            <w:rFonts w:ascii="Times New Roman" w:hAnsi="Times New Roman"/>
            <w:noProof/>
            <w:lang w:val="en-US"/>
          </w:rPr>
          <w:t>4 MAGNITUDE OF IMPACT</w:t>
        </w:r>
        <w:r w:rsidR="00D07035">
          <w:rPr>
            <w:noProof/>
            <w:webHidden/>
          </w:rPr>
          <w:tab/>
        </w:r>
        <w:r w:rsidR="00D07035">
          <w:rPr>
            <w:noProof/>
            <w:webHidden/>
          </w:rPr>
          <w:fldChar w:fldCharType="begin"/>
        </w:r>
        <w:r w:rsidR="00D07035">
          <w:rPr>
            <w:noProof/>
            <w:webHidden/>
          </w:rPr>
          <w:instrText xml:space="preserve"> PAGEREF _Toc75617660 \h </w:instrText>
        </w:r>
        <w:r w:rsidR="00D07035">
          <w:rPr>
            <w:noProof/>
            <w:webHidden/>
          </w:rPr>
        </w:r>
        <w:r w:rsidR="00D07035">
          <w:rPr>
            <w:noProof/>
            <w:webHidden/>
          </w:rPr>
          <w:fldChar w:fldCharType="separate"/>
        </w:r>
        <w:r w:rsidR="00497FE0">
          <w:rPr>
            <w:noProof/>
            <w:webHidden/>
          </w:rPr>
          <w:t>59</w:t>
        </w:r>
        <w:r w:rsidR="00D07035">
          <w:rPr>
            <w:noProof/>
            <w:webHidden/>
          </w:rPr>
          <w:fldChar w:fldCharType="end"/>
        </w:r>
      </w:hyperlink>
    </w:p>
    <w:p w:rsidRPr="00B15521" w:rsidR="00D07035" w:rsidP="00D07035" w:rsidRDefault="00135E45" w14:paraId="7541F3B1" w14:textId="77777777">
      <w:pPr>
        <w:pStyle w:val="Verzeichnis1"/>
        <w:rPr>
          <w:rFonts w:ascii="Calibri" w:hAnsi="Calibri"/>
          <w:lang w:eastAsia="de-AT"/>
        </w:rPr>
      </w:pPr>
      <w:hyperlink w:history="1" w:anchor="_Toc75617666">
        <w:r w:rsidRPr="00C07107" w:rsidR="00D07035">
          <w:rPr>
            <w:rStyle w:val="Hyperlink"/>
            <w:lang w:eastAsia="ar-SA"/>
          </w:rPr>
          <w:t>RISK SUMMARIES</w:t>
        </w:r>
        <w:r w:rsidR="00D07035">
          <w:rPr>
            <w:webHidden/>
          </w:rPr>
          <w:tab/>
        </w:r>
        <w:r w:rsidR="00D07035">
          <w:rPr>
            <w:webHidden/>
          </w:rPr>
          <w:fldChar w:fldCharType="begin"/>
        </w:r>
        <w:r w:rsidR="00D07035">
          <w:rPr>
            <w:webHidden/>
          </w:rPr>
          <w:instrText xml:space="preserve"> PAGEREF _Toc75617666 \h </w:instrText>
        </w:r>
        <w:r w:rsidR="00D07035">
          <w:rPr>
            <w:webHidden/>
          </w:rPr>
        </w:r>
        <w:r w:rsidR="00D07035">
          <w:rPr>
            <w:webHidden/>
          </w:rPr>
          <w:fldChar w:fldCharType="separate"/>
        </w:r>
        <w:r w:rsidR="00497FE0">
          <w:rPr>
            <w:webHidden/>
          </w:rPr>
          <w:t>76</w:t>
        </w:r>
        <w:r w:rsidR="00D07035">
          <w:rPr>
            <w:webHidden/>
          </w:rPr>
          <w:fldChar w:fldCharType="end"/>
        </w:r>
      </w:hyperlink>
    </w:p>
    <w:p w:rsidRPr="00B15521" w:rsidR="00D07035" w:rsidP="00D07035" w:rsidRDefault="00135E45" w14:paraId="7E2EB7D8" w14:textId="77777777">
      <w:pPr>
        <w:pStyle w:val="Verzeichnis1"/>
        <w:rPr>
          <w:rFonts w:ascii="Calibri" w:hAnsi="Calibri"/>
          <w:lang w:eastAsia="de-AT"/>
        </w:rPr>
      </w:pPr>
      <w:hyperlink w:history="1" w:anchor="_Toc75617667">
        <w:r w:rsidRPr="00C07107" w:rsidR="00D07035">
          <w:rPr>
            <w:rStyle w:val="Hyperlink"/>
            <w:lang w:eastAsia="ar-SA"/>
          </w:rPr>
          <w:t>REFERENCES</w:t>
        </w:r>
        <w:r w:rsidR="00D07035">
          <w:rPr>
            <w:webHidden/>
          </w:rPr>
          <w:tab/>
        </w:r>
        <w:r w:rsidR="00D07035">
          <w:rPr>
            <w:webHidden/>
          </w:rPr>
          <w:fldChar w:fldCharType="begin"/>
        </w:r>
        <w:r w:rsidR="00D07035">
          <w:rPr>
            <w:webHidden/>
          </w:rPr>
          <w:instrText xml:space="preserve"> PAGEREF _Toc75617667 \h </w:instrText>
        </w:r>
        <w:r w:rsidR="00D07035">
          <w:rPr>
            <w:webHidden/>
          </w:rPr>
        </w:r>
        <w:r w:rsidR="00D07035">
          <w:rPr>
            <w:webHidden/>
          </w:rPr>
          <w:fldChar w:fldCharType="separate"/>
        </w:r>
        <w:r w:rsidR="00497FE0">
          <w:rPr>
            <w:webHidden/>
          </w:rPr>
          <w:t>79</w:t>
        </w:r>
        <w:r w:rsidR="00D07035">
          <w:rPr>
            <w:webHidden/>
          </w:rPr>
          <w:fldChar w:fldCharType="end"/>
        </w:r>
      </w:hyperlink>
    </w:p>
    <w:p w:rsidRPr="00B15521" w:rsidR="00D07035" w:rsidP="00D07035" w:rsidRDefault="00135E45" w14:paraId="614FE50F" w14:textId="77777777">
      <w:pPr>
        <w:pStyle w:val="Verzeichnis1"/>
        <w:rPr>
          <w:rFonts w:ascii="Calibri" w:hAnsi="Calibri"/>
          <w:lang w:eastAsia="de-AT"/>
        </w:rPr>
      </w:pPr>
      <w:hyperlink w:history="1" w:anchor="_Toc75617668">
        <w:r w:rsidRPr="00C07107" w:rsidR="00D07035">
          <w:rPr>
            <w:rStyle w:val="Hyperlink"/>
            <w:lang w:eastAsia="ar-SA"/>
          </w:rPr>
          <w:t>Distribution Summary</w:t>
        </w:r>
        <w:r w:rsidR="00D07035">
          <w:rPr>
            <w:webHidden/>
          </w:rPr>
          <w:tab/>
        </w:r>
        <w:r w:rsidR="00D07035">
          <w:rPr>
            <w:webHidden/>
          </w:rPr>
          <w:fldChar w:fldCharType="begin"/>
        </w:r>
        <w:r w:rsidR="00D07035">
          <w:rPr>
            <w:webHidden/>
          </w:rPr>
          <w:instrText xml:space="preserve"> PAGEREF _Toc75617668 \h </w:instrText>
        </w:r>
        <w:r w:rsidR="00D07035">
          <w:rPr>
            <w:webHidden/>
          </w:rPr>
        </w:r>
        <w:r w:rsidR="00D07035">
          <w:rPr>
            <w:webHidden/>
          </w:rPr>
          <w:fldChar w:fldCharType="separate"/>
        </w:r>
        <w:r w:rsidR="00497FE0">
          <w:rPr>
            <w:webHidden/>
          </w:rPr>
          <w:t>92</w:t>
        </w:r>
        <w:r w:rsidR="00D07035">
          <w:rPr>
            <w:webHidden/>
          </w:rPr>
          <w:fldChar w:fldCharType="end"/>
        </w:r>
      </w:hyperlink>
    </w:p>
    <w:p w:rsidRPr="00B15521" w:rsidR="00D07035" w:rsidP="00D07035" w:rsidRDefault="00135E45" w14:paraId="51135993" w14:textId="77777777">
      <w:pPr>
        <w:pStyle w:val="Verzeichnis1"/>
        <w:rPr>
          <w:rFonts w:ascii="Calibri" w:hAnsi="Calibri"/>
          <w:lang w:eastAsia="de-AT"/>
        </w:rPr>
      </w:pPr>
      <w:hyperlink w:history="1" w:anchor="_Toc75617669">
        <w:r w:rsidRPr="00C07107" w:rsidR="00D07035">
          <w:rPr>
            <w:rStyle w:val="Hyperlink"/>
            <w:lang w:eastAsia="ar-SA"/>
          </w:rPr>
          <w:t>ANNEX I Scoring of Likelihoods of Events</w:t>
        </w:r>
        <w:r w:rsidR="00D07035">
          <w:rPr>
            <w:webHidden/>
          </w:rPr>
          <w:tab/>
        </w:r>
        <w:r w:rsidR="00D07035">
          <w:rPr>
            <w:webHidden/>
          </w:rPr>
          <w:fldChar w:fldCharType="begin"/>
        </w:r>
        <w:r w:rsidR="00D07035">
          <w:rPr>
            <w:webHidden/>
          </w:rPr>
          <w:instrText xml:space="preserve"> PAGEREF _Toc75617669 \h </w:instrText>
        </w:r>
        <w:r w:rsidR="00D07035">
          <w:rPr>
            <w:webHidden/>
          </w:rPr>
        </w:r>
        <w:r w:rsidR="00D07035">
          <w:rPr>
            <w:webHidden/>
          </w:rPr>
          <w:fldChar w:fldCharType="separate"/>
        </w:r>
        <w:r w:rsidR="00497FE0">
          <w:rPr>
            <w:webHidden/>
          </w:rPr>
          <w:t>94</w:t>
        </w:r>
        <w:r w:rsidR="00D07035">
          <w:rPr>
            <w:webHidden/>
          </w:rPr>
          <w:fldChar w:fldCharType="end"/>
        </w:r>
      </w:hyperlink>
    </w:p>
    <w:p w:rsidRPr="00B15521" w:rsidR="00D07035" w:rsidP="00D07035" w:rsidRDefault="00135E45" w14:paraId="6E60302B" w14:textId="77777777">
      <w:pPr>
        <w:pStyle w:val="Verzeichnis1"/>
        <w:rPr>
          <w:rFonts w:ascii="Calibri" w:hAnsi="Calibri"/>
          <w:lang w:eastAsia="de-AT"/>
        </w:rPr>
      </w:pPr>
      <w:hyperlink w:history="1" w:anchor="_Toc75617670">
        <w:r w:rsidRPr="00C07107" w:rsidR="00D07035">
          <w:rPr>
            <w:rStyle w:val="Hyperlink"/>
            <w:lang w:eastAsia="ar-SA"/>
          </w:rPr>
          <w:t>ANNEX II Scoring of Magnitude of Impacts</w:t>
        </w:r>
        <w:r w:rsidR="00D07035">
          <w:rPr>
            <w:webHidden/>
          </w:rPr>
          <w:tab/>
        </w:r>
        <w:r w:rsidR="00D07035">
          <w:rPr>
            <w:webHidden/>
          </w:rPr>
          <w:fldChar w:fldCharType="begin"/>
        </w:r>
        <w:r w:rsidR="00D07035">
          <w:rPr>
            <w:webHidden/>
          </w:rPr>
          <w:instrText xml:space="preserve"> PAGEREF _Toc75617670 \h </w:instrText>
        </w:r>
        <w:r w:rsidR="00D07035">
          <w:rPr>
            <w:webHidden/>
          </w:rPr>
        </w:r>
        <w:r w:rsidR="00D07035">
          <w:rPr>
            <w:webHidden/>
          </w:rPr>
          <w:fldChar w:fldCharType="separate"/>
        </w:r>
        <w:r w:rsidR="00497FE0">
          <w:rPr>
            <w:webHidden/>
          </w:rPr>
          <w:t>95</w:t>
        </w:r>
        <w:r w:rsidR="00D07035">
          <w:rPr>
            <w:webHidden/>
          </w:rPr>
          <w:fldChar w:fldCharType="end"/>
        </w:r>
      </w:hyperlink>
    </w:p>
    <w:p w:rsidRPr="00B15521" w:rsidR="00D07035" w:rsidP="00D07035" w:rsidRDefault="00135E45" w14:paraId="7B24E4AB" w14:textId="77777777">
      <w:pPr>
        <w:pStyle w:val="Verzeichnis1"/>
        <w:rPr>
          <w:rFonts w:ascii="Calibri" w:hAnsi="Calibri"/>
          <w:lang w:eastAsia="de-AT"/>
        </w:rPr>
      </w:pPr>
      <w:hyperlink w:history="1" w:anchor="_Toc75617671">
        <w:r w:rsidRPr="00C07107" w:rsidR="00D07035">
          <w:rPr>
            <w:rStyle w:val="Hyperlink"/>
            <w:lang w:eastAsia="ar-SA"/>
          </w:rPr>
          <w:t>ANNEX III Scoring of Confidence Levels</w:t>
        </w:r>
        <w:r w:rsidR="00D07035">
          <w:rPr>
            <w:webHidden/>
          </w:rPr>
          <w:tab/>
        </w:r>
        <w:r w:rsidR="00D07035">
          <w:rPr>
            <w:webHidden/>
          </w:rPr>
          <w:fldChar w:fldCharType="begin"/>
        </w:r>
        <w:r w:rsidR="00D07035">
          <w:rPr>
            <w:webHidden/>
          </w:rPr>
          <w:instrText xml:space="preserve"> PAGEREF _Toc75617671 \h </w:instrText>
        </w:r>
        <w:r w:rsidR="00D07035">
          <w:rPr>
            <w:webHidden/>
          </w:rPr>
        </w:r>
        <w:r w:rsidR="00D07035">
          <w:rPr>
            <w:webHidden/>
          </w:rPr>
          <w:fldChar w:fldCharType="separate"/>
        </w:r>
        <w:r w:rsidR="00497FE0">
          <w:rPr>
            <w:webHidden/>
          </w:rPr>
          <w:t>96</w:t>
        </w:r>
        <w:r w:rsidR="00D07035">
          <w:rPr>
            <w:webHidden/>
          </w:rPr>
          <w:fldChar w:fldCharType="end"/>
        </w:r>
      </w:hyperlink>
    </w:p>
    <w:p w:rsidRPr="00B15521" w:rsidR="00D07035" w:rsidP="00D07035" w:rsidRDefault="00135E45" w14:paraId="5165687C" w14:textId="77777777">
      <w:pPr>
        <w:pStyle w:val="Verzeichnis1"/>
        <w:rPr>
          <w:rFonts w:ascii="Calibri" w:hAnsi="Calibri"/>
          <w:lang w:eastAsia="de-AT"/>
        </w:rPr>
      </w:pPr>
      <w:hyperlink w:history="1" w:anchor="_Toc75617672">
        <w:r w:rsidRPr="00C07107" w:rsidR="00D07035">
          <w:rPr>
            <w:rStyle w:val="Hyperlink"/>
            <w:lang w:eastAsia="ar-SA"/>
          </w:rPr>
          <w:t>ANNEX IV CBD pathway categorisation scheme</w:t>
        </w:r>
        <w:r w:rsidR="00D07035">
          <w:rPr>
            <w:webHidden/>
          </w:rPr>
          <w:tab/>
        </w:r>
        <w:r w:rsidR="00D07035">
          <w:rPr>
            <w:webHidden/>
          </w:rPr>
          <w:fldChar w:fldCharType="begin"/>
        </w:r>
        <w:r w:rsidR="00D07035">
          <w:rPr>
            <w:webHidden/>
          </w:rPr>
          <w:instrText xml:space="preserve"> PAGEREF _Toc75617672 \h </w:instrText>
        </w:r>
        <w:r w:rsidR="00D07035">
          <w:rPr>
            <w:webHidden/>
          </w:rPr>
        </w:r>
        <w:r w:rsidR="00D07035">
          <w:rPr>
            <w:webHidden/>
          </w:rPr>
          <w:fldChar w:fldCharType="separate"/>
        </w:r>
        <w:r w:rsidR="00497FE0">
          <w:rPr>
            <w:webHidden/>
          </w:rPr>
          <w:t>97</w:t>
        </w:r>
        <w:r w:rsidR="00D07035">
          <w:rPr>
            <w:webHidden/>
          </w:rPr>
          <w:fldChar w:fldCharType="end"/>
        </w:r>
      </w:hyperlink>
    </w:p>
    <w:p w:rsidRPr="00B15521" w:rsidR="00D07035" w:rsidP="00D07035" w:rsidRDefault="00135E45" w14:paraId="3A663A55" w14:textId="77777777">
      <w:pPr>
        <w:pStyle w:val="Verzeichnis1"/>
        <w:rPr>
          <w:rFonts w:ascii="Calibri" w:hAnsi="Calibri"/>
          <w:lang w:eastAsia="de-AT"/>
        </w:rPr>
      </w:pPr>
      <w:hyperlink w:history="1" w:anchor="_Toc75617673">
        <w:r w:rsidRPr="00C07107" w:rsidR="00D07035">
          <w:rPr>
            <w:rStyle w:val="Hyperlink"/>
            <w:lang w:eastAsia="ar-SA"/>
          </w:rPr>
          <w:t>ANNEX V Ecosystem services classification (CICES V5.1, simplified) and examples</w:t>
        </w:r>
        <w:r w:rsidR="00D07035">
          <w:rPr>
            <w:webHidden/>
          </w:rPr>
          <w:tab/>
        </w:r>
        <w:r w:rsidR="00D07035">
          <w:rPr>
            <w:webHidden/>
          </w:rPr>
          <w:fldChar w:fldCharType="begin"/>
        </w:r>
        <w:r w:rsidR="00D07035">
          <w:rPr>
            <w:webHidden/>
          </w:rPr>
          <w:instrText xml:space="preserve"> PAGEREF _Toc75617673 \h </w:instrText>
        </w:r>
        <w:r w:rsidR="00D07035">
          <w:rPr>
            <w:webHidden/>
          </w:rPr>
        </w:r>
        <w:r w:rsidR="00D07035">
          <w:rPr>
            <w:webHidden/>
          </w:rPr>
          <w:fldChar w:fldCharType="separate"/>
        </w:r>
        <w:r w:rsidR="00497FE0">
          <w:rPr>
            <w:webHidden/>
          </w:rPr>
          <w:t>98</w:t>
        </w:r>
        <w:r w:rsidR="00D07035">
          <w:rPr>
            <w:webHidden/>
          </w:rPr>
          <w:fldChar w:fldCharType="end"/>
        </w:r>
      </w:hyperlink>
    </w:p>
    <w:p w:rsidRPr="00B15521" w:rsidR="00D07035" w:rsidP="00D07035" w:rsidRDefault="00135E45" w14:paraId="7ED8AE2F" w14:textId="6DB3C21E">
      <w:pPr>
        <w:pStyle w:val="Verzeichnis1"/>
        <w:rPr>
          <w:rFonts w:ascii="Calibri" w:hAnsi="Calibri"/>
          <w:lang w:eastAsia="de-AT"/>
        </w:rPr>
      </w:pPr>
      <w:hyperlink w:history="1" w:anchor="_Toc75617674">
        <w:r w:rsidRPr="00C07107" w:rsidR="00D07035">
          <w:rPr>
            <w:rStyle w:val="Hyperlink"/>
            <w:lang w:eastAsia="ar-SA"/>
          </w:rPr>
          <w:t xml:space="preserve">ANNEX VI EU Biogeographic Regions and MSFD </w:t>
        </w:r>
        <w:r w:rsidR="00090CAB">
          <w:rPr>
            <w:rStyle w:val="Hyperlink"/>
            <w:lang w:eastAsia="ar-SA"/>
          </w:rPr>
          <w:t>Subregions</w:t>
        </w:r>
        <w:r w:rsidR="00D07035">
          <w:rPr>
            <w:webHidden/>
          </w:rPr>
          <w:tab/>
        </w:r>
        <w:r w:rsidR="00D07035">
          <w:rPr>
            <w:webHidden/>
          </w:rPr>
          <w:fldChar w:fldCharType="begin"/>
        </w:r>
        <w:r w:rsidR="00D07035">
          <w:rPr>
            <w:webHidden/>
          </w:rPr>
          <w:instrText xml:space="preserve"> PAGEREF _Toc75617674 \h </w:instrText>
        </w:r>
        <w:r w:rsidR="00D07035">
          <w:rPr>
            <w:webHidden/>
          </w:rPr>
        </w:r>
        <w:r w:rsidR="00D07035">
          <w:rPr>
            <w:webHidden/>
          </w:rPr>
          <w:fldChar w:fldCharType="separate"/>
        </w:r>
        <w:r w:rsidR="00497FE0">
          <w:rPr>
            <w:webHidden/>
          </w:rPr>
          <w:t>102</w:t>
        </w:r>
        <w:r w:rsidR="00D07035">
          <w:rPr>
            <w:webHidden/>
          </w:rPr>
          <w:fldChar w:fldCharType="end"/>
        </w:r>
      </w:hyperlink>
    </w:p>
    <w:p w:rsidRPr="00B15521" w:rsidR="00D07035" w:rsidP="00D07035" w:rsidRDefault="00135E45" w14:paraId="599F4313" w14:textId="77777777">
      <w:pPr>
        <w:pStyle w:val="Verzeichnis1"/>
        <w:rPr>
          <w:rFonts w:ascii="Calibri" w:hAnsi="Calibri"/>
          <w:lang w:eastAsia="de-AT"/>
        </w:rPr>
      </w:pPr>
      <w:hyperlink w:history="1" w:anchor="_Toc75617675">
        <w:r w:rsidRPr="00C07107" w:rsidR="00D07035">
          <w:rPr>
            <w:rStyle w:val="Hyperlink"/>
          </w:rPr>
          <w:t>ANNEX VII Delegated Regulation (EU) 2018/968 of 30 April 2018</w:t>
        </w:r>
        <w:r w:rsidR="00D07035">
          <w:rPr>
            <w:webHidden/>
          </w:rPr>
          <w:tab/>
        </w:r>
        <w:r w:rsidR="00D07035">
          <w:rPr>
            <w:webHidden/>
          </w:rPr>
          <w:fldChar w:fldCharType="begin"/>
        </w:r>
        <w:r w:rsidR="00D07035">
          <w:rPr>
            <w:webHidden/>
          </w:rPr>
          <w:instrText xml:space="preserve"> PAGEREF _Toc75617675 \h </w:instrText>
        </w:r>
        <w:r w:rsidR="00D07035">
          <w:rPr>
            <w:webHidden/>
          </w:rPr>
        </w:r>
        <w:r w:rsidR="00D07035">
          <w:rPr>
            <w:webHidden/>
          </w:rPr>
          <w:fldChar w:fldCharType="separate"/>
        </w:r>
        <w:r w:rsidR="00497FE0">
          <w:rPr>
            <w:webHidden/>
          </w:rPr>
          <w:t>103</w:t>
        </w:r>
        <w:r w:rsidR="00D07035">
          <w:rPr>
            <w:webHidden/>
          </w:rPr>
          <w:fldChar w:fldCharType="end"/>
        </w:r>
      </w:hyperlink>
    </w:p>
    <w:p w:rsidRPr="00B15521" w:rsidR="00D07035" w:rsidP="00D07035" w:rsidRDefault="00135E45" w14:paraId="4DDD0F6F" w14:textId="77777777">
      <w:pPr>
        <w:pStyle w:val="Verzeichnis1"/>
        <w:rPr>
          <w:rFonts w:ascii="Calibri" w:hAnsi="Calibri"/>
          <w:lang w:eastAsia="de-AT"/>
        </w:rPr>
      </w:pPr>
      <w:hyperlink w:history="1" w:anchor="_Toc75617676">
        <w:r w:rsidRPr="00D07035" w:rsidR="00D07035">
          <w:rPr>
            <w:rStyle w:val="Hyperlink"/>
          </w:rPr>
          <w:t xml:space="preserve">ANNEX VIII </w:t>
        </w:r>
        <w:r w:rsidRPr="00D07035" w:rsidR="00D07035">
          <w:rPr>
            <w:rStyle w:val="Hyperlink"/>
            <w:i/>
            <w:iCs/>
            <w:lang w:val="en-US"/>
          </w:rPr>
          <w:t>Mulinia lateralis</w:t>
        </w:r>
        <w:r w:rsidRPr="00D07035" w:rsidR="00D07035">
          <w:rPr>
            <w:rStyle w:val="Hyperlink"/>
            <w:lang w:val="en-US"/>
          </w:rPr>
          <w:t xml:space="preserve"> physiological requirements and thresholds</w:t>
        </w:r>
        <w:r w:rsidRPr="00D07035" w:rsidR="00D07035">
          <w:rPr>
            <w:webHidden/>
          </w:rPr>
          <w:tab/>
        </w:r>
        <w:r w:rsidRPr="00D07035" w:rsidR="00D07035">
          <w:rPr>
            <w:webHidden/>
          </w:rPr>
          <w:fldChar w:fldCharType="begin"/>
        </w:r>
        <w:r w:rsidRPr="00D07035" w:rsidR="00D07035">
          <w:rPr>
            <w:webHidden/>
          </w:rPr>
          <w:instrText xml:space="preserve"> PAGEREF _Toc75617676 \h </w:instrText>
        </w:r>
        <w:r w:rsidRPr="00D07035" w:rsidR="00D07035">
          <w:rPr>
            <w:webHidden/>
          </w:rPr>
        </w:r>
        <w:r w:rsidRPr="00D07035" w:rsidR="00D07035">
          <w:rPr>
            <w:webHidden/>
          </w:rPr>
          <w:fldChar w:fldCharType="separate"/>
        </w:r>
        <w:r w:rsidR="00497FE0">
          <w:rPr>
            <w:webHidden/>
          </w:rPr>
          <w:t>104</w:t>
        </w:r>
        <w:r w:rsidRPr="00D07035" w:rsidR="00D07035">
          <w:rPr>
            <w:webHidden/>
          </w:rPr>
          <w:fldChar w:fldCharType="end"/>
        </w:r>
      </w:hyperlink>
    </w:p>
    <w:p w:rsidRPr="00B15521" w:rsidR="00D07035" w:rsidP="00D07035" w:rsidRDefault="00135E45" w14:paraId="34A605DE" w14:textId="77777777">
      <w:pPr>
        <w:pStyle w:val="Verzeichnis1"/>
        <w:rPr>
          <w:rFonts w:ascii="Calibri" w:hAnsi="Calibri"/>
          <w:lang w:eastAsia="de-AT"/>
        </w:rPr>
      </w:pPr>
      <w:hyperlink w:history="1" w:anchor="_Toc75617677">
        <w:r w:rsidRPr="00D07035" w:rsidR="00D07035">
          <w:rPr>
            <w:rStyle w:val="Hyperlink"/>
          </w:rPr>
          <w:t>ANNEX IX Species Distribution Model</w:t>
        </w:r>
        <w:r w:rsidR="00D07035">
          <w:rPr>
            <w:webHidden/>
          </w:rPr>
          <w:tab/>
        </w:r>
        <w:r w:rsidR="00D07035">
          <w:rPr>
            <w:webHidden/>
          </w:rPr>
          <w:fldChar w:fldCharType="begin"/>
        </w:r>
        <w:r w:rsidR="00D07035">
          <w:rPr>
            <w:webHidden/>
          </w:rPr>
          <w:instrText xml:space="preserve"> PAGEREF _Toc75617677 \h </w:instrText>
        </w:r>
        <w:r w:rsidR="00D07035">
          <w:rPr>
            <w:webHidden/>
          </w:rPr>
        </w:r>
        <w:r w:rsidR="00D07035">
          <w:rPr>
            <w:webHidden/>
          </w:rPr>
          <w:fldChar w:fldCharType="separate"/>
        </w:r>
        <w:r w:rsidR="00497FE0">
          <w:rPr>
            <w:webHidden/>
          </w:rPr>
          <w:t>106</w:t>
        </w:r>
        <w:r w:rsidR="00D07035">
          <w:rPr>
            <w:webHidden/>
          </w:rPr>
          <w:fldChar w:fldCharType="end"/>
        </w:r>
      </w:hyperlink>
    </w:p>
    <w:p w:rsidRPr="00857519" w:rsidR="00C070BD" w:rsidRDefault="00C81D73" w14:paraId="71545139" w14:textId="55DC7DC8">
      <w:pPr>
        <w:rPr>
          <w:lang w:val="en-US"/>
        </w:rPr>
      </w:pPr>
      <w:r>
        <w:rPr>
          <w:b/>
          <w:bCs/>
          <w:noProof/>
        </w:rPr>
        <w:fldChar w:fldCharType="end"/>
      </w:r>
    </w:p>
    <w:p w:rsidRPr="00B0445B" w:rsidR="00C070BD" w:rsidP="00B0445B" w:rsidRDefault="00C070BD" w14:paraId="4ABCF3CA" w14:textId="77777777">
      <w:pPr>
        <w:pStyle w:val="berschrift1"/>
        <w:rPr>
          <w:rFonts w:ascii="Times New Roman" w:hAnsi="Times New Roman"/>
          <w:sz w:val="28"/>
          <w:szCs w:val="28"/>
          <w:lang w:val="en-US"/>
        </w:rPr>
      </w:pPr>
      <w:r w:rsidRPr="00B939BB">
        <w:rPr>
          <w:lang w:val="en-US"/>
        </w:rPr>
        <w:br w:type="page"/>
      </w:r>
      <w:bookmarkStart w:name="_Toc75617655" w:id="1"/>
      <w:r w:rsidRPr="00B0445B">
        <w:rPr>
          <w:rFonts w:ascii="Times New Roman" w:hAnsi="Times New Roman"/>
          <w:sz w:val="28"/>
          <w:szCs w:val="28"/>
          <w:lang w:val="en-US"/>
        </w:rPr>
        <w:t>SECTION A – Organism Information and Screening</w:t>
      </w:r>
      <w:bookmarkEnd w:id="1"/>
      <w:r w:rsidRPr="00B0445B">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02DC" w:rsidR="0027702C" w:rsidTr="004E02DC" w14:paraId="0B20A6D3" w14:textId="77777777">
        <w:tc>
          <w:tcPr>
            <w:tcW w:w="9212" w:type="dxa"/>
            <w:shd w:val="clear" w:color="auto" w:fill="auto"/>
          </w:tcPr>
          <w:p w:rsidRPr="00167F78" w:rsidR="0027702C" w:rsidP="007B2270" w:rsidRDefault="0027702C" w14:paraId="4DE15E6E" w14:textId="77777777">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rsidRPr="004F79A9" w:rsidR="0027702C" w:rsidP="007B2270" w:rsidRDefault="0027702C" w14:paraId="59F077D4" w14:textId="77777777">
            <w:pPr>
              <w:spacing w:after="120"/>
              <w:jc w:val="both"/>
              <w:rPr>
                <w:rFonts w:ascii="Times New Roman" w:hAnsi="Times New Roman" w:eastAsia="Times New Roman"/>
                <w:lang w:val="en-GB"/>
              </w:rPr>
            </w:pPr>
            <w:r w:rsidRPr="004F79A9">
              <w:rPr>
                <w:rFonts w:ascii="Times New Roman" w:hAnsi="Times New Roman" w:eastAsia="Times New Roman"/>
                <w:lang w:val="en-GB"/>
              </w:rPr>
              <w:t>including the following elements:</w:t>
            </w:r>
          </w:p>
          <w:p w:rsidRPr="007B2270" w:rsidR="0027702C" w:rsidP="007B2270" w:rsidRDefault="0027702C" w14:paraId="7931DFFF"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taxonomic family, order and class to which the species belongs;</w:t>
            </w:r>
          </w:p>
          <w:p w:rsidRPr="007B2270" w:rsidR="0027702C" w:rsidP="007B2270" w:rsidRDefault="0027702C" w14:paraId="096B2DA1"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scientific name and author of the species, as well as a list of the most common synonym names;</w:t>
            </w:r>
          </w:p>
          <w:p w:rsidRPr="007B2270" w:rsidR="0027702C" w:rsidP="007B2270" w:rsidRDefault="0027702C" w14:paraId="6FC233DB"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 xml:space="preserve">names used in commerce (if any) </w:t>
            </w:r>
          </w:p>
          <w:p w:rsidRPr="007B2270" w:rsidR="0027702C" w:rsidP="007B2270" w:rsidRDefault="0027702C" w14:paraId="084C4582" w14:textId="77777777">
            <w:pPr>
              <w:numPr>
                <w:ilvl w:val="0"/>
                <w:numId w:val="3"/>
              </w:numPr>
              <w:spacing w:after="120"/>
              <w:contextualSpacing/>
              <w:rPr>
                <w:rFonts w:ascii="Times New Roman" w:hAnsi="Times New Roman"/>
                <w:b/>
                <w:lang w:val="en-US"/>
              </w:rPr>
            </w:pPr>
            <w:r w:rsidRPr="007B2270">
              <w:rPr>
                <w:rFonts w:ascii="Times New Roman" w:hAnsi="Times New Roman" w:eastAsia="Times New Roman"/>
                <w:lang w:val="en-US"/>
              </w:rPr>
              <w:t>a list of the most common subspecies, lower taxa, varieties, breeds or hybrids</w:t>
            </w:r>
          </w:p>
          <w:p w:rsidRPr="004E02DC" w:rsidR="0027702C" w:rsidP="007B2270" w:rsidRDefault="0027702C" w14:paraId="711343E5" w14:textId="77777777">
            <w:pPr>
              <w:spacing w:after="120"/>
              <w:rPr>
                <w:rFonts w:ascii="Times New Roman" w:hAnsi="Times New Roman" w:eastAsia="Times New Roman"/>
                <w:i/>
                <w:color w:val="000000"/>
                <w:lang w:val="en-US" w:eastAsia="de-DE"/>
              </w:rPr>
            </w:pPr>
            <w:r w:rsidRPr="007B2270">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hAnsi="Times New Roman" w:eastAsia="Times New Roman"/>
                <w:i/>
                <w:color w:val="000000"/>
                <w:lang w:val="en-US" w:eastAsia="de-DE"/>
              </w:rPr>
              <w:t xml:space="preserve"> </w:t>
            </w:r>
          </w:p>
        </w:tc>
      </w:tr>
    </w:tbl>
    <w:p w:rsidR="00C070BD" w:rsidRDefault="00C070BD" w14:paraId="7EAC9F3A" w14:textId="77777777">
      <w:pPr>
        <w:rPr>
          <w:lang w:val="en-US"/>
        </w:rPr>
      </w:pPr>
    </w:p>
    <w:p w:rsidR="00E24CDF" w:rsidP="00E24CDF" w:rsidRDefault="00A1243A" w14:paraId="3F656536" w14:textId="77777777">
      <w:pPr>
        <w:rPr>
          <w:rFonts w:ascii="Times New Roman" w:hAnsi="Times New Roman"/>
          <w:lang w:val="en-US"/>
        </w:rPr>
      </w:pPr>
      <w:r>
        <w:rPr>
          <w:rFonts w:ascii="Times New Roman" w:hAnsi="Times New Roman"/>
          <w:lang w:val="en-US"/>
        </w:rPr>
        <w:t>Response</w:t>
      </w:r>
      <w:r w:rsidR="00E24CDF">
        <w:rPr>
          <w:rFonts w:ascii="Times New Roman" w:hAnsi="Times New Roman"/>
          <w:lang w:val="en-US"/>
        </w:rPr>
        <w:t xml:space="preserve">: </w:t>
      </w:r>
      <w:r w:rsidRPr="00F72DEE" w:rsidR="00E24CDF">
        <w:rPr>
          <w:rFonts w:ascii="Times New Roman" w:hAnsi="Times New Roman"/>
          <w:lang w:val="en-US"/>
        </w:rPr>
        <w:t>This risk assessment covers one species</w:t>
      </w:r>
      <w:r w:rsidRPr="00E24CDF" w:rsidR="00E24CDF">
        <w:rPr>
          <w:rFonts w:ascii="Times New Roman" w:hAnsi="Times New Roman"/>
          <w:i/>
          <w:lang w:val="en-US"/>
        </w:rPr>
        <w:t>: Mulinia lateralis</w:t>
      </w:r>
      <w:r w:rsidR="00E24CDF">
        <w:rPr>
          <w:rFonts w:ascii="Times New Roman" w:hAnsi="Times New Roman"/>
          <w:lang w:val="en-US"/>
        </w:rPr>
        <w:t xml:space="preserve"> (Say, 1822) </w:t>
      </w:r>
    </w:p>
    <w:p w:rsidR="00E24CDF" w:rsidP="00E24CDF" w:rsidRDefault="00E24CDF" w14:paraId="2FE8AD3F" w14:textId="77777777">
      <w:pPr>
        <w:spacing w:after="0" w:line="240" w:lineRule="auto"/>
        <w:rPr>
          <w:rFonts w:ascii="Times New Roman" w:hAnsi="Times New Roman" w:eastAsia="Times New Roman"/>
          <w:color w:val="000000"/>
          <w:lang w:val="en-US" w:eastAsia="de-DE"/>
        </w:rPr>
      </w:pPr>
      <w:r w:rsidRPr="00D16A56">
        <w:rPr>
          <w:rFonts w:ascii="Times New Roman" w:hAnsi="Times New Roman" w:eastAsia="Times New Roman"/>
          <w:b/>
          <w:bCs/>
          <w:color w:val="000000"/>
          <w:lang w:val="en-US" w:eastAsia="de-DE"/>
        </w:rPr>
        <w:t>Phylum</w:t>
      </w:r>
      <w:r w:rsidRPr="00D16A56">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Mollusca</w:t>
      </w:r>
      <w:r>
        <w:rPr>
          <w:rFonts w:ascii="Times New Roman" w:hAnsi="Times New Roman"/>
          <w:lang w:val="en-US"/>
        </w:rPr>
        <w:t>,</w:t>
      </w:r>
      <w:r w:rsidRPr="00D16A56">
        <w:rPr>
          <w:rFonts w:ascii="Times New Roman" w:hAnsi="Times New Roman" w:eastAsia="Times New Roman"/>
          <w:color w:val="000000"/>
          <w:lang w:val="en-US" w:eastAsia="de-DE"/>
        </w:rPr>
        <w:t xml:space="preserve"> </w:t>
      </w:r>
      <w:r w:rsidRPr="00D16A56">
        <w:rPr>
          <w:rFonts w:ascii="Times New Roman" w:hAnsi="Times New Roman" w:eastAsia="Times New Roman"/>
          <w:b/>
          <w:bCs/>
          <w:color w:val="000000"/>
          <w:lang w:val="en-US" w:eastAsia="de-DE"/>
        </w:rPr>
        <w:t>Class</w:t>
      </w:r>
      <w:r w:rsidRPr="00D16A56">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Bivalvia,</w:t>
      </w:r>
      <w:r w:rsidRPr="00D16A56">
        <w:rPr>
          <w:rFonts w:ascii="Times New Roman" w:hAnsi="Times New Roman" w:eastAsia="Times New Roman"/>
          <w:color w:val="000000"/>
          <w:lang w:val="en-US" w:eastAsia="de-DE"/>
        </w:rPr>
        <w:t xml:space="preserve"> </w:t>
      </w:r>
      <w:r w:rsidRPr="00D16A56">
        <w:rPr>
          <w:rFonts w:ascii="Times New Roman" w:hAnsi="Times New Roman" w:eastAsia="Times New Roman"/>
          <w:b/>
          <w:bCs/>
          <w:color w:val="000000"/>
          <w:lang w:val="en-US" w:eastAsia="de-DE"/>
        </w:rPr>
        <w:t>Order</w:t>
      </w:r>
      <w:r w:rsidRPr="00D16A56">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Venerida</w:t>
      </w:r>
      <w:r>
        <w:rPr>
          <w:rFonts w:ascii="Times New Roman" w:hAnsi="Times New Roman"/>
          <w:lang w:val="en-US"/>
        </w:rPr>
        <w:t xml:space="preserve">, </w:t>
      </w:r>
      <w:r w:rsidRPr="00D16A56">
        <w:rPr>
          <w:rFonts w:ascii="Times New Roman" w:hAnsi="Times New Roman" w:eastAsia="Times New Roman"/>
          <w:b/>
          <w:bCs/>
          <w:color w:val="000000"/>
          <w:lang w:val="en-US" w:eastAsia="de-DE"/>
        </w:rPr>
        <w:t>Family</w:t>
      </w:r>
      <w:r w:rsidRPr="00D16A56">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 xml:space="preserve">Mactridae </w:t>
      </w:r>
    </w:p>
    <w:p w:rsidR="00E24CDF" w:rsidP="00E24CDF" w:rsidRDefault="00E24CDF" w14:paraId="0C4B218E" w14:textId="77777777">
      <w:pPr>
        <w:spacing w:after="0" w:line="240" w:lineRule="auto"/>
        <w:rPr>
          <w:rFonts w:ascii="Times New Roman" w:hAnsi="Times New Roman" w:eastAsia="Times New Roman"/>
          <w:color w:val="000000"/>
          <w:lang w:val="en-US" w:eastAsia="de-DE"/>
        </w:rPr>
      </w:pPr>
    </w:p>
    <w:p w:rsidR="00E24CDF" w:rsidP="00E24CDF" w:rsidRDefault="00E24CDF" w14:paraId="39530BFE" w14:textId="77777777">
      <w:pPr>
        <w:spacing w:after="0" w:line="240" w:lineRule="auto"/>
        <w:rPr>
          <w:rFonts w:ascii="Times New Roman" w:hAnsi="Times New Roman"/>
          <w:lang w:val="en-US"/>
        </w:rPr>
      </w:pPr>
      <w:r w:rsidRPr="003D6A3A">
        <w:rPr>
          <w:rFonts w:ascii="Times New Roman" w:hAnsi="Times New Roman"/>
          <w:b/>
          <w:bCs/>
          <w:lang w:val="en-US"/>
        </w:rPr>
        <w:t>Synonyms</w:t>
      </w:r>
      <w:r>
        <w:rPr>
          <w:rFonts w:ascii="Times New Roman" w:hAnsi="Times New Roman"/>
          <w:lang w:val="en-US"/>
        </w:rPr>
        <w:t>:</w:t>
      </w:r>
      <w:r>
        <w:rPr>
          <w:rFonts w:ascii="Times New Roman" w:hAnsi="Times New Roman"/>
          <w:lang w:val="en-US"/>
        </w:rPr>
        <w:tab/>
      </w:r>
      <w:r w:rsidRPr="00E24CDF">
        <w:rPr>
          <w:rFonts w:ascii="Times New Roman" w:hAnsi="Times New Roman"/>
          <w:i/>
          <w:lang w:val="en-US"/>
        </w:rPr>
        <w:t>Mactra lateralis</w:t>
      </w:r>
      <w:r w:rsidRPr="00E24CDF">
        <w:rPr>
          <w:rFonts w:ascii="Times New Roman" w:hAnsi="Times New Roman"/>
          <w:lang w:val="en-US"/>
        </w:rPr>
        <w:t xml:space="preserve"> Say, 1822</w:t>
      </w:r>
    </w:p>
    <w:p w:rsidR="00E24CDF" w:rsidP="00E24CDF" w:rsidRDefault="00E24CDF" w14:paraId="41FFED15" w14:textId="77777777">
      <w:pPr>
        <w:spacing w:after="0" w:line="240" w:lineRule="auto"/>
        <w:ind w:left="708" w:firstLine="708"/>
        <w:rPr>
          <w:rFonts w:ascii="Times New Roman" w:hAnsi="Times New Roman" w:eastAsia="Times New Roman"/>
          <w:lang w:val="en-GB" w:eastAsia="en-GB"/>
        </w:rPr>
      </w:pPr>
      <w:r w:rsidRPr="00E24CDF">
        <w:rPr>
          <w:rFonts w:ascii="Times New Roman" w:hAnsi="Times New Roman"/>
          <w:i/>
          <w:lang w:val="en-US"/>
        </w:rPr>
        <w:t>Mactra rostrata</w:t>
      </w:r>
      <w:r w:rsidRPr="00E24CDF">
        <w:rPr>
          <w:rFonts w:ascii="Times New Roman" w:hAnsi="Times New Roman"/>
          <w:lang w:val="en-US"/>
        </w:rPr>
        <w:t xml:space="preserve"> Philippi, 1849</w:t>
      </w:r>
    </w:p>
    <w:p w:rsidR="00E24CDF" w:rsidP="00E24CDF" w:rsidRDefault="00E24CDF" w14:paraId="1237285B" w14:textId="77777777">
      <w:pPr>
        <w:spacing w:after="0" w:line="240" w:lineRule="auto"/>
        <w:rPr>
          <w:rFonts w:ascii="Times New Roman" w:hAnsi="Times New Roman" w:eastAsia="Times New Roman"/>
          <w:lang w:val="en-GB" w:eastAsia="en-GB"/>
        </w:rPr>
      </w:pPr>
    </w:p>
    <w:p w:rsidRPr="004B50E1" w:rsidR="00E24CDF" w:rsidP="00E24CDF" w:rsidRDefault="00E24CDF" w14:paraId="6913E9D9" w14:textId="77777777">
      <w:pPr>
        <w:spacing w:after="0" w:line="240" w:lineRule="auto"/>
        <w:rPr>
          <w:rFonts w:ascii="Times New Roman" w:hAnsi="Times New Roman" w:eastAsia="Times New Roman"/>
          <w:lang w:val="en-GB" w:eastAsia="en-GB"/>
        </w:rPr>
      </w:pPr>
      <w:r w:rsidRPr="004B50E1">
        <w:rPr>
          <w:rFonts w:ascii="Times New Roman" w:hAnsi="Times New Roman" w:eastAsia="Times New Roman"/>
          <w:b/>
          <w:bCs/>
          <w:lang w:val="en-GB" w:eastAsia="en-GB"/>
        </w:rPr>
        <w:t>Common names</w:t>
      </w:r>
      <w:r w:rsidRPr="004B50E1">
        <w:rPr>
          <w:rFonts w:ascii="Times New Roman" w:hAnsi="Times New Roman" w:eastAsia="Times New Roman"/>
          <w:lang w:val="en-GB" w:eastAsia="en-GB"/>
        </w:rPr>
        <w:t>: Dwarf surf clam (EN)</w:t>
      </w:r>
      <w:r w:rsidRPr="004B50E1" w:rsidR="00A908B6">
        <w:rPr>
          <w:rFonts w:ascii="Times New Roman" w:hAnsi="Times New Roman" w:eastAsia="Times New Roman"/>
          <w:lang w:val="en-GB" w:eastAsia="en-GB"/>
        </w:rPr>
        <w:t>,</w:t>
      </w:r>
      <w:r w:rsidRPr="004B50E1">
        <w:rPr>
          <w:rFonts w:ascii="Times New Roman" w:hAnsi="Times New Roman" w:eastAsia="Times New Roman"/>
          <w:lang w:val="en-GB" w:eastAsia="en-GB"/>
        </w:rPr>
        <w:t xml:space="preserve"> </w:t>
      </w:r>
      <w:r w:rsidRPr="004B50E1" w:rsidR="00255ED0">
        <w:rPr>
          <w:rFonts w:ascii="Times New Roman" w:hAnsi="Times New Roman" w:eastAsia="Times New Roman"/>
          <w:lang w:val="en-GB" w:eastAsia="en-GB"/>
        </w:rPr>
        <w:t xml:space="preserve">Mactre naine </w:t>
      </w:r>
      <w:r w:rsidRPr="004B50E1">
        <w:rPr>
          <w:rFonts w:ascii="Times New Roman" w:hAnsi="Times New Roman" w:eastAsia="Times New Roman"/>
          <w:lang w:val="en-GB" w:eastAsia="en-GB"/>
        </w:rPr>
        <w:t>(</w:t>
      </w:r>
      <w:r w:rsidRPr="004B50E1" w:rsidR="00255ED0">
        <w:rPr>
          <w:rFonts w:ascii="Times New Roman" w:hAnsi="Times New Roman" w:eastAsia="Times New Roman"/>
          <w:lang w:val="en-GB" w:eastAsia="en-GB"/>
        </w:rPr>
        <w:t>FR</w:t>
      </w:r>
      <w:r w:rsidRPr="004B50E1">
        <w:rPr>
          <w:rFonts w:ascii="Times New Roman" w:hAnsi="Times New Roman" w:eastAsia="Times New Roman"/>
          <w:lang w:val="en-GB" w:eastAsia="en-GB"/>
        </w:rPr>
        <w:t>)</w:t>
      </w:r>
      <w:r w:rsidRPr="004B50E1" w:rsidR="00A908B6">
        <w:rPr>
          <w:rFonts w:ascii="Times New Roman" w:hAnsi="Times New Roman" w:eastAsia="Times New Roman"/>
          <w:lang w:val="en-GB" w:eastAsia="en-GB"/>
        </w:rPr>
        <w:t>,</w:t>
      </w:r>
      <w:r w:rsidRPr="004B50E1" w:rsidR="00A433B7">
        <w:rPr>
          <w:rFonts w:ascii="Times New Roman" w:hAnsi="Times New Roman" w:eastAsia="Times New Roman"/>
          <w:lang w:val="en-GB" w:eastAsia="en-GB"/>
        </w:rPr>
        <w:t xml:space="preserve"> Amerikaanse strandschelp (NE)</w:t>
      </w:r>
      <w:r w:rsidRPr="004B50E1" w:rsidR="00A908B6">
        <w:rPr>
          <w:rFonts w:ascii="Times New Roman" w:hAnsi="Times New Roman" w:eastAsia="Times New Roman"/>
          <w:lang w:val="en-GB" w:eastAsia="en-GB"/>
        </w:rPr>
        <w:t>,</w:t>
      </w:r>
      <w:r w:rsidRPr="004B50E1">
        <w:rPr>
          <w:rFonts w:ascii="Times New Roman" w:hAnsi="Times New Roman" w:eastAsia="Times New Roman"/>
          <w:lang w:val="en-GB" w:eastAsia="en-GB"/>
        </w:rPr>
        <w:t xml:space="preserve"> </w:t>
      </w:r>
      <w:r w:rsidRPr="004B50E1" w:rsidR="00076B84">
        <w:rPr>
          <w:rFonts w:ascii="Times New Roman" w:hAnsi="Times New Roman" w:eastAsia="Times New Roman"/>
          <w:lang w:val="en-GB" w:eastAsia="en-GB"/>
        </w:rPr>
        <w:t xml:space="preserve">Amerikanische Trogmuschel, Zwergbrandungsmuschel (DE), </w:t>
      </w:r>
      <w:r w:rsidRPr="004B50E1" w:rsidR="00255ED0">
        <w:rPr>
          <w:rFonts w:ascii="Times New Roman" w:hAnsi="Times New Roman" w:eastAsia="Times New Roman"/>
          <w:lang w:val="en-GB" w:eastAsia="en-GB"/>
        </w:rPr>
        <w:t>Coot clam (US)</w:t>
      </w:r>
      <w:r w:rsidRPr="004B50E1" w:rsidR="00A908B6">
        <w:rPr>
          <w:rFonts w:ascii="Times New Roman" w:hAnsi="Times New Roman" w:eastAsia="Times New Roman"/>
          <w:lang w:val="en-GB" w:eastAsia="en-GB"/>
        </w:rPr>
        <w:t>,</w:t>
      </w:r>
      <w:r w:rsidRPr="004B50E1" w:rsidR="003409D3">
        <w:rPr>
          <w:rFonts w:ascii="Times New Roman" w:hAnsi="Times New Roman" w:eastAsia="Times New Roman"/>
          <w:lang w:val="en-GB" w:eastAsia="en-GB"/>
        </w:rPr>
        <w:t xml:space="preserve"> Little surf clam (US)</w:t>
      </w:r>
      <w:r w:rsidRPr="004B50E1" w:rsidR="00A433B7">
        <w:rPr>
          <w:rFonts w:ascii="Times New Roman" w:hAnsi="Times New Roman" w:eastAsia="Times New Roman"/>
          <w:lang w:val="en-GB" w:eastAsia="en-GB"/>
        </w:rPr>
        <w:t>.</w:t>
      </w:r>
    </w:p>
    <w:p w:rsidRPr="004B50E1" w:rsidR="00D07035" w:rsidP="00E24CDF" w:rsidRDefault="00D07035" w14:paraId="3BFF0BEA" w14:textId="77777777">
      <w:pPr>
        <w:spacing w:after="0" w:line="240" w:lineRule="auto"/>
        <w:rPr>
          <w:rFonts w:ascii="Times New Roman" w:hAnsi="Times New Roman" w:eastAsia="Times New Roman"/>
          <w:lang w:val="en-GB" w:eastAsia="en-GB"/>
        </w:rPr>
      </w:pPr>
    </w:p>
    <w:p w:rsidR="00C070BD" w:rsidP="00C070BD" w:rsidRDefault="007A01BC" w14:paraId="4278E0EE" w14:textId="52D2EC9D">
      <w:pPr>
        <w:rPr>
          <w:rFonts w:ascii="Times New Roman" w:hAnsi="Times New Roman" w:eastAsia="Times New Roman"/>
          <w:color w:val="000000"/>
          <w:lang w:val="en-US" w:eastAsia="de-DE"/>
        </w:rPr>
      </w:pPr>
      <w:r>
        <w:rPr>
          <w:rFonts w:ascii="Times New Roman" w:hAnsi="Times New Roman" w:eastAsia="Times New Roman"/>
          <w:noProof/>
          <w:color w:val="000000"/>
          <w:lang w:eastAsia="de-AT"/>
        </w:rPr>
        <w:drawing>
          <wp:inline distT="0" distB="0" distL="0" distR="0" wp14:anchorId="3D4C8EA0" wp14:editId="7878F16D">
            <wp:extent cx="3371215" cy="2425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1215" cy="2425065"/>
                    </a:xfrm>
                    <a:prstGeom prst="rect">
                      <a:avLst/>
                    </a:prstGeom>
                    <a:noFill/>
                    <a:ln>
                      <a:noFill/>
                    </a:ln>
                  </pic:spPr>
                </pic:pic>
              </a:graphicData>
            </a:graphic>
          </wp:inline>
        </w:drawing>
      </w:r>
    </w:p>
    <w:p w:rsidR="00001394" w:rsidP="00E372C1" w:rsidRDefault="001F3587" w14:paraId="3259EAE5" w14:textId="594707B3">
      <w:pPr>
        <w:jc w:val="both"/>
        <w:rPr>
          <w:rFonts w:ascii="Times New Roman" w:hAnsi="Times New Roman" w:eastAsia="Times New Roman"/>
          <w:lang w:val="en-GB" w:eastAsia="de-DE"/>
        </w:rPr>
      </w:pPr>
      <w:r w:rsidRPr="00D07035">
        <w:rPr>
          <w:rFonts w:ascii="Times New Roman" w:hAnsi="Times New Roman" w:eastAsia="Times New Roman"/>
          <w:color w:val="000000"/>
          <w:lang w:val="en-US" w:eastAsia="de-DE"/>
        </w:rPr>
        <w:t>Figure 1</w:t>
      </w:r>
      <w:r w:rsidRPr="00D07035" w:rsidR="00001394">
        <w:rPr>
          <w:rFonts w:ascii="Times New Roman" w:hAnsi="Times New Roman" w:eastAsia="Times New Roman"/>
          <w:color w:val="000000"/>
          <w:lang w:val="en-US" w:eastAsia="de-DE"/>
        </w:rPr>
        <w:t xml:space="preserve">: Key morphological identification characteristics of </w:t>
      </w:r>
      <w:r w:rsidRPr="00D07035" w:rsidR="00001394">
        <w:rPr>
          <w:rFonts w:ascii="Times New Roman" w:hAnsi="Times New Roman" w:eastAsia="Times New Roman"/>
          <w:i/>
          <w:color w:val="000000"/>
          <w:lang w:val="en-US" w:eastAsia="de-DE"/>
        </w:rPr>
        <w:t>Mulinia lateralis</w:t>
      </w:r>
      <w:r w:rsidRPr="00D07035" w:rsidR="00001394">
        <w:rPr>
          <w:rFonts w:ascii="Times New Roman" w:hAnsi="Times New Roman" w:eastAsia="Times New Roman"/>
          <w:color w:val="000000"/>
          <w:lang w:val="en-US" w:eastAsia="de-DE"/>
        </w:rPr>
        <w:t xml:space="preserve">: (A) the outside of the valves with the radial ridge and (B) the anterior cardinal </w:t>
      </w:r>
      <w:r w:rsidRPr="00D07035" w:rsidR="00A908B6">
        <w:rPr>
          <w:rFonts w:ascii="Times New Roman" w:hAnsi="Times New Roman" w:eastAsia="Times New Roman"/>
          <w:color w:val="000000"/>
          <w:lang w:val="en-US" w:eastAsia="de-DE"/>
        </w:rPr>
        <w:t>tooth, which is parallel to the edge of the shell,</w:t>
      </w:r>
      <w:r w:rsidRPr="00D07035" w:rsidR="00001394">
        <w:rPr>
          <w:rFonts w:ascii="Times New Roman" w:hAnsi="Times New Roman" w:eastAsia="Times New Roman"/>
          <w:color w:val="000000"/>
          <w:lang w:val="en-US" w:eastAsia="de-DE"/>
        </w:rPr>
        <w:t xml:space="preserve"> and the non-serrated lateral teeth. </w:t>
      </w:r>
      <w:r w:rsidRPr="00D07035" w:rsidR="00A908B6">
        <w:rPr>
          <w:rFonts w:ascii="Times New Roman" w:hAnsi="Times New Roman" w:eastAsia="Times New Roman"/>
          <w:color w:val="000000"/>
          <w:lang w:val="en-US" w:eastAsia="de-DE"/>
        </w:rPr>
        <w:t xml:space="preserve">Length of </w:t>
      </w:r>
      <w:r w:rsidRPr="00D07035" w:rsidR="00001394">
        <w:rPr>
          <w:rFonts w:ascii="Times New Roman" w:hAnsi="Times New Roman" w:eastAsia="Times New Roman"/>
          <w:color w:val="000000"/>
          <w:lang w:val="en-US" w:eastAsia="de-DE"/>
        </w:rPr>
        <w:t xml:space="preserve">specimen </w:t>
      </w:r>
      <w:r w:rsidRPr="00D07035" w:rsidR="00A908B6">
        <w:rPr>
          <w:rFonts w:ascii="Times New Roman" w:hAnsi="Times New Roman" w:eastAsia="Times New Roman"/>
          <w:color w:val="000000"/>
          <w:lang w:val="en-US" w:eastAsia="de-DE"/>
        </w:rPr>
        <w:t>in</w:t>
      </w:r>
      <w:r w:rsidRPr="00D07035" w:rsidR="00001394">
        <w:rPr>
          <w:rFonts w:ascii="Times New Roman" w:hAnsi="Times New Roman" w:eastAsia="Times New Roman"/>
          <w:color w:val="000000"/>
          <w:lang w:val="en-US" w:eastAsia="de-DE"/>
        </w:rPr>
        <w:t xml:space="preserve"> the picture 16 mm. Photos published in Klunder et al. (2019)</w:t>
      </w:r>
      <w:r w:rsidRPr="00D07035" w:rsidR="00C138B6">
        <w:rPr>
          <w:rFonts w:ascii="Times New Roman" w:hAnsi="Times New Roman" w:eastAsia="Times New Roman"/>
          <w:color w:val="000000"/>
          <w:lang w:val="en-US" w:eastAsia="de-DE"/>
        </w:rPr>
        <w:t>, an Open Access article</w:t>
      </w:r>
      <w:r w:rsidRPr="00D07035" w:rsidR="00195B0E">
        <w:rPr>
          <w:rFonts w:ascii="Times New Roman" w:hAnsi="Times New Roman" w:eastAsia="Times New Roman"/>
          <w:lang w:val="en-GB" w:eastAsia="de-DE"/>
        </w:rPr>
        <w:t xml:space="preserve"> © Klunder et al.</w:t>
      </w:r>
      <w:r w:rsidRPr="00D07035" w:rsidR="00C138B6">
        <w:rPr>
          <w:rFonts w:ascii="Times New Roman" w:hAnsi="Times New Roman" w:eastAsia="Times New Roman"/>
          <w:lang w:val="en-GB" w:eastAsia="de-DE"/>
        </w:rPr>
        <w:t>,</w:t>
      </w:r>
      <w:r w:rsidRPr="00D07035" w:rsidR="00195B0E">
        <w:rPr>
          <w:rFonts w:ascii="Times New Roman" w:hAnsi="Times New Roman" w:eastAsia="Times New Roman"/>
          <w:lang w:val="en-GB" w:eastAsia="de-DE"/>
        </w:rPr>
        <w:t xml:space="preserve"> </w:t>
      </w:r>
      <w:r w:rsidRPr="00D07035" w:rsidR="00C138B6">
        <w:rPr>
          <w:rFonts w:ascii="Times New Roman" w:hAnsi="Times New Roman" w:eastAsia="Times New Roman"/>
          <w:lang w:val="en-GB" w:eastAsia="de-DE"/>
        </w:rPr>
        <w:t xml:space="preserve">licensed under </w:t>
      </w:r>
      <w:r w:rsidRPr="00D07035" w:rsidR="00195B0E">
        <w:rPr>
          <w:rFonts w:ascii="Times New Roman" w:hAnsi="Times New Roman" w:eastAsia="Times New Roman"/>
          <w:lang w:val="en-GB" w:eastAsia="de-DE"/>
        </w:rPr>
        <w:t>CC BY 4.0.</w:t>
      </w:r>
    </w:p>
    <w:p w:rsidRPr="00195B0E" w:rsidR="00D07035" w:rsidP="002A7163" w:rsidRDefault="00D07035" w14:paraId="3E952444" w14:textId="7762A173">
      <w:pPr>
        <w:jc w:val="both"/>
        <w:rPr>
          <w:rFonts w:ascii="Times New Roman" w:hAnsi="Times New Roman" w:eastAsia="Times New Roman"/>
          <w:lang w:val="en-US" w:eastAsia="de-DE"/>
        </w:rPr>
      </w:pPr>
    </w:p>
    <w:p w:rsidR="008E4D6C" w:rsidP="00C070BD" w:rsidRDefault="007A01BC" w14:paraId="7A9D0CB5" w14:textId="08515CE8">
      <w:pPr>
        <w:rPr>
          <w:noProof/>
          <w:lang w:val="en-GB" w:eastAsia="en-GB"/>
        </w:rPr>
      </w:pPr>
      <w:r>
        <w:rPr>
          <w:noProof/>
          <w:lang w:eastAsia="de-AT"/>
        </w:rPr>
        <w:drawing>
          <wp:inline distT="0" distB="0" distL="0" distR="0" wp14:anchorId="3D085CA1" wp14:editId="2116F212">
            <wp:extent cx="4358005" cy="2893060"/>
            <wp:effectExtent l="0" t="0" r="0" b="0"/>
            <wp:docPr id="2" name="Picture 2" descr="dwarf surf 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arf surf cl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8005" cy="2893060"/>
                    </a:xfrm>
                    <a:prstGeom prst="rect">
                      <a:avLst/>
                    </a:prstGeom>
                    <a:noFill/>
                    <a:ln>
                      <a:noFill/>
                    </a:ln>
                  </pic:spPr>
                </pic:pic>
              </a:graphicData>
            </a:graphic>
          </wp:inline>
        </w:drawing>
      </w:r>
    </w:p>
    <w:p w:rsidRPr="00BE6D13" w:rsidR="00E67653" w:rsidP="00C070BD" w:rsidRDefault="001F3587" w14:paraId="75FD6AF2" w14:textId="39DD45A4">
      <w:pPr>
        <w:rPr>
          <w:rFonts w:ascii="Times New Roman" w:hAnsi="Times New Roman"/>
          <w:noProof/>
          <w:lang w:val="nl-NL" w:eastAsia="en-GB"/>
        </w:rPr>
      </w:pPr>
      <w:r w:rsidRPr="00BE6D13">
        <w:rPr>
          <w:rFonts w:ascii="Times New Roman" w:hAnsi="Times New Roman"/>
          <w:noProof/>
          <w:lang w:val="nl-NL" w:eastAsia="en-GB"/>
        </w:rPr>
        <w:t>Figure 2</w:t>
      </w:r>
      <w:r w:rsidRPr="00BE6D13" w:rsidR="00E67653">
        <w:rPr>
          <w:rFonts w:ascii="Times New Roman" w:hAnsi="Times New Roman"/>
          <w:noProof/>
          <w:lang w:val="nl-NL" w:eastAsia="en-GB"/>
        </w:rPr>
        <w:t>:</w:t>
      </w:r>
      <w:r w:rsidRPr="00BE6D13" w:rsidR="00812A6A">
        <w:rPr>
          <w:rFonts w:ascii="Times New Roman" w:hAnsi="Times New Roman"/>
          <w:noProof/>
          <w:lang w:val="nl-NL" w:eastAsia="en-GB"/>
        </w:rPr>
        <w:t xml:space="preserve"> </w:t>
      </w:r>
      <w:r w:rsidRPr="00BE6D13" w:rsidR="00E67653">
        <w:rPr>
          <w:rFonts w:ascii="Times New Roman" w:hAnsi="Times New Roman"/>
          <w:noProof/>
          <w:lang w:val="nl-NL" w:eastAsia="en-GB"/>
        </w:rPr>
        <w:t xml:space="preserve">Photo by Vlaams Instituut voor de Zee (VLIZ), </w:t>
      </w:r>
      <w:r w:rsidR="007A01BC">
        <w:rPr>
          <w:rFonts w:ascii="Times New Roman" w:hAnsi="Times New Roman"/>
          <w:noProof/>
          <w:lang w:eastAsia="de-AT"/>
        </w:rPr>
        <w:drawing>
          <wp:inline distT="0" distB="0" distL="0" distR="0" wp14:anchorId="04D6516D" wp14:editId="58BF3190">
            <wp:extent cx="764540" cy="140970"/>
            <wp:effectExtent l="0" t="0" r="0" b="0"/>
            <wp:docPr id="3" name="Picture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4540" cy="140970"/>
                    </a:xfrm>
                    <a:prstGeom prst="rect">
                      <a:avLst/>
                    </a:prstGeom>
                    <a:noFill/>
                    <a:ln>
                      <a:noFill/>
                    </a:ln>
                  </pic:spPr>
                </pic:pic>
              </a:graphicData>
            </a:graphic>
          </wp:inline>
        </w:drawing>
      </w:r>
      <w:r w:rsidRPr="00BE6D13" w:rsidR="00E67653">
        <w:rPr>
          <w:rFonts w:ascii="Times New Roman" w:hAnsi="Times New Roman"/>
          <w:noProof/>
          <w:lang w:val="nl-NL" w:eastAsia="en-GB"/>
        </w:rPr>
        <w:t>.</w:t>
      </w:r>
    </w:p>
    <w:p w:rsidRPr="00BE6D13" w:rsidR="00D07035" w:rsidP="00C070BD" w:rsidRDefault="00D07035" w14:paraId="15FCB509" w14:textId="77777777">
      <w:pPr>
        <w:rPr>
          <w:rFonts w:ascii="Times New Roman" w:hAnsi="Times New Roman"/>
          <w:noProof/>
          <w:lang w:val="nl-NL"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871814" w:rsidTr="00F55515" w14:paraId="31FBE0DE" w14:textId="77777777">
        <w:tc>
          <w:tcPr>
            <w:tcW w:w="9212" w:type="dxa"/>
            <w:shd w:val="clear" w:color="auto" w:fill="auto"/>
          </w:tcPr>
          <w:p w:rsidRPr="007B2270" w:rsidR="00871814" w:rsidP="00375E58" w:rsidRDefault="00871814" w14:paraId="1AB9DC22" w14:textId="77777777">
            <w:pPr>
              <w:spacing w:after="120"/>
              <w:rPr>
                <w:rFonts w:ascii="Times New Roman" w:hAnsi="Times New Roman"/>
                <w:b/>
                <w:lang w:val="en-US"/>
              </w:rPr>
            </w:pPr>
            <w:bookmarkStart w:name="_Hlk115366231" w:id="2"/>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bookmarkEnd w:id="2"/>
          <w:p w:rsidRPr="007B2270" w:rsidR="00871814" w:rsidP="004F79A9" w:rsidRDefault="00871814" w14:paraId="673ED13A" w14:textId="77777777">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rsidRPr="007B2270" w:rsidR="00871814" w:rsidP="00375E58" w:rsidRDefault="00871814" w14:paraId="6FED85D8"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7B2270" w:rsidR="00871814" w:rsidP="00375E58" w:rsidRDefault="00871814" w14:paraId="06349F44"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rsidRPr="00F55515" w:rsidR="00871814" w:rsidP="00375E58" w:rsidRDefault="00871814" w14:paraId="2BCEA77B" w14:textId="77777777">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rsidR="000603D2" w:rsidP="003702E1" w:rsidRDefault="000603D2" w14:paraId="26EE6D8E" w14:textId="77777777">
      <w:pPr>
        <w:rPr>
          <w:rFonts w:ascii="Times New Roman" w:hAnsi="Times New Roman"/>
          <w:lang w:val="en-US"/>
        </w:rPr>
      </w:pPr>
    </w:p>
    <w:p w:rsidR="009F2FDA" w:rsidP="00E372C1" w:rsidRDefault="00A1243A" w14:paraId="23EDB050" w14:textId="537D798E">
      <w:pPr>
        <w:jc w:val="both"/>
        <w:rPr>
          <w:rFonts w:ascii="Times New Roman" w:hAnsi="Times New Roman"/>
          <w:lang w:val="en-US"/>
        </w:rPr>
      </w:pPr>
      <w:r>
        <w:rPr>
          <w:rFonts w:ascii="Times New Roman" w:hAnsi="Times New Roman"/>
          <w:lang w:val="en-US"/>
        </w:rPr>
        <w:t xml:space="preserve">Response: </w:t>
      </w:r>
      <w:r w:rsidRPr="009B659C" w:rsidR="009B659C">
        <w:rPr>
          <w:rFonts w:ascii="Times New Roman" w:hAnsi="Times New Roman"/>
          <w:i/>
          <w:lang w:val="en-US"/>
        </w:rPr>
        <w:t>Mulinia lateralis</w:t>
      </w:r>
      <w:r w:rsidRPr="009B659C" w:rsidR="009B659C">
        <w:rPr>
          <w:rFonts w:ascii="Times New Roman" w:hAnsi="Times New Roman"/>
          <w:lang w:val="en-US"/>
        </w:rPr>
        <w:t xml:space="preserve"> is a small bivalve in the family Mactridae. The shells are triangular, distinctly convex, thin, </w:t>
      </w:r>
      <w:r w:rsidRPr="009B659C" w:rsidR="00890304">
        <w:rPr>
          <w:rFonts w:ascii="Times New Roman" w:hAnsi="Times New Roman"/>
          <w:lang w:val="en-US"/>
        </w:rPr>
        <w:t>and smooth</w:t>
      </w:r>
      <w:r w:rsidRPr="009B659C" w:rsidR="009B659C">
        <w:rPr>
          <w:rFonts w:ascii="Times New Roman" w:hAnsi="Times New Roman"/>
          <w:lang w:val="en-US"/>
        </w:rPr>
        <w:t xml:space="preserve"> </w:t>
      </w:r>
      <w:r w:rsidR="00EE2980">
        <w:rPr>
          <w:rFonts w:ascii="Times New Roman" w:hAnsi="Times New Roman"/>
          <w:lang w:val="en-US"/>
        </w:rPr>
        <w:t xml:space="preserve">with </w:t>
      </w:r>
      <w:r w:rsidRPr="009B659C" w:rsidR="009B659C">
        <w:rPr>
          <w:rFonts w:ascii="Times New Roman" w:hAnsi="Times New Roman"/>
          <w:lang w:val="en-US"/>
        </w:rPr>
        <w:t>very fine concentric lines. The exterior of the shell is white to cream with a thin yellowish-orange periostracum, while the interior is bright white. It has a radial ridge along the posterior end of the valves</w:t>
      </w:r>
      <w:r w:rsidR="00E372C1">
        <w:rPr>
          <w:rFonts w:ascii="Times New Roman" w:hAnsi="Times New Roman"/>
          <w:lang w:val="en-US"/>
        </w:rPr>
        <w:t>, and</w:t>
      </w:r>
      <w:r w:rsidRPr="009B659C" w:rsidR="009B659C">
        <w:rPr>
          <w:rFonts w:ascii="Times New Roman" w:hAnsi="Times New Roman"/>
          <w:lang w:val="en-US"/>
        </w:rPr>
        <w:t xml:space="preserve"> </w:t>
      </w:r>
      <w:r w:rsidR="00E372C1">
        <w:rPr>
          <w:rFonts w:ascii="Times New Roman" w:hAnsi="Times New Roman"/>
          <w:lang w:val="en-US"/>
        </w:rPr>
        <w:t xml:space="preserve">a </w:t>
      </w:r>
      <w:r w:rsidRPr="00E372C1" w:rsidR="00E372C1">
        <w:rPr>
          <w:rFonts w:ascii="Times New Roman" w:hAnsi="Times New Roman"/>
          <w:lang w:val="en-GB"/>
        </w:rPr>
        <w:t>distinctly broad cardinal area between the beaks in larger specimens</w:t>
      </w:r>
      <w:r w:rsidR="00E372C1">
        <w:rPr>
          <w:rFonts w:ascii="Times New Roman" w:hAnsi="Times New Roman"/>
          <w:lang w:val="en-GB"/>
        </w:rPr>
        <w:t>.</w:t>
      </w:r>
      <w:r w:rsidRPr="00E372C1" w:rsidR="00E372C1">
        <w:rPr>
          <w:rFonts w:ascii="Times New Roman" w:hAnsi="Times New Roman"/>
          <w:lang w:val="en-GB"/>
        </w:rPr>
        <w:t xml:space="preserve"> </w:t>
      </w:r>
      <w:r w:rsidRPr="009B659C" w:rsidR="009B659C">
        <w:rPr>
          <w:rFonts w:ascii="Times New Roman" w:hAnsi="Times New Roman"/>
          <w:lang w:val="en-US"/>
        </w:rPr>
        <w:t xml:space="preserve">It does not have an externally visible ligament. </w:t>
      </w:r>
      <w:bookmarkStart w:name="_Hlk115789782" w:id="3"/>
      <w:bookmarkStart w:name="_Hlk115789025" w:id="4"/>
      <w:r w:rsidR="008846EF">
        <w:rPr>
          <w:rFonts w:ascii="Times New Roman" w:hAnsi="Times New Roman"/>
          <w:lang w:val="en-US"/>
        </w:rPr>
        <w:t>Maximum a</w:t>
      </w:r>
      <w:r w:rsidRPr="009B659C" w:rsidR="009B659C">
        <w:rPr>
          <w:rFonts w:ascii="Times New Roman" w:hAnsi="Times New Roman"/>
          <w:lang w:val="en-US"/>
        </w:rPr>
        <w:t xml:space="preserve">dult </w:t>
      </w:r>
      <w:r w:rsidR="008846EF">
        <w:rPr>
          <w:rFonts w:ascii="Times New Roman" w:hAnsi="Times New Roman"/>
          <w:lang w:val="en-US"/>
        </w:rPr>
        <w:t>size is</w:t>
      </w:r>
      <w:r w:rsidRPr="009B659C" w:rsidR="009B659C">
        <w:rPr>
          <w:rFonts w:ascii="Times New Roman" w:hAnsi="Times New Roman"/>
          <w:lang w:val="en-US"/>
        </w:rPr>
        <w:t xml:space="preserve"> approximately 15 to 2</w:t>
      </w:r>
      <w:r w:rsidR="0051568A">
        <w:rPr>
          <w:rFonts w:ascii="Times New Roman" w:hAnsi="Times New Roman"/>
          <w:lang w:val="en-US"/>
        </w:rPr>
        <w:t>1</w:t>
      </w:r>
      <w:r w:rsidRPr="009B659C" w:rsidR="009B659C">
        <w:rPr>
          <w:rFonts w:ascii="Times New Roman" w:hAnsi="Times New Roman"/>
          <w:lang w:val="en-US"/>
        </w:rPr>
        <w:t xml:space="preserve"> mm </w:t>
      </w:r>
      <w:r w:rsidR="008846EF">
        <w:rPr>
          <w:rFonts w:ascii="Times New Roman" w:hAnsi="Times New Roman"/>
          <w:lang w:val="en-US"/>
        </w:rPr>
        <w:t>in</w:t>
      </w:r>
      <w:r w:rsidRPr="009B659C" w:rsidR="009B659C">
        <w:rPr>
          <w:rFonts w:ascii="Times New Roman" w:hAnsi="Times New Roman"/>
          <w:lang w:val="en-US"/>
        </w:rPr>
        <w:t xml:space="preserve"> </w:t>
      </w:r>
      <w:bookmarkStart w:name="_Hlk115789074" w:id="5"/>
      <w:r w:rsidR="0051568A">
        <w:rPr>
          <w:rFonts w:ascii="Times New Roman" w:hAnsi="Times New Roman"/>
          <w:lang w:val="en-US"/>
        </w:rPr>
        <w:t xml:space="preserve">both in the native and the invaded range </w:t>
      </w:r>
      <w:bookmarkEnd w:id="5"/>
      <w:r w:rsidRPr="009B659C" w:rsidR="009B659C">
        <w:rPr>
          <w:rFonts w:ascii="Times New Roman" w:hAnsi="Times New Roman"/>
          <w:lang w:val="en-US"/>
        </w:rPr>
        <w:t>(</w:t>
      </w:r>
      <w:r w:rsidR="0051568A">
        <w:rPr>
          <w:rFonts w:ascii="Times New Roman" w:hAnsi="Times New Roman"/>
          <w:lang w:val="en-US"/>
        </w:rPr>
        <w:t xml:space="preserve">Montagna et al., 1993; </w:t>
      </w:r>
      <w:r w:rsidRPr="0051568A" w:rsidR="0051568A">
        <w:rPr>
          <w:rFonts w:ascii="Times New Roman" w:hAnsi="Times New Roman"/>
          <w:lang w:val="en-US"/>
        </w:rPr>
        <w:t>Craeymeersch et al., 2019</w:t>
      </w:r>
      <w:r w:rsidRPr="009B659C" w:rsidR="009B659C">
        <w:rPr>
          <w:rFonts w:ascii="Times New Roman" w:hAnsi="Times New Roman"/>
          <w:lang w:val="en-US"/>
        </w:rPr>
        <w:t xml:space="preserve">), while newly metamorphosed juvenile shell lengths are 200 </w:t>
      </w:r>
      <w:r w:rsidR="00C03371">
        <w:rPr>
          <w:rFonts w:ascii="Times New Roman" w:hAnsi="Times New Roman"/>
          <w:lang w:val="en-US"/>
        </w:rPr>
        <w:t xml:space="preserve">up </w:t>
      </w:r>
      <w:r w:rsidRPr="009B659C" w:rsidR="009B659C">
        <w:rPr>
          <w:rFonts w:ascii="Times New Roman" w:hAnsi="Times New Roman"/>
          <w:lang w:val="en-US"/>
        </w:rPr>
        <w:t>to 700 µm</w:t>
      </w:r>
      <w:r w:rsidR="008846EF">
        <w:rPr>
          <w:rFonts w:ascii="Times New Roman" w:hAnsi="Times New Roman"/>
          <w:lang w:val="en-US"/>
        </w:rPr>
        <w:t xml:space="preserve"> (Luckenbach, 1984)</w:t>
      </w:r>
      <w:r w:rsidRPr="009B659C" w:rsidR="009B659C">
        <w:rPr>
          <w:rFonts w:ascii="Times New Roman" w:hAnsi="Times New Roman"/>
          <w:lang w:val="en-US"/>
        </w:rPr>
        <w:t>.</w:t>
      </w:r>
      <w:r w:rsidR="009B659C">
        <w:rPr>
          <w:rFonts w:ascii="Times New Roman" w:hAnsi="Times New Roman"/>
          <w:lang w:val="en-US"/>
        </w:rPr>
        <w:t xml:space="preserve"> </w:t>
      </w:r>
      <w:bookmarkEnd w:id="3"/>
    </w:p>
    <w:bookmarkEnd w:id="4"/>
    <w:p w:rsidRPr="004B50E1" w:rsidR="009F2FDA" w:rsidP="00AD0786" w:rsidRDefault="009F2FDA" w14:paraId="7091AABA" w14:textId="79C6B549">
      <w:pPr>
        <w:jc w:val="both"/>
        <w:rPr>
          <w:rFonts w:ascii="Times New Roman" w:hAnsi="Times New Roman"/>
          <w:lang w:val="en-GB"/>
        </w:rPr>
      </w:pPr>
      <w:r>
        <w:rPr>
          <w:rFonts w:ascii="Times New Roman" w:hAnsi="Times New Roman"/>
          <w:lang w:val="en-US"/>
        </w:rPr>
        <w:t xml:space="preserve">Similar species: </w:t>
      </w:r>
      <w:r w:rsidRPr="007371F4" w:rsidR="002F4B62">
        <w:rPr>
          <w:rFonts w:ascii="Times New Roman" w:hAnsi="Times New Roman"/>
          <w:i/>
          <w:lang w:val="en-GB"/>
        </w:rPr>
        <w:t>Mulinia lateralis</w:t>
      </w:r>
      <w:r w:rsidRPr="007371F4" w:rsidR="002F4B62">
        <w:rPr>
          <w:rFonts w:ascii="Times New Roman" w:hAnsi="Times New Roman"/>
          <w:lang w:val="en-GB"/>
        </w:rPr>
        <w:t xml:space="preserve"> is most likely to be confused with native juvenile </w:t>
      </w:r>
      <w:r w:rsidRPr="007371F4" w:rsidR="002F4B62">
        <w:rPr>
          <w:rFonts w:ascii="Times New Roman" w:hAnsi="Times New Roman"/>
          <w:i/>
          <w:lang w:val="en-GB"/>
        </w:rPr>
        <w:t>Spisula subtruncata</w:t>
      </w:r>
      <w:r w:rsidR="00072A48">
        <w:rPr>
          <w:rFonts w:ascii="Times New Roman" w:hAnsi="Times New Roman"/>
          <w:i/>
          <w:lang w:val="en-GB"/>
        </w:rPr>
        <w:t>,</w:t>
      </w:r>
      <w:r w:rsidRPr="001E6A3F" w:rsidR="002F4B62">
        <w:rPr>
          <w:rFonts w:ascii="Times New Roman" w:hAnsi="Times New Roman"/>
          <w:iCs/>
          <w:lang w:val="en-GB"/>
        </w:rPr>
        <w:t xml:space="preserve"> j</w:t>
      </w:r>
      <w:r w:rsidRPr="007371F4" w:rsidR="002F4B62">
        <w:rPr>
          <w:rFonts w:ascii="Times New Roman" w:hAnsi="Times New Roman"/>
          <w:lang w:val="en-GB"/>
        </w:rPr>
        <w:t xml:space="preserve">uvenile </w:t>
      </w:r>
      <w:r w:rsidRPr="007371F4" w:rsidR="002F4B62">
        <w:rPr>
          <w:rFonts w:ascii="Times New Roman" w:hAnsi="Times New Roman"/>
          <w:i/>
          <w:lang w:val="en-GB"/>
        </w:rPr>
        <w:t>Mactra stultorum</w:t>
      </w:r>
      <w:r w:rsidR="00072A48">
        <w:rPr>
          <w:rFonts w:ascii="Times New Roman" w:hAnsi="Times New Roman"/>
          <w:i/>
          <w:lang w:val="en-GB"/>
        </w:rPr>
        <w:t xml:space="preserve"> </w:t>
      </w:r>
      <w:r w:rsidRPr="00072A48" w:rsidR="00072A48">
        <w:rPr>
          <w:rFonts w:ascii="Times New Roman" w:hAnsi="Times New Roman"/>
          <w:lang w:val="en-GB"/>
        </w:rPr>
        <w:t>or non-native juvenile</w:t>
      </w:r>
      <w:r w:rsidR="00072A48">
        <w:rPr>
          <w:rFonts w:ascii="Times New Roman" w:hAnsi="Times New Roman"/>
          <w:i/>
          <w:lang w:val="en-GB"/>
        </w:rPr>
        <w:t xml:space="preserve"> Rangia cuneata</w:t>
      </w:r>
      <w:r w:rsidR="002F4B62">
        <w:rPr>
          <w:rFonts w:ascii="Times New Roman" w:hAnsi="Times New Roman"/>
          <w:i/>
          <w:lang w:val="en-GB"/>
        </w:rPr>
        <w:t xml:space="preserve"> </w:t>
      </w:r>
      <w:r w:rsidRPr="00222FDB" w:rsidR="002F4B62">
        <w:rPr>
          <w:rFonts w:ascii="Times New Roman" w:hAnsi="Times New Roman"/>
          <w:iCs/>
          <w:lang w:val="en-GB"/>
        </w:rPr>
        <w:t>(</w:t>
      </w:r>
      <w:r w:rsidR="00072A48">
        <w:rPr>
          <w:rFonts w:ascii="Times New Roman" w:hAnsi="Times New Roman"/>
          <w:iCs/>
          <w:lang w:val="en-GB"/>
        </w:rPr>
        <w:t>Ver</w:t>
      </w:r>
      <w:r w:rsidR="00C02894">
        <w:rPr>
          <w:rFonts w:ascii="Times New Roman" w:hAnsi="Times New Roman"/>
          <w:iCs/>
          <w:lang w:val="en-GB"/>
        </w:rPr>
        <w:t>w</w:t>
      </w:r>
      <w:r w:rsidR="00072A48">
        <w:rPr>
          <w:rFonts w:ascii="Times New Roman" w:hAnsi="Times New Roman"/>
          <w:iCs/>
          <w:lang w:val="en-GB"/>
        </w:rPr>
        <w:t xml:space="preserve">een et al., 2006; </w:t>
      </w:r>
      <w:r w:rsidRPr="00222FDB" w:rsidR="002F4B62">
        <w:rPr>
          <w:rFonts w:ascii="Times New Roman" w:hAnsi="Times New Roman"/>
          <w:iCs/>
          <w:lang w:val="en-GB"/>
        </w:rPr>
        <w:t>Kerckhof</w:t>
      </w:r>
      <w:r w:rsidR="002F4B62">
        <w:rPr>
          <w:rFonts w:ascii="Times New Roman" w:hAnsi="Times New Roman"/>
          <w:iCs/>
          <w:lang w:val="en-GB"/>
        </w:rPr>
        <w:t>, 2019;</w:t>
      </w:r>
      <w:r w:rsidR="002F4B62">
        <w:rPr>
          <w:rFonts w:ascii="Times New Roman" w:hAnsi="Times New Roman"/>
          <w:i/>
          <w:lang w:val="en-GB"/>
        </w:rPr>
        <w:t xml:space="preserve"> </w:t>
      </w:r>
      <w:r w:rsidRPr="007371F4" w:rsidR="002F4B62">
        <w:rPr>
          <w:rFonts w:ascii="Times New Roman" w:hAnsi="Times New Roman"/>
          <w:lang w:val="en-GB"/>
        </w:rPr>
        <w:t>Craeymeersch et al.</w:t>
      </w:r>
      <w:r w:rsidR="002F4B62">
        <w:rPr>
          <w:rFonts w:ascii="Times New Roman" w:hAnsi="Times New Roman"/>
          <w:lang w:val="en-GB"/>
        </w:rPr>
        <w:t xml:space="preserve">, </w:t>
      </w:r>
      <w:r w:rsidRPr="007371F4" w:rsidR="002F4B62">
        <w:rPr>
          <w:rFonts w:ascii="Times New Roman" w:hAnsi="Times New Roman"/>
          <w:lang w:val="en-GB"/>
        </w:rPr>
        <w:t>2019)</w:t>
      </w:r>
      <w:r w:rsidR="002F4B62">
        <w:rPr>
          <w:rFonts w:ascii="Times New Roman" w:hAnsi="Times New Roman"/>
          <w:i/>
          <w:lang w:val="en-GB"/>
        </w:rPr>
        <w:t>.</w:t>
      </w:r>
      <w:r w:rsidRPr="004B50E1">
        <w:rPr>
          <w:rFonts w:ascii="Times New Roman" w:hAnsi="Times New Roman"/>
          <w:lang w:val="en-GB"/>
        </w:rPr>
        <w:t xml:space="preserve"> </w:t>
      </w:r>
      <w:r w:rsidRPr="004B50E1" w:rsidR="00733F69">
        <w:rPr>
          <w:rFonts w:ascii="Times New Roman" w:hAnsi="Times New Roman"/>
          <w:i/>
          <w:lang w:val="en-GB"/>
        </w:rPr>
        <w:t>Mactra stultorum</w:t>
      </w:r>
      <w:r w:rsidRPr="004B50E1" w:rsidR="00733F69">
        <w:rPr>
          <w:rFonts w:ascii="Times New Roman" w:hAnsi="Times New Roman"/>
          <w:lang w:val="en-GB"/>
        </w:rPr>
        <w:t xml:space="preserve"> has an oval shell, no radial ridge, </w:t>
      </w:r>
      <w:r w:rsidRPr="00C3381E" w:rsidR="00F071FC">
        <w:rPr>
          <w:rFonts w:ascii="Times New Roman" w:hAnsi="Times New Roman"/>
          <w:lang w:val="en-GB"/>
        </w:rPr>
        <w:t>a</w:t>
      </w:r>
      <w:r w:rsidRPr="00C3381E" w:rsidR="001678E7">
        <w:rPr>
          <w:rFonts w:ascii="Times New Roman" w:hAnsi="Times New Roman"/>
          <w:lang w:val="en-GB"/>
        </w:rPr>
        <w:t xml:space="preserve"> thin </w:t>
      </w:r>
      <w:r w:rsidRPr="00C3381E" w:rsidR="006552DF">
        <w:rPr>
          <w:rFonts w:ascii="Times New Roman" w:hAnsi="Times New Roman"/>
          <w:lang w:val="en-GB"/>
        </w:rPr>
        <w:t>visible</w:t>
      </w:r>
      <w:r w:rsidRPr="00C3381E" w:rsidR="00C3381E">
        <w:rPr>
          <w:rFonts w:ascii="Times New Roman" w:hAnsi="Times New Roman"/>
          <w:lang w:val="en-GB"/>
        </w:rPr>
        <w:t xml:space="preserve"> </w:t>
      </w:r>
      <w:r w:rsidRPr="00C3381E" w:rsidR="00733F69">
        <w:rPr>
          <w:rFonts w:ascii="Times New Roman" w:hAnsi="Times New Roman"/>
          <w:lang w:val="en-GB"/>
        </w:rPr>
        <w:t xml:space="preserve">external ligament, and no fine concentric growth lines. </w:t>
      </w:r>
      <w:r w:rsidRPr="00C3381E" w:rsidR="00733F69">
        <w:rPr>
          <w:rFonts w:ascii="Times New Roman" w:hAnsi="Times New Roman"/>
          <w:i/>
          <w:lang w:val="en-GB"/>
        </w:rPr>
        <w:t>Spisula subtruncata</w:t>
      </w:r>
      <w:r w:rsidRPr="00C3381E" w:rsidR="00733F69">
        <w:rPr>
          <w:rFonts w:ascii="Times New Roman" w:hAnsi="Times New Roman"/>
          <w:lang w:val="en-GB"/>
        </w:rPr>
        <w:t xml:space="preserve"> has no radia</w:t>
      </w:r>
      <w:r w:rsidRPr="004B50E1" w:rsidR="00733F69">
        <w:rPr>
          <w:rFonts w:ascii="Times New Roman" w:hAnsi="Times New Roman"/>
          <w:lang w:val="en-GB"/>
        </w:rPr>
        <w:t xml:space="preserve">l ridge, </w:t>
      </w:r>
      <w:r w:rsidRPr="004B50E1" w:rsidR="00F071FC">
        <w:rPr>
          <w:rFonts w:ascii="Times New Roman" w:hAnsi="Times New Roman"/>
          <w:lang w:val="en-GB"/>
        </w:rPr>
        <w:t>a</w:t>
      </w:r>
      <w:r w:rsidR="00072A48">
        <w:rPr>
          <w:rFonts w:ascii="Times New Roman" w:hAnsi="Times New Roman"/>
          <w:lang w:val="en-GB"/>
        </w:rPr>
        <w:t xml:space="preserve"> </w:t>
      </w:r>
      <w:r w:rsidR="001678E7">
        <w:rPr>
          <w:rFonts w:ascii="Times New Roman" w:hAnsi="Times New Roman"/>
          <w:lang w:val="en-GB"/>
        </w:rPr>
        <w:t>thin</w:t>
      </w:r>
      <w:r w:rsidR="006552DF">
        <w:rPr>
          <w:rFonts w:ascii="Times New Roman" w:hAnsi="Times New Roman"/>
          <w:lang w:val="en-GB"/>
        </w:rPr>
        <w:t xml:space="preserve"> visible</w:t>
      </w:r>
      <w:r w:rsidRPr="004B50E1" w:rsidR="00733F69">
        <w:rPr>
          <w:rFonts w:ascii="Times New Roman" w:hAnsi="Times New Roman"/>
          <w:lang w:val="en-GB"/>
        </w:rPr>
        <w:t xml:space="preserve"> external ligament, and a brown periostracum. </w:t>
      </w:r>
      <w:r w:rsidRPr="00072A48" w:rsidR="00072A48">
        <w:rPr>
          <w:rFonts w:ascii="Times New Roman" w:hAnsi="Times New Roman"/>
          <w:i/>
          <w:lang w:val="en-GB"/>
        </w:rPr>
        <w:t>Rangia cuneata</w:t>
      </w:r>
      <w:r w:rsidR="00072A48">
        <w:rPr>
          <w:rFonts w:ascii="Times New Roman" w:hAnsi="Times New Roman"/>
          <w:i/>
          <w:lang w:val="en-GB"/>
        </w:rPr>
        <w:t xml:space="preserve"> </w:t>
      </w:r>
      <w:r w:rsidR="00072A48">
        <w:rPr>
          <w:rFonts w:ascii="Times New Roman" w:hAnsi="Times New Roman"/>
          <w:lang w:val="en-GB"/>
        </w:rPr>
        <w:t xml:space="preserve">has </w:t>
      </w:r>
      <w:r w:rsidR="00194788">
        <w:rPr>
          <w:rFonts w:ascii="Times New Roman" w:hAnsi="Times New Roman"/>
          <w:lang w:val="en-GB"/>
        </w:rPr>
        <w:t xml:space="preserve">distinctly </w:t>
      </w:r>
      <w:r w:rsidR="00072A48">
        <w:rPr>
          <w:rFonts w:ascii="Times New Roman" w:hAnsi="Times New Roman"/>
          <w:lang w:val="en-GB"/>
        </w:rPr>
        <w:t xml:space="preserve">inequilateral shells, </w:t>
      </w:r>
      <w:r w:rsidR="00072A48">
        <w:rPr>
          <w:rFonts w:ascii="Times New Roman" w:hAnsi="Times New Roman"/>
          <w:lang w:val="en-GB"/>
        </w:rPr>
        <w:t>an umbo that curves markedly towards the anterior</w:t>
      </w:r>
      <w:r w:rsidR="00194788">
        <w:rPr>
          <w:rFonts w:ascii="Times New Roman" w:hAnsi="Times New Roman"/>
          <w:lang w:val="en-GB"/>
        </w:rPr>
        <w:t>, and</w:t>
      </w:r>
      <w:r w:rsidRPr="00072A48" w:rsidR="00072A48">
        <w:rPr>
          <w:rFonts w:ascii="Times New Roman" w:hAnsi="Times New Roman"/>
          <w:lang w:val="en-GB"/>
        </w:rPr>
        <w:t xml:space="preserve"> </w:t>
      </w:r>
      <w:r w:rsidR="00072A48">
        <w:rPr>
          <w:rFonts w:ascii="Times New Roman" w:hAnsi="Times New Roman"/>
          <w:lang w:val="en-GB"/>
        </w:rPr>
        <w:t xml:space="preserve">a pale brown periostracum, in adults the shell is thick and heavy. </w:t>
      </w:r>
      <w:r w:rsidRPr="004B50E1" w:rsidR="00E85FD6">
        <w:rPr>
          <w:rFonts w:ascii="Times New Roman" w:hAnsi="Times New Roman"/>
          <w:lang w:val="en-GB"/>
        </w:rPr>
        <w:t xml:space="preserve">Craeymeersch et al. (2019) provides more detail of </w:t>
      </w:r>
      <w:r w:rsidRPr="004B50E1" w:rsidR="00D942EE">
        <w:rPr>
          <w:rFonts w:ascii="Times New Roman" w:hAnsi="Times New Roman"/>
          <w:lang w:val="en-GB"/>
        </w:rPr>
        <w:t>t</w:t>
      </w:r>
      <w:r w:rsidRPr="004B50E1" w:rsidR="00CA62C4">
        <w:rPr>
          <w:rFonts w:ascii="Times New Roman" w:hAnsi="Times New Roman"/>
          <w:lang w:val="en-GB"/>
        </w:rPr>
        <w:t xml:space="preserve">he </w:t>
      </w:r>
      <w:r w:rsidRPr="004B50E1">
        <w:rPr>
          <w:rFonts w:ascii="Times New Roman" w:hAnsi="Times New Roman"/>
          <w:lang w:val="en-GB"/>
        </w:rPr>
        <w:t>main morphological differences between these species</w:t>
      </w:r>
      <w:r w:rsidRPr="004B50E1" w:rsidR="00812A6A">
        <w:rPr>
          <w:rFonts w:ascii="Times New Roman" w:hAnsi="Times New Roman"/>
          <w:lang w:val="en-GB"/>
        </w:rPr>
        <w:t>,</w:t>
      </w:r>
      <w:r w:rsidRPr="004B50E1" w:rsidR="00365E6B">
        <w:rPr>
          <w:rFonts w:ascii="Times New Roman" w:hAnsi="Times New Roman"/>
          <w:lang w:val="en-GB"/>
        </w:rPr>
        <w:t xml:space="preserve"> and a key </w:t>
      </w:r>
      <w:r w:rsidRPr="004B50E1" w:rsidR="00B240FB">
        <w:rPr>
          <w:rFonts w:ascii="Times New Roman" w:hAnsi="Times New Roman"/>
          <w:lang w:val="en-GB"/>
        </w:rPr>
        <w:t>to</w:t>
      </w:r>
      <w:r w:rsidRPr="004B50E1" w:rsidR="00365E6B">
        <w:rPr>
          <w:rFonts w:ascii="Times New Roman" w:hAnsi="Times New Roman"/>
          <w:lang w:val="en-GB"/>
        </w:rPr>
        <w:t xml:space="preserve"> all species of the subfamily Mactrinae of the NE Atlantic</w:t>
      </w:r>
      <w:r w:rsidRPr="004B50E1" w:rsidR="00E85FD6">
        <w:rPr>
          <w:rFonts w:ascii="Times New Roman" w:hAnsi="Times New Roman"/>
          <w:lang w:val="en-GB"/>
        </w:rPr>
        <w:t>, including the non-</w:t>
      </w:r>
      <w:r w:rsidRPr="00E60E1F" w:rsidR="00E85FD6">
        <w:rPr>
          <w:rFonts w:ascii="Times New Roman" w:hAnsi="Times New Roman"/>
          <w:iCs/>
          <w:lang w:val="en-GB"/>
        </w:rPr>
        <w:t>native</w:t>
      </w:r>
      <w:r w:rsidRPr="004B50E1" w:rsidR="00E85FD6">
        <w:rPr>
          <w:rFonts w:ascii="Times New Roman" w:hAnsi="Times New Roman"/>
          <w:i/>
          <w:lang w:val="en-GB"/>
        </w:rPr>
        <w:t xml:space="preserve"> Rangia cuneata</w:t>
      </w:r>
      <w:r w:rsidRPr="004B50E1" w:rsidR="00CA62C4">
        <w:rPr>
          <w:rFonts w:ascii="Times New Roman" w:hAnsi="Times New Roman"/>
          <w:lang w:val="en-GB"/>
        </w:rPr>
        <w:t>.</w:t>
      </w:r>
    </w:p>
    <w:p w:rsidR="004001A8" w:rsidP="00AD0786" w:rsidRDefault="00FE382F" w14:paraId="1F4F8E38" w14:textId="7FABBDCB">
      <w:pPr>
        <w:jc w:val="both"/>
        <w:rPr>
          <w:rFonts w:ascii="Times New Roman" w:hAnsi="Times New Roman"/>
          <w:lang w:val="en-US"/>
        </w:rPr>
      </w:pPr>
      <w:r w:rsidRPr="00FE382F">
        <w:rPr>
          <w:rFonts w:ascii="Times New Roman" w:hAnsi="Times New Roman"/>
          <w:lang w:val="en-GB"/>
        </w:rPr>
        <w:t xml:space="preserve">Other possible native confusion species could be </w:t>
      </w:r>
      <w:r w:rsidRPr="00FE382F">
        <w:rPr>
          <w:rFonts w:ascii="Times New Roman" w:hAnsi="Times New Roman"/>
          <w:i/>
          <w:lang w:val="en-GB"/>
        </w:rPr>
        <w:t>Spisula solida</w:t>
      </w:r>
      <w:r w:rsidRPr="00FE382F">
        <w:rPr>
          <w:rFonts w:ascii="Times New Roman" w:hAnsi="Times New Roman"/>
          <w:lang w:val="en-GB"/>
        </w:rPr>
        <w:t xml:space="preserve"> (</w:t>
      </w:r>
      <w:r w:rsidR="00C3381E">
        <w:rPr>
          <w:rFonts w:ascii="Times New Roman" w:hAnsi="Times New Roman"/>
          <w:lang w:val="en-GB"/>
        </w:rPr>
        <w:t xml:space="preserve">F. </w:t>
      </w:r>
      <w:r w:rsidRPr="00FE382F">
        <w:rPr>
          <w:rFonts w:ascii="Times New Roman" w:hAnsi="Times New Roman"/>
          <w:lang w:val="en-GB"/>
        </w:rPr>
        <w:t>Kerckhof, pers. comm., 17</w:t>
      </w:r>
      <w:r w:rsidRPr="00FE382F">
        <w:rPr>
          <w:rFonts w:ascii="Times New Roman" w:hAnsi="Times New Roman"/>
          <w:vertAlign w:val="superscript"/>
          <w:lang w:val="en-GB"/>
        </w:rPr>
        <w:t>th</w:t>
      </w:r>
      <w:r w:rsidRPr="00FE382F">
        <w:rPr>
          <w:rFonts w:ascii="Times New Roman" w:hAnsi="Times New Roman"/>
          <w:lang w:val="en-GB"/>
        </w:rPr>
        <w:t xml:space="preserve"> August 2021), </w:t>
      </w:r>
      <w:r w:rsidRPr="00FE382F">
        <w:rPr>
          <w:rFonts w:ascii="Times New Roman" w:hAnsi="Times New Roman"/>
          <w:i/>
          <w:lang w:val="en-GB"/>
        </w:rPr>
        <w:t>S. elliptica</w:t>
      </w:r>
      <w:r w:rsidR="00C3381E">
        <w:rPr>
          <w:rFonts w:ascii="Times New Roman" w:hAnsi="Times New Roman"/>
          <w:lang w:val="en-GB"/>
        </w:rPr>
        <w:t xml:space="preserve"> </w:t>
      </w:r>
      <w:r w:rsidRPr="00FE382F">
        <w:rPr>
          <w:rFonts w:ascii="Times New Roman" w:hAnsi="Times New Roman"/>
          <w:lang w:val="en-GB"/>
        </w:rPr>
        <w:t>(M. Willing, Conchological Society of Great Britain and Ireland, pers. comm.</w:t>
      </w:r>
      <w:r w:rsidR="00C3381E">
        <w:rPr>
          <w:rFonts w:ascii="Times New Roman" w:hAnsi="Times New Roman"/>
          <w:lang w:val="en-GB"/>
        </w:rPr>
        <w:t xml:space="preserve"> 25</w:t>
      </w:r>
      <w:r w:rsidRPr="00C3381E" w:rsidR="00C3381E">
        <w:rPr>
          <w:rFonts w:ascii="Times New Roman" w:hAnsi="Times New Roman"/>
          <w:vertAlign w:val="superscript"/>
          <w:lang w:val="en-GB"/>
        </w:rPr>
        <w:t>th</w:t>
      </w:r>
      <w:r w:rsidR="00C3381E">
        <w:rPr>
          <w:rFonts w:ascii="Times New Roman" w:hAnsi="Times New Roman"/>
          <w:lang w:val="en-GB"/>
        </w:rPr>
        <w:t xml:space="preserve"> February 2021</w:t>
      </w:r>
      <w:r w:rsidRPr="00FE382F">
        <w:rPr>
          <w:rFonts w:ascii="Times New Roman" w:hAnsi="Times New Roman"/>
          <w:lang w:val="en-GB"/>
        </w:rPr>
        <w:t xml:space="preserve">), although this species lives further offshore, and juvenile </w:t>
      </w:r>
      <w:r w:rsidRPr="00FE382F">
        <w:rPr>
          <w:rFonts w:ascii="Times New Roman" w:hAnsi="Times New Roman"/>
          <w:i/>
          <w:lang w:val="en-GB"/>
        </w:rPr>
        <w:t>Mercenaria mercenaria</w:t>
      </w:r>
      <w:r w:rsidRPr="00FE382F">
        <w:rPr>
          <w:rFonts w:ascii="Times New Roman" w:hAnsi="Times New Roman"/>
          <w:lang w:val="en-GB"/>
        </w:rPr>
        <w:t xml:space="preserve"> (Lippson &amp; Lippson, 2006).</w:t>
      </w:r>
    </w:p>
    <w:p w:rsidR="00C070BD" w:rsidP="00AD0786" w:rsidRDefault="00CA62C4" w14:paraId="4A0FBC81" w14:textId="77777777">
      <w:pPr>
        <w:jc w:val="both"/>
        <w:rPr>
          <w:rFonts w:ascii="Times New Roman" w:hAnsi="Times New Roman"/>
          <w:lang w:val="en-US"/>
        </w:rPr>
      </w:pPr>
      <w:r>
        <w:rPr>
          <w:rFonts w:ascii="Times New Roman" w:hAnsi="Times New Roman"/>
          <w:lang w:val="en-US"/>
        </w:rPr>
        <w:t xml:space="preserve">DNA </w:t>
      </w:r>
      <w:r w:rsidR="00365E6B">
        <w:rPr>
          <w:rFonts w:ascii="Times New Roman" w:hAnsi="Times New Roman"/>
          <w:lang w:val="en-US"/>
        </w:rPr>
        <w:t xml:space="preserve">based </w:t>
      </w:r>
      <w:r>
        <w:rPr>
          <w:rFonts w:ascii="Times New Roman" w:hAnsi="Times New Roman"/>
          <w:lang w:val="en-US"/>
        </w:rPr>
        <w:t>identification</w:t>
      </w:r>
      <w:r w:rsidR="00365E6B">
        <w:rPr>
          <w:rFonts w:ascii="Times New Roman" w:hAnsi="Times New Roman"/>
          <w:lang w:val="en-US"/>
        </w:rPr>
        <w:t xml:space="preserve"> is also possible</w:t>
      </w:r>
      <w:r>
        <w:rPr>
          <w:rFonts w:ascii="Times New Roman" w:hAnsi="Times New Roman"/>
          <w:lang w:val="en-US"/>
        </w:rPr>
        <w:t xml:space="preserve"> (Craeymeersch et al.</w:t>
      </w:r>
      <w:r w:rsidR="0007568E">
        <w:rPr>
          <w:rFonts w:ascii="Times New Roman" w:hAnsi="Times New Roman"/>
          <w:lang w:val="en-US"/>
        </w:rPr>
        <w:t>,</w:t>
      </w:r>
      <w:r>
        <w:rPr>
          <w:rFonts w:ascii="Times New Roman" w:hAnsi="Times New Roman"/>
          <w:lang w:val="en-US"/>
        </w:rPr>
        <w:t xml:space="preserve"> 2019; Klunder et al.</w:t>
      </w:r>
      <w:r w:rsidR="0007568E">
        <w:rPr>
          <w:rFonts w:ascii="Times New Roman" w:hAnsi="Times New Roman"/>
          <w:lang w:val="en-US"/>
        </w:rPr>
        <w:t>,</w:t>
      </w:r>
      <w:r>
        <w:rPr>
          <w:rFonts w:ascii="Times New Roman" w:hAnsi="Times New Roman"/>
          <w:lang w:val="en-US"/>
        </w:rPr>
        <w:t xml:space="preserve"> 2019</w:t>
      </w:r>
      <w:r w:rsidR="00B75F50">
        <w:rPr>
          <w:rFonts w:ascii="Times New Roman" w:hAnsi="Times New Roman"/>
          <w:lang w:val="en-US"/>
        </w:rPr>
        <w:t>)</w:t>
      </w:r>
      <w:r w:rsidR="00812A6A">
        <w:rPr>
          <w:rFonts w:ascii="Times New Roman" w:hAnsi="Times New Roman"/>
          <w:lang w:val="en-US"/>
        </w:rPr>
        <w:t>,</w:t>
      </w:r>
      <w:r w:rsidR="00365E6B">
        <w:rPr>
          <w:rFonts w:ascii="Times New Roman" w:hAnsi="Times New Roman"/>
          <w:lang w:val="en-US"/>
        </w:rPr>
        <w:t xml:space="preserve"> and the complete mitochondrial genome is available (</w:t>
      </w:r>
      <w:r>
        <w:rPr>
          <w:rFonts w:ascii="Times New Roman" w:hAnsi="Times New Roman"/>
          <w:lang w:val="en-US"/>
        </w:rPr>
        <w:t>Liu et al</w:t>
      </w:r>
      <w:r w:rsidR="00365E6B">
        <w:rPr>
          <w:rFonts w:ascii="Times New Roman" w:hAnsi="Times New Roman"/>
          <w:lang w:val="en-US"/>
        </w:rPr>
        <w:t>.</w:t>
      </w:r>
      <w:r w:rsidR="0007568E">
        <w:rPr>
          <w:rFonts w:ascii="Times New Roman" w:hAnsi="Times New Roman"/>
          <w:lang w:val="en-US"/>
        </w:rPr>
        <w:t>,</w:t>
      </w:r>
      <w:r>
        <w:rPr>
          <w:rFonts w:ascii="Times New Roman" w:hAnsi="Times New Roman"/>
          <w:lang w:val="en-US"/>
        </w:rPr>
        <w:t xml:space="preserve"> 2020)</w:t>
      </w:r>
      <w:r w:rsidR="00365E6B">
        <w:rPr>
          <w:rFonts w:ascii="Times New Roman" w:hAnsi="Times New Roman"/>
          <w:lang w:val="en-US"/>
        </w:rPr>
        <w:t>.</w:t>
      </w:r>
    </w:p>
    <w:p w:rsidR="00D07035" w:rsidP="00AD0786" w:rsidRDefault="00D07035" w14:paraId="58BF899D" w14:textId="77777777">
      <w:pPr>
        <w:jc w:val="both"/>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7B2270" w:rsidTr="00B94B35" w14:paraId="2ACB1872" w14:textId="77777777">
        <w:tc>
          <w:tcPr>
            <w:tcW w:w="9212" w:type="dxa"/>
            <w:shd w:val="clear" w:color="auto" w:fill="auto"/>
          </w:tcPr>
          <w:p w:rsidRPr="00B94B35" w:rsidR="007B2270" w:rsidP="00B94B35" w:rsidRDefault="007B2270" w14:paraId="470F2354" w14:textId="77777777">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B939BB" w:rsidR="007B2270" w:rsidP="00C070BD" w:rsidRDefault="007B2270" w14:paraId="4C759977" w14:textId="77777777">
      <w:pPr>
        <w:rPr>
          <w:lang w:val="en-US"/>
        </w:rPr>
      </w:pPr>
    </w:p>
    <w:p w:rsidRPr="00812A6A" w:rsidR="00A73A3B" w:rsidP="00D07035" w:rsidRDefault="00A1243A" w14:paraId="568D5214" w14:textId="77777777">
      <w:pPr>
        <w:rPr>
          <w:rFonts w:ascii="Times New Roman" w:hAnsi="Times New Roman"/>
          <w:lang w:val="en-US"/>
        </w:rPr>
      </w:pPr>
      <w:r>
        <w:rPr>
          <w:rFonts w:ascii="Times New Roman" w:hAnsi="Times New Roman"/>
          <w:lang w:val="en-US"/>
        </w:rPr>
        <w:t xml:space="preserve">Response: </w:t>
      </w:r>
      <w:r w:rsidRPr="00812A6A" w:rsidR="008671B8">
        <w:rPr>
          <w:rFonts w:ascii="Times New Roman" w:hAnsi="Times New Roman"/>
          <w:lang w:val="en-US"/>
        </w:rPr>
        <w:t>No formal</w:t>
      </w:r>
      <w:r w:rsidRPr="00812A6A" w:rsidR="00A73A3B">
        <w:rPr>
          <w:rFonts w:ascii="Times New Roman" w:hAnsi="Times New Roman"/>
          <w:lang w:val="en-US"/>
        </w:rPr>
        <w:t xml:space="preserve"> risk assessment </w:t>
      </w:r>
      <w:r w:rsidRPr="00812A6A" w:rsidR="008671B8">
        <w:rPr>
          <w:rFonts w:ascii="Times New Roman" w:hAnsi="Times New Roman"/>
          <w:lang w:val="en-US"/>
        </w:rPr>
        <w:t>has been carried out</w:t>
      </w:r>
      <w:r w:rsidRPr="00812A6A" w:rsidR="00A73A3B">
        <w:rPr>
          <w:rFonts w:ascii="Times New Roman" w:hAnsi="Times New Roman"/>
          <w:lang w:val="en-US"/>
        </w:rPr>
        <w:t xml:space="preserve">. </w:t>
      </w:r>
    </w:p>
    <w:p w:rsidR="00C070BD" w:rsidP="00AD0786" w:rsidRDefault="00A73A3B" w14:paraId="0692C008" w14:textId="3C8848B0">
      <w:pPr>
        <w:jc w:val="both"/>
        <w:rPr>
          <w:rFonts w:ascii="Times New Roman" w:hAnsi="Times New Roman"/>
          <w:lang w:val="en-US"/>
        </w:rPr>
      </w:pPr>
      <w:r w:rsidRPr="00812A6A">
        <w:rPr>
          <w:rFonts w:ascii="Times New Roman" w:hAnsi="Times New Roman"/>
          <w:lang w:val="en-US"/>
        </w:rPr>
        <w:t xml:space="preserve">In the UK, </w:t>
      </w:r>
      <w:r w:rsidRPr="00812A6A">
        <w:rPr>
          <w:rFonts w:ascii="Times New Roman" w:hAnsi="Times New Roman"/>
          <w:i/>
          <w:lang w:val="en-US"/>
        </w:rPr>
        <w:t>M</w:t>
      </w:r>
      <w:r w:rsidR="00C3381E">
        <w:rPr>
          <w:rFonts w:ascii="Times New Roman" w:hAnsi="Times New Roman"/>
          <w:i/>
          <w:lang w:val="en-US"/>
        </w:rPr>
        <w:t>ulinia</w:t>
      </w:r>
      <w:r w:rsidRPr="00812A6A">
        <w:rPr>
          <w:rFonts w:ascii="Times New Roman" w:hAnsi="Times New Roman"/>
          <w:i/>
          <w:lang w:val="en-US"/>
        </w:rPr>
        <w:t xml:space="preserve"> lateralis</w:t>
      </w:r>
      <w:r w:rsidRPr="00812A6A">
        <w:rPr>
          <w:rFonts w:ascii="Times New Roman" w:hAnsi="Times New Roman"/>
          <w:lang w:val="en-US"/>
        </w:rPr>
        <w:t xml:space="preserve"> was included in the latest Horizon Scanning exercise for invasive alien species carried out in 2019 (Roy et al., 2019). It was rated in the top four marine species when combining likelihood of arrival, establishment</w:t>
      </w:r>
      <w:r w:rsidRPr="00812A6A" w:rsidR="007E6611">
        <w:rPr>
          <w:rFonts w:ascii="Times New Roman" w:hAnsi="Times New Roman"/>
          <w:lang w:val="en-US"/>
        </w:rPr>
        <w:t>,</w:t>
      </w:r>
      <w:r w:rsidRPr="00812A6A">
        <w:rPr>
          <w:rFonts w:ascii="Times New Roman" w:hAnsi="Times New Roman"/>
          <w:lang w:val="en-US"/>
        </w:rPr>
        <w:t xml:space="preserve"> and impact on biodiversity. </w:t>
      </w:r>
      <w:r w:rsidRPr="00812A6A" w:rsidR="006C42DE">
        <w:rPr>
          <w:rFonts w:ascii="Times New Roman" w:hAnsi="Times New Roman"/>
          <w:lang w:val="en-US"/>
        </w:rPr>
        <w:t xml:space="preserve">It is included in the MSFD UK priority surveillance list (MSFD UK, 2021). </w:t>
      </w:r>
      <w:r w:rsidRPr="00812A6A">
        <w:rPr>
          <w:rFonts w:ascii="Times New Roman" w:hAnsi="Times New Roman"/>
          <w:lang w:val="en-US"/>
        </w:rPr>
        <w:t xml:space="preserve">A risk assessment for Great Britain is </w:t>
      </w:r>
      <w:r w:rsidRPr="00812A6A" w:rsidR="006C42DE">
        <w:rPr>
          <w:rFonts w:ascii="Times New Roman" w:hAnsi="Times New Roman"/>
          <w:lang w:val="en-US"/>
        </w:rPr>
        <w:t xml:space="preserve">in development </w:t>
      </w:r>
      <w:r w:rsidRPr="00812A6A">
        <w:rPr>
          <w:rFonts w:ascii="Times New Roman" w:hAnsi="Times New Roman"/>
          <w:lang w:val="en-US"/>
        </w:rPr>
        <w:t xml:space="preserve">(C. </w:t>
      </w:r>
      <w:r w:rsidRPr="00812A6A" w:rsidR="002956E1">
        <w:rPr>
          <w:rFonts w:ascii="Times New Roman" w:hAnsi="Times New Roman"/>
          <w:lang w:val="en-US"/>
        </w:rPr>
        <w:t xml:space="preserve">A. </w:t>
      </w:r>
      <w:r w:rsidRPr="00812A6A">
        <w:rPr>
          <w:rFonts w:ascii="Times New Roman" w:hAnsi="Times New Roman"/>
          <w:lang w:val="en-US"/>
        </w:rPr>
        <w:t xml:space="preserve">Wood, </w:t>
      </w:r>
      <w:r w:rsidR="00D07035">
        <w:rPr>
          <w:rFonts w:ascii="Times New Roman" w:hAnsi="Times New Roman"/>
          <w:lang w:val="en-US"/>
        </w:rPr>
        <w:t>in prep.</w:t>
      </w:r>
      <w:r w:rsidRPr="00812A6A">
        <w:rPr>
          <w:rFonts w:ascii="Times New Roman" w:hAnsi="Times New Roman"/>
          <w:lang w:val="en-US"/>
        </w:rPr>
        <w:t xml:space="preserve">). </w:t>
      </w:r>
    </w:p>
    <w:p w:rsidRPr="00812A6A" w:rsidR="00556830" w:rsidP="00AD0786" w:rsidRDefault="00556830" w14:paraId="46DDA290"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7B2270" w:rsidTr="00B94B35" w14:paraId="4AFBA181" w14:textId="77777777">
        <w:tc>
          <w:tcPr>
            <w:tcW w:w="9212" w:type="dxa"/>
            <w:shd w:val="clear" w:color="auto" w:fill="auto"/>
          </w:tcPr>
          <w:p w:rsidRPr="00B94B35" w:rsidR="007B2270" w:rsidP="00B94B35" w:rsidRDefault="007B2270" w14:paraId="3FB235DF" w14:textId="77777777">
            <w:pPr>
              <w:spacing w:after="120"/>
              <w:rPr>
                <w:rFonts w:ascii="Times New Roman" w:hAnsi="Times New Roman"/>
                <w:b/>
                <w:lang w:val="en-US"/>
              </w:rPr>
            </w:pPr>
            <w:r w:rsidRPr="00B94B35">
              <w:rPr>
                <w:rFonts w:ascii="Times New Roman" w:hAnsi="Times New Roman"/>
                <w:b/>
                <w:lang w:val="en-US"/>
              </w:rPr>
              <w:t xml:space="preserve">A4. Where is the organism native? </w:t>
            </w:r>
          </w:p>
          <w:p w:rsidRPr="00B94B35" w:rsidR="007B2270" w:rsidP="00B94B35" w:rsidRDefault="007B2270" w14:paraId="32C97165"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7B2270" w:rsidP="00B94B35" w:rsidRDefault="007B2270" w14:paraId="7510112C" w14:textId="77777777">
            <w:pPr>
              <w:numPr>
                <w:ilvl w:val="0"/>
                <w:numId w:val="4"/>
              </w:numPr>
              <w:snapToGrid w:val="0"/>
              <w:spacing w:after="120"/>
              <w:ind w:left="342" w:hanging="283"/>
              <w:rPr>
                <w:rFonts w:ascii="Times New Roman" w:hAnsi="Times New Roman"/>
                <w:lang w:val="en-US"/>
              </w:rPr>
            </w:pPr>
            <w:r w:rsidRPr="00B94B35">
              <w:rPr>
                <w:rFonts w:ascii="Times New Roman" w:hAnsi="Times New Roman" w:eastAsia="Times New Roman"/>
                <w:lang w:val="en-US"/>
              </w:rPr>
              <w:t>an indication of the continent or part of a continent, climatic zone and habitat where the species is naturally occurring</w:t>
            </w:r>
            <w:r w:rsidRPr="00B94B35" w:rsidR="00375E58">
              <w:rPr>
                <w:rFonts w:ascii="Times New Roman" w:hAnsi="Times New Roman" w:eastAsia="Times New Roman"/>
                <w:lang w:val="en-US"/>
              </w:rPr>
              <w:t xml:space="preserve"> </w:t>
            </w:r>
          </w:p>
          <w:p w:rsidRPr="00B94B35" w:rsidR="007B2270" w:rsidP="00B94B35" w:rsidRDefault="00375E58" w14:paraId="046FAAE4" w14:textId="77777777">
            <w:pPr>
              <w:numPr>
                <w:ilvl w:val="0"/>
                <w:numId w:val="4"/>
              </w:numPr>
              <w:snapToGrid w:val="0"/>
              <w:spacing w:after="120"/>
              <w:ind w:left="342" w:hanging="283"/>
              <w:rPr>
                <w:lang w:val="en-US"/>
              </w:rPr>
            </w:pPr>
            <w:r w:rsidRPr="00B94B35">
              <w:rPr>
                <w:rFonts w:ascii="Times New Roman" w:hAnsi="Times New Roman" w:eastAsia="Times New Roman"/>
                <w:lang w:val="en-US"/>
              </w:rPr>
              <w:t xml:space="preserve">if applicable, indicate whether the species could naturally spread into the risk assessment area </w:t>
            </w:r>
          </w:p>
        </w:tc>
      </w:tr>
    </w:tbl>
    <w:p w:rsidR="00375E58" w:rsidP="00375E58" w:rsidRDefault="00375E58" w14:paraId="326F9FF1" w14:textId="77777777">
      <w:pPr>
        <w:rPr>
          <w:lang w:val="en-US"/>
        </w:rPr>
      </w:pPr>
    </w:p>
    <w:p w:rsidR="00812A6A" w:rsidP="00E372C1" w:rsidRDefault="00A1243A" w14:paraId="7F579E5D" w14:textId="57259AF1">
      <w:pPr>
        <w:jc w:val="both"/>
        <w:rPr>
          <w:rFonts w:ascii="Times New Roman" w:hAnsi="Times New Roman"/>
          <w:lang w:val="en-US"/>
        </w:rPr>
      </w:pPr>
      <w:r>
        <w:rPr>
          <w:rFonts w:ascii="Times New Roman" w:hAnsi="Times New Roman"/>
          <w:lang w:val="en-US"/>
        </w:rPr>
        <w:t xml:space="preserve">Response: </w:t>
      </w:r>
      <w:r w:rsidRPr="00812A6A" w:rsidR="00812A6A">
        <w:rPr>
          <w:rFonts w:ascii="Times New Roman" w:hAnsi="Times New Roman"/>
          <w:i/>
          <w:lang w:val="en-US"/>
        </w:rPr>
        <w:t>Mulinia lateralis</w:t>
      </w:r>
      <w:r w:rsidR="008C0748">
        <w:rPr>
          <w:rFonts w:ascii="Times New Roman" w:hAnsi="Times New Roman"/>
          <w:lang w:val="en-US"/>
        </w:rPr>
        <w:t xml:space="preserve"> is native to the Western Atlantic, encompassing the </w:t>
      </w:r>
      <w:r w:rsidR="00834C75">
        <w:rPr>
          <w:rFonts w:ascii="Times New Roman" w:hAnsi="Times New Roman"/>
          <w:lang w:val="en-US"/>
        </w:rPr>
        <w:t>T</w:t>
      </w:r>
      <w:r w:rsidR="008C0748">
        <w:rPr>
          <w:rFonts w:ascii="Times New Roman" w:hAnsi="Times New Roman"/>
          <w:lang w:val="en-US"/>
        </w:rPr>
        <w:t xml:space="preserve">emperate North West Atlantic to the Tropical Western Atlantic </w:t>
      </w:r>
      <w:r w:rsidR="00834C75">
        <w:rPr>
          <w:rFonts w:ascii="Times New Roman" w:hAnsi="Times New Roman"/>
          <w:lang w:val="en-US"/>
        </w:rPr>
        <w:t xml:space="preserve">(Spalding et al., 2007). Its range extends </w:t>
      </w:r>
      <w:r w:rsidR="00BF0E6F">
        <w:rPr>
          <w:rFonts w:ascii="Times New Roman" w:hAnsi="Times New Roman"/>
          <w:lang w:val="en-US"/>
        </w:rPr>
        <w:t xml:space="preserve">continuously </w:t>
      </w:r>
      <w:r w:rsidR="00834C75">
        <w:rPr>
          <w:rFonts w:ascii="Times New Roman" w:hAnsi="Times New Roman"/>
          <w:lang w:val="en-US"/>
        </w:rPr>
        <w:t>from the Gulf of St Lawrence, Canada</w:t>
      </w:r>
      <w:r w:rsidR="00BF0E6F">
        <w:rPr>
          <w:rFonts w:ascii="Times New Roman" w:hAnsi="Times New Roman"/>
          <w:lang w:val="en-US"/>
        </w:rPr>
        <w:t xml:space="preserve">; along the </w:t>
      </w:r>
      <w:r w:rsidR="00EB0377">
        <w:rPr>
          <w:rFonts w:ascii="Times New Roman" w:hAnsi="Times New Roman"/>
          <w:lang w:val="en-US"/>
        </w:rPr>
        <w:t>ea</w:t>
      </w:r>
      <w:r w:rsidR="00BF0E6F">
        <w:rPr>
          <w:rFonts w:ascii="Times New Roman" w:hAnsi="Times New Roman"/>
          <w:lang w:val="en-US"/>
        </w:rPr>
        <w:t>stern coast of the U</w:t>
      </w:r>
      <w:r w:rsidR="00A167A6">
        <w:rPr>
          <w:rFonts w:ascii="Times New Roman" w:hAnsi="Times New Roman"/>
          <w:lang w:val="en-US"/>
        </w:rPr>
        <w:t>nited States (US)</w:t>
      </w:r>
      <w:r w:rsidR="00812A6A">
        <w:rPr>
          <w:rFonts w:ascii="Times New Roman" w:hAnsi="Times New Roman"/>
          <w:lang w:val="en-US"/>
        </w:rPr>
        <w:t>;</w:t>
      </w:r>
      <w:r w:rsidR="00BF0E6F">
        <w:rPr>
          <w:rFonts w:ascii="Times New Roman" w:hAnsi="Times New Roman"/>
          <w:lang w:val="en-US"/>
        </w:rPr>
        <w:t xml:space="preserve"> and Mexico </w:t>
      </w:r>
      <w:r w:rsidR="00812A6A">
        <w:rPr>
          <w:rFonts w:ascii="Times New Roman" w:hAnsi="Times New Roman"/>
          <w:lang w:val="en-US"/>
        </w:rPr>
        <w:t>as far as</w:t>
      </w:r>
      <w:r w:rsidR="00834C75">
        <w:rPr>
          <w:rFonts w:ascii="Times New Roman" w:hAnsi="Times New Roman"/>
          <w:lang w:val="en-US"/>
        </w:rPr>
        <w:t xml:space="preserve"> </w:t>
      </w:r>
      <w:r w:rsidR="003A7022">
        <w:rPr>
          <w:rFonts w:ascii="Times New Roman" w:hAnsi="Times New Roman"/>
          <w:lang w:val="en-US"/>
        </w:rPr>
        <w:t>the Yucatan peninsula</w:t>
      </w:r>
      <w:r w:rsidR="00834C75">
        <w:rPr>
          <w:rFonts w:ascii="Times New Roman" w:hAnsi="Times New Roman"/>
          <w:lang w:val="en-US"/>
        </w:rPr>
        <w:t xml:space="preserve">, at the </w:t>
      </w:r>
      <w:r w:rsidR="00BC41CF">
        <w:rPr>
          <w:rFonts w:ascii="Times New Roman" w:hAnsi="Times New Roman"/>
          <w:lang w:val="en-US"/>
        </w:rPr>
        <w:t>southeastern</w:t>
      </w:r>
      <w:r w:rsidR="00834C75">
        <w:rPr>
          <w:rFonts w:ascii="Times New Roman" w:hAnsi="Times New Roman"/>
          <w:lang w:val="en-US"/>
        </w:rPr>
        <w:t xml:space="preserve"> edge of the Gulf of Mexico (</w:t>
      </w:r>
      <w:r w:rsidR="00BF0E6F">
        <w:rPr>
          <w:rFonts w:ascii="Times New Roman" w:hAnsi="Times New Roman"/>
          <w:lang w:val="en-US"/>
        </w:rPr>
        <w:t>Verrill, 1879; Calabrese, 1970; Turgeon et al., 2009</w:t>
      </w:r>
      <w:r w:rsidR="004731A6">
        <w:rPr>
          <w:rFonts w:ascii="Times New Roman" w:hAnsi="Times New Roman"/>
          <w:lang w:val="en-US"/>
        </w:rPr>
        <w:t>; GBIF, 2021</w:t>
      </w:r>
      <w:r w:rsidR="00A5012D">
        <w:rPr>
          <w:rFonts w:ascii="Times New Roman" w:hAnsi="Times New Roman"/>
          <w:lang w:val="en-US"/>
        </w:rPr>
        <w:t>; OBIS, 2021</w:t>
      </w:r>
      <w:r w:rsidR="00BF0E6F">
        <w:rPr>
          <w:rFonts w:ascii="Times New Roman" w:hAnsi="Times New Roman"/>
          <w:lang w:val="en-US"/>
        </w:rPr>
        <w:t xml:space="preserve">). </w:t>
      </w:r>
    </w:p>
    <w:p w:rsidR="00812A6A" w:rsidP="00AD0786" w:rsidRDefault="003A7022" w14:paraId="5F63505E" w14:textId="16BAD13E">
      <w:pPr>
        <w:jc w:val="both"/>
        <w:rPr>
          <w:rFonts w:ascii="Times New Roman" w:hAnsi="Times New Roman"/>
          <w:lang w:val="en-US"/>
        </w:rPr>
      </w:pPr>
      <w:r w:rsidRPr="003A7022">
        <w:rPr>
          <w:rFonts w:ascii="Times New Roman" w:hAnsi="Times New Roman"/>
          <w:lang w:val="en-US"/>
        </w:rPr>
        <w:t>It is widely reported from bays along the Atlantic</w:t>
      </w:r>
      <w:r>
        <w:rPr>
          <w:rFonts w:ascii="Times New Roman" w:hAnsi="Times New Roman"/>
          <w:lang w:val="en-US"/>
        </w:rPr>
        <w:t xml:space="preserve"> </w:t>
      </w:r>
      <w:r w:rsidRPr="003A7022">
        <w:rPr>
          <w:rFonts w:ascii="Times New Roman" w:hAnsi="Times New Roman"/>
          <w:lang w:val="en-US"/>
        </w:rPr>
        <w:t xml:space="preserve">coast of the US, in a </w:t>
      </w:r>
      <w:r w:rsidR="00812A6A">
        <w:rPr>
          <w:rFonts w:ascii="Times New Roman" w:hAnsi="Times New Roman"/>
          <w:lang w:val="en-US"/>
        </w:rPr>
        <w:t>wide</w:t>
      </w:r>
      <w:r w:rsidRPr="003A7022">
        <w:rPr>
          <w:rFonts w:ascii="Times New Roman" w:hAnsi="Times New Roman"/>
          <w:lang w:val="en-US"/>
        </w:rPr>
        <w:t xml:space="preserve"> range of </w:t>
      </w:r>
      <w:r w:rsidRPr="003A7022" w:rsidR="00E06D52">
        <w:rPr>
          <w:rFonts w:ascii="Times New Roman" w:hAnsi="Times New Roman"/>
          <w:lang w:val="en-US"/>
        </w:rPr>
        <w:t>salinities,</w:t>
      </w:r>
      <w:r w:rsidR="00E06D52">
        <w:rPr>
          <w:rFonts w:ascii="Times New Roman" w:hAnsi="Times New Roman"/>
          <w:lang w:val="en-US"/>
        </w:rPr>
        <w:t xml:space="preserve"> from</w:t>
      </w:r>
      <w:r>
        <w:rPr>
          <w:rFonts w:ascii="Times New Roman" w:hAnsi="Times New Roman"/>
          <w:lang w:val="en-US"/>
        </w:rPr>
        <w:t xml:space="preserve"> 5 to 80 psu; </w:t>
      </w:r>
      <w:r w:rsidR="00DA3787">
        <w:rPr>
          <w:rFonts w:ascii="Times New Roman" w:hAnsi="Times New Roman"/>
          <w:lang w:val="en-US"/>
        </w:rPr>
        <w:t>where</w:t>
      </w:r>
      <w:r w:rsidRPr="003A7022">
        <w:rPr>
          <w:rFonts w:ascii="Times New Roman" w:hAnsi="Times New Roman"/>
          <w:lang w:val="en-US"/>
        </w:rPr>
        <w:t xml:space="preserve"> </w:t>
      </w:r>
      <w:r>
        <w:rPr>
          <w:rFonts w:ascii="Times New Roman" w:hAnsi="Times New Roman"/>
          <w:lang w:val="en-US"/>
        </w:rPr>
        <w:t xml:space="preserve">it appears </w:t>
      </w:r>
      <w:r w:rsidRPr="003A7022">
        <w:rPr>
          <w:rFonts w:ascii="Times New Roman" w:hAnsi="Times New Roman"/>
          <w:lang w:val="en-US"/>
        </w:rPr>
        <w:t>to be a mainly estuarine species</w:t>
      </w:r>
      <w:r>
        <w:rPr>
          <w:rFonts w:ascii="Times New Roman" w:hAnsi="Times New Roman"/>
          <w:lang w:val="en-US"/>
        </w:rPr>
        <w:t xml:space="preserve"> </w:t>
      </w:r>
      <w:r w:rsidRPr="003A7022">
        <w:rPr>
          <w:rFonts w:ascii="Times New Roman" w:hAnsi="Times New Roman"/>
          <w:lang w:val="en-US"/>
        </w:rPr>
        <w:t>(</w:t>
      </w:r>
      <w:r w:rsidR="00E60E1F">
        <w:rPr>
          <w:rFonts w:ascii="Times New Roman" w:hAnsi="Times New Roman"/>
          <w:lang w:val="en-US"/>
        </w:rPr>
        <w:t>Craeymeersch</w:t>
      </w:r>
      <w:r>
        <w:rPr>
          <w:rFonts w:ascii="Times New Roman" w:hAnsi="Times New Roman"/>
          <w:lang w:val="en-US"/>
        </w:rPr>
        <w:t xml:space="preserve"> et al., 2019 and references therein</w:t>
      </w:r>
      <w:r w:rsidR="00E06D52">
        <w:rPr>
          <w:rFonts w:ascii="Times New Roman" w:hAnsi="Times New Roman"/>
          <w:lang w:val="en-US"/>
        </w:rPr>
        <w:t>)</w:t>
      </w:r>
      <w:r w:rsidRPr="003A7022">
        <w:rPr>
          <w:rFonts w:ascii="Times New Roman" w:hAnsi="Times New Roman"/>
          <w:lang w:val="en-US"/>
        </w:rPr>
        <w:t>.</w:t>
      </w:r>
      <w:r>
        <w:rPr>
          <w:rFonts w:ascii="Times New Roman" w:hAnsi="Times New Roman"/>
          <w:lang w:val="en-US"/>
        </w:rPr>
        <w:t xml:space="preserve"> </w:t>
      </w:r>
      <w:r w:rsidR="00E06D52">
        <w:rPr>
          <w:rFonts w:ascii="Times New Roman" w:hAnsi="Times New Roman"/>
          <w:lang w:val="en-US"/>
        </w:rPr>
        <w:t xml:space="preserve">In </w:t>
      </w:r>
      <w:r w:rsidR="00DA3787">
        <w:rPr>
          <w:rFonts w:ascii="Times New Roman" w:hAnsi="Times New Roman"/>
          <w:lang w:val="en-US"/>
        </w:rPr>
        <w:t xml:space="preserve">the Gulf of </w:t>
      </w:r>
      <w:r w:rsidR="00BC41CF">
        <w:rPr>
          <w:rFonts w:ascii="Times New Roman" w:hAnsi="Times New Roman"/>
          <w:lang w:val="en-US"/>
        </w:rPr>
        <w:t>Mexico,</w:t>
      </w:r>
      <w:r w:rsidR="00E06D52">
        <w:rPr>
          <w:rFonts w:ascii="Times New Roman" w:hAnsi="Times New Roman"/>
          <w:lang w:val="en-US"/>
        </w:rPr>
        <w:t xml:space="preserve"> </w:t>
      </w:r>
      <w:r w:rsidRPr="00D86192" w:rsidR="00D86192">
        <w:rPr>
          <w:rFonts w:ascii="Times New Roman" w:hAnsi="Times New Roman"/>
          <w:i/>
          <w:lang w:val="en-US"/>
        </w:rPr>
        <w:t>M. lateralis</w:t>
      </w:r>
      <w:r w:rsidR="00E06D52">
        <w:rPr>
          <w:rFonts w:ascii="Times New Roman" w:hAnsi="Times New Roman"/>
          <w:lang w:val="en-US"/>
        </w:rPr>
        <w:t xml:space="preserve"> is </w:t>
      </w:r>
      <w:r w:rsidR="00D44BD6">
        <w:rPr>
          <w:rFonts w:ascii="Times New Roman" w:hAnsi="Times New Roman"/>
          <w:lang w:val="en-US"/>
        </w:rPr>
        <w:t>reported from coastal</w:t>
      </w:r>
      <w:r w:rsidR="00E06D52">
        <w:rPr>
          <w:rFonts w:ascii="Times New Roman" w:hAnsi="Times New Roman"/>
          <w:lang w:val="en-US"/>
        </w:rPr>
        <w:t xml:space="preserve"> lagoons</w:t>
      </w:r>
      <w:r w:rsidR="00DA3787">
        <w:rPr>
          <w:rFonts w:ascii="Times New Roman" w:hAnsi="Times New Roman"/>
          <w:lang w:val="en-US"/>
        </w:rPr>
        <w:t>, which can experience hypersaline conditions during droughts</w:t>
      </w:r>
      <w:r w:rsidR="00E06D52">
        <w:rPr>
          <w:rFonts w:ascii="Times New Roman" w:hAnsi="Times New Roman"/>
          <w:lang w:val="en-US"/>
        </w:rPr>
        <w:t xml:space="preserve"> </w:t>
      </w:r>
      <w:r w:rsidR="00733A35">
        <w:rPr>
          <w:rFonts w:ascii="Times New Roman" w:hAnsi="Times New Roman"/>
          <w:lang w:val="en-US"/>
        </w:rPr>
        <w:t>(</w:t>
      </w:r>
      <w:r w:rsidRPr="00D44BD6" w:rsidR="00D44BD6">
        <w:rPr>
          <w:rFonts w:ascii="Times New Roman" w:hAnsi="Times New Roman"/>
          <w:lang w:val="en-US"/>
        </w:rPr>
        <w:t>González-Solis</w:t>
      </w:r>
      <w:r w:rsidR="00D44BD6">
        <w:rPr>
          <w:rFonts w:ascii="Times New Roman" w:hAnsi="Times New Roman"/>
          <w:lang w:val="en-US"/>
        </w:rPr>
        <w:t xml:space="preserve"> et al., 2018</w:t>
      </w:r>
      <w:r w:rsidR="00812A6A">
        <w:rPr>
          <w:rFonts w:ascii="Times New Roman" w:hAnsi="Times New Roman"/>
          <w:lang w:val="en-US"/>
        </w:rPr>
        <w:t xml:space="preserve">) and offshore </w:t>
      </w:r>
      <w:r w:rsidR="00D86192">
        <w:rPr>
          <w:rFonts w:ascii="Times New Roman" w:hAnsi="Times New Roman"/>
          <w:lang w:val="en-US"/>
        </w:rPr>
        <w:t>banks</w:t>
      </w:r>
      <w:r w:rsidR="00812A6A">
        <w:rPr>
          <w:rFonts w:ascii="Times New Roman" w:hAnsi="Times New Roman"/>
          <w:lang w:val="en-US"/>
        </w:rPr>
        <w:t xml:space="preserve"> (Turgeon et al., </w:t>
      </w:r>
      <w:r w:rsidR="00D86192">
        <w:rPr>
          <w:rFonts w:ascii="Times New Roman" w:hAnsi="Times New Roman"/>
          <w:lang w:val="en-US"/>
        </w:rPr>
        <w:t>2009)</w:t>
      </w:r>
      <w:r>
        <w:rPr>
          <w:rFonts w:ascii="Times New Roman" w:hAnsi="Times New Roman"/>
          <w:lang w:val="en-US"/>
        </w:rPr>
        <w:t xml:space="preserve">. </w:t>
      </w:r>
    </w:p>
    <w:p w:rsidR="00C742D4" w:rsidP="00AD0786" w:rsidRDefault="00812A6A" w14:paraId="000F0649" w14:textId="0EED4CE1">
      <w:pPr>
        <w:jc w:val="both"/>
        <w:rPr>
          <w:rFonts w:ascii="Times New Roman" w:hAnsi="Times New Roman"/>
          <w:lang w:val="en-US"/>
        </w:rPr>
      </w:pPr>
      <w:r>
        <w:rPr>
          <w:rFonts w:ascii="Times New Roman" w:hAnsi="Times New Roman"/>
          <w:lang w:val="en-US"/>
        </w:rPr>
        <w:t>This species</w:t>
      </w:r>
      <w:r w:rsidRPr="00E06D52" w:rsidR="00E06D52">
        <w:rPr>
          <w:rFonts w:ascii="Times New Roman" w:hAnsi="Times New Roman"/>
          <w:lang w:val="en-US"/>
        </w:rPr>
        <w:t xml:space="preserve"> prefers soft sediments, such as mud and sand, within the low intertidal and shallow subtidal zones (Snelgrove et al., 1993; Klunder et al., 2019)</w:t>
      </w:r>
      <w:r>
        <w:rPr>
          <w:rFonts w:ascii="Times New Roman" w:hAnsi="Times New Roman"/>
          <w:lang w:val="en-US"/>
        </w:rPr>
        <w:t>.</w:t>
      </w:r>
      <w:r w:rsidRPr="003B7352" w:rsidR="003B7352">
        <w:rPr>
          <w:rFonts w:ascii="Times New Roman" w:hAnsi="Times New Roman"/>
          <w:lang w:val="en-US"/>
        </w:rPr>
        <w:t xml:space="preserve"> </w:t>
      </w:r>
      <w:r w:rsidR="00BC41CF">
        <w:rPr>
          <w:rFonts w:ascii="Times New Roman" w:hAnsi="Times New Roman"/>
          <w:lang w:val="en-US"/>
        </w:rPr>
        <w:t>A</w:t>
      </w:r>
      <w:r w:rsidRPr="003B7352" w:rsidR="003B7352">
        <w:rPr>
          <w:rFonts w:ascii="Times New Roman" w:hAnsi="Times New Roman"/>
          <w:lang w:val="en-US"/>
        </w:rPr>
        <w:t>lthough it is also found on offshore banks and shoals (Aller, 1912; Turgeon et al., 2009)</w:t>
      </w:r>
      <w:r w:rsidR="00173436">
        <w:rPr>
          <w:rFonts w:ascii="Times New Roman" w:hAnsi="Times New Roman"/>
          <w:lang w:val="en-US"/>
        </w:rPr>
        <w:t>;</w:t>
      </w:r>
      <w:r w:rsidR="003B7352">
        <w:rPr>
          <w:rFonts w:ascii="Times New Roman" w:hAnsi="Times New Roman"/>
          <w:lang w:val="en-US"/>
        </w:rPr>
        <w:t xml:space="preserve"> </w:t>
      </w:r>
      <w:r w:rsidR="004731A6">
        <w:rPr>
          <w:rFonts w:ascii="Times New Roman" w:hAnsi="Times New Roman"/>
          <w:lang w:val="en-US"/>
        </w:rPr>
        <w:t>Turgeon et al. (2009) report i</w:t>
      </w:r>
      <w:r w:rsidR="0010468F">
        <w:rPr>
          <w:rFonts w:ascii="Times New Roman" w:hAnsi="Times New Roman"/>
          <w:lang w:val="en-US"/>
        </w:rPr>
        <w:t>t</w:t>
      </w:r>
      <w:r w:rsidR="004731A6">
        <w:rPr>
          <w:rFonts w:ascii="Times New Roman" w:hAnsi="Times New Roman"/>
          <w:lang w:val="en-US"/>
        </w:rPr>
        <w:t xml:space="preserve"> occurring at depths of up to 134 m in the Gulf of Mexico</w:t>
      </w:r>
      <w:r w:rsidRPr="00E06D52" w:rsidR="00E06D52">
        <w:rPr>
          <w:rFonts w:ascii="Times New Roman" w:hAnsi="Times New Roman"/>
          <w:lang w:val="en-US"/>
        </w:rPr>
        <w:t>.</w:t>
      </w:r>
    </w:p>
    <w:p w:rsidR="00C742D4" w:rsidP="003A7022" w:rsidRDefault="007A01BC" w14:paraId="5B70D3B8" w14:textId="62F8F456">
      <w:pPr>
        <w:rPr>
          <w:rFonts w:ascii="Times New Roman" w:hAnsi="Times New Roman"/>
          <w:lang w:val="en-US"/>
        </w:rPr>
      </w:pPr>
      <w:r>
        <w:rPr>
          <w:rFonts w:ascii="Times New Roman" w:hAnsi="Times New Roman"/>
          <w:noProof/>
          <w:lang w:eastAsia="de-AT"/>
        </w:rPr>
        <w:drawing>
          <wp:inline distT="0" distB="0" distL="0" distR="0" wp14:anchorId="2CFE7A45" wp14:editId="1013CF00">
            <wp:extent cx="5486400" cy="2038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2038350"/>
                    </a:xfrm>
                    <a:prstGeom prst="rect">
                      <a:avLst/>
                    </a:prstGeom>
                    <a:noFill/>
                    <a:ln>
                      <a:noFill/>
                    </a:ln>
                  </pic:spPr>
                </pic:pic>
              </a:graphicData>
            </a:graphic>
          </wp:inline>
        </w:drawing>
      </w:r>
    </w:p>
    <w:p w:rsidR="00556830" w:rsidP="003A7022" w:rsidRDefault="00546232" w14:paraId="12771257" w14:textId="272D3F37">
      <w:pPr>
        <w:rPr>
          <w:rFonts w:ascii="Times New Roman" w:hAnsi="Times New Roman"/>
          <w:color w:val="000000"/>
          <w:lang w:val="en-US"/>
        </w:rPr>
      </w:pPr>
      <w:r w:rsidRPr="00C34D57">
        <w:rPr>
          <w:rFonts w:ascii="Times New Roman" w:hAnsi="Times New Roman"/>
          <w:color w:val="000000"/>
          <w:lang w:val="en-US"/>
        </w:rPr>
        <w:t xml:space="preserve">Figure </w:t>
      </w:r>
      <w:r w:rsidR="001F3587">
        <w:rPr>
          <w:rFonts w:ascii="Times New Roman" w:hAnsi="Times New Roman"/>
          <w:color w:val="000000"/>
          <w:lang w:val="en-US"/>
        </w:rPr>
        <w:t>3</w:t>
      </w:r>
      <w:r w:rsidRPr="00C34D57">
        <w:rPr>
          <w:rFonts w:ascii="Times New Roman" w:hAnsi="Times New Roman"/>
          <w:color w:val="000000"/>
          <w:lang w:val="en-US"/>
        </w:rPr>
        <w:t xml:space="preserve">: Occurrence records of </w:t>
      </w:r>
      <w:r w:rsidRPr="00C34D57">
        <w:rPr>
          <w:rFonts w:ascii="Times New Roman" w:hAnsi="Times New Roman"/>
          <w:i/>
          <w:color w:val="000000"/>
          <w:lang w:val="en-US"/>
        </w:rPr>
        <w:t>M. lateralis</w:t>
      </w:r>
      <w:r w:rsidRPr="00C34D57">
        <w:rPr>
          <w:rFonts w:ascii="Times New Roman" w:hAnsi="Times New Roman"/>
          <w:color w:val="000000"/>
          <w:lang w:val="en-US"/>
        </w:rPr>
        <w:t xml:space="preserve"> in the </w:t>
      </w:r>
      <w:r w:rsidRPr="00DA3787">
        <w:rPr>
          <w:rFonts w:ascii="Times New Roman" w:hAnsi="Times New Roman"/>
          <w:lang w:val="en-US"/>
        </w:rPr>
        <w:t>native (red) and invaded (blue) range</w:t>
      </w:r>
      <w:r w:rsidRPr="00C34D57">
        <w:rPr>
          <w:rFonts w:ascii="Times New Roman" w:hAnsi="Times New Roman"/>
          <w:color w:val="000000"/>
          <w:lang w:val="en-US"/>
        </w:rPr>
        <w:t xml:space="preserve">. Data points retrieved from the literature, biodiversity databases and screened as explained in </w:t>
      </w:r>
      <w:r w:rsidR="004067D6">
        <w:rPr>
          <w:rFonts w:ascii="Times New Roman" w:hAnsi="Times New Roman"/>
          <w:color w:val="000000"/>
          <w:lang w:val="en-US"/>
        </w:rPr>
        <w:t xml:space="preserve">Qu. </w:t>
      </w:r>
      <w:r w:rsidRPr="00C34D57">
        <w:rPr>
          <w:rFonts w:ascii="Times New Roman" w:hAnsi="Times New Roman"/>
          <w:color w:val="000000"/>
          <w:lang w:val="en-US"/>
        </w:rPr>
        <w:t xml:space="preserve">A4-A6 and the modelling Annex (Annex </w:t>
      </w:r>
      <w:r w:rsidRPr="00DA3787">
        <w:rPr>
          <w:rFonts w:ascii="Times New Roman" w:hAnsi="Times New Roman"/>
          <w:lang w:val="en-US"/>
        </w:rPr>
        <w:t>IX</w:t>
      </w:r>
      <w:r w:rsidRPr="00C34D57">
        <w:rPr>
          <w:rFonts w:ascii="Times New Roman" w:hAnsi="Times New Roman"/>
          <w:color w:val="000000"/>
          <w:lang w:val="en-US"/>
        </w:rPr>
        <w:t>). Map created by Bjorn Beckmann</w:t>
      </w:r>
      <w:r w:rsidR="00556830">
        <w:rPr>
          <w:rFonts w:ascii="Times New Roman" w:hAnsi="Times New Roman"/>
          <w:color w:val="000000"/>
          <w:lang w:val="en-US"/>
        </w:rPr>
        <w:t xml:space="preserve">. </w:t>
      </w:r>
    </w:p>
    <w:p w:rsidR="00D07035" w:rsidP="003A7022" w:rsidRDefault="00D07035" w14:paraId="7D074235" w14:textId="77777777">
      <w:pPr>
        <w:rPr>
          <w:rFonts w:ascii="Times New Roman" w:hAnsi="Times New Roman"/>
          <w:color w:val="000000"/>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375E58" w:rsidTr="00B94B35" w14:paraId="51CFFA8B" w14:textId="77777777">
        <w:tc>
          <w:tcPr>
            <w:tcW w:w="9212" w:type="dxa"/>
            <w:shd w:val="clear" w:color="auto" w:fill="auto"/>
          </w:tcPr>
          <w:p w:rsidRPr="00B94B35" w:rsidR="00375E58" w:rsidP="00B94B35" w:rsidRDefault="00375E58" w14:paraId="1A83EAB6" w14:textId="77777777">
            <w:pPr>
              <w:spacing w:after="120"/>
              <w:rPr>
                <w:b/>
                <w:lang w:val="en-US"/>
              </w:rPr>
            </w:pPr>
            <w:r w:rsidRPr="00B94B35">
              <w:rPr>
                <w:rFonts w:ascii="Times New Roman" w:hAnsi="Times New Roman"/>
                <w:b/>
                <w:lang w:val="en-US"/>
              </w:rPr>
              <w:t>A5. What is the global non-native distribution of the organism outside the risk assessment area?</w:t>
            </w:r>
          </w:p>
        </w:tc>
      </w:tr>
    </w:tbl>
    <w:p w:rsidR="00375E58" w:rsidP="00375E58" w:rsidRDefault="00375E58" w14:paraId="32CB89B4" w14:textId="77777777">
      <w:pPr>
        <w:rPr>
          <w:lang w:val="en-US"/>
        </w:rPr>
      </w:pPr>
    </w:p>
    <w:p w:rsidR="00375E58" w:rsidP="00D07035" w:rsidRDefault="00A1243A" w14:paraId="456E84C0" w14:textId="77777777">
      <w:pPr>
        <w:rPr>
          <w:rFonts w:ascii="Times New Roman" w:hAnsi="Times New Roman" w:eastAsia="Times New Roman"/>
          <w:color w:val="000000"/>
          <w:lang w:val="en-US" w:eastAsia="de-DE"/>
        </w:rPr>
      </w:pPr>
      <w:r>
        <w:rPr>
          <w:rFonts w:ascii="Times New Roman" w:hAnsi="Times New Roman"/>
          <w:lang w:val="en-US"/>
        </w:rPr>
        <w:t xml:space="preserve">Response: </w:t>
      </w:r>
      <w:r w:rsidR="004D6F49">
        <w:rPr>
          <w:rFonts w:ascii="Times New Roman" w:hAnsi="Times New Roman" w:eastAsia="Times New Roman"/>
          <w:color w:val="000000"/>
          <w:lang w:val="en-US" w:eastAsia="de-DE"/>
        </w:rPr>
        <w:t xml:space="preserve">None. </w:t>
      </w:r>
      <w:r w:rsidRPr="004D6F49" w:rsidR="004D6F49">
        <w:rPr>
          <w:rFonts w:ascii="Times New Roman" w:hAnsi="Times New Roman" w:eastAsia="Times New Roman"/>
          <w:i/>
          <w:color w:val="000000"/>
          <w:lang w:val="en-US" w:eastAsia="de-DE"/>
        </w:rPr>
        <w:t>Mulinia lateralis</w:t>
      </w:r>
      <w:r w:rsidR="004D6F49">
        <w:rPr>
          <w:rFonts w:ascii="Times New Roman" w:hAnsi="Times New Roman" w:eastAsia="Times New Roman"/>
          <w:color w:val="000000"/>
          <w:lang w:val="en-US" w:eastAsia="de-DE"/>
        </w:rPr>
        <w:t xml:space="preserve"> has only been reported as non-native </w:t>
      </w:r>
      <w:r w:rsidR="00336597">
        <w:rPr>
          <w:rFonts w:ascii="Times New Roman" w:hAnsi="Times New Roman" w:eastAsia="Times New Roman"/>
          <w:color w:val="000000"/>
          <w:lang w:val="en-US" w:eastAsia="de-DE"/>
        </w:rPr>
        <w:t xml:space="preserve">from </w:t>
      </w:r>
      <w:r w:rsidR="004D6F49">
        <w:rPr>
          <w:rFonts w:ascii="Times New Roman" w:hAnsi="Times New Roman" w:eastAsia="Times New Roman"/>
          <w:color w:val="000000"/>
          <w:lang w:val="en-US" w:eastAsia="de-DE"/>
        </w:rPr>
        <w:t xml:space="preserve">within the risk assessment area. GBIF (2021) shows a record from the </w:t>
      </w:r>
      <w:r w:rsidR="00EB3239">
        <w:rPr>
          <w:rFonts w:ascii="Times New Roman" w:hAnsi="Times New Roman" w:eastAsia="Times New Roman"/>
          <w:color w:val="000000"/>
          <w:lang w:val="en-US" w:eastAsia="de-DE"/>
        </w:rPr>
        <w:t>west</w:t>
      </w:r>
      <w:r w:rsidR="004D6F49">
        <w:rPr>
          <w:rFonts w:ascii="Times New Roman" w:hAnsi="Times New Roman" w:eastAsia="Times New Roman"/>
          <w:color w:val="000000"/>
          <w:lang w:val="en-US" w:eastAsia="de-DE"/>
        </w:rPr>
        <w:t xml:space="preserve"> coast of the US, but the geographical coordinates do not match </w:t>
      </w:r>
      <w:r w:rsidR="00770FD1">
        <w:rPr>
          <w:rFonts w:ascii="Times New Roman" w:hAnsi="Times New Roman" w:eastAsia="Times New Roman"/>
          <w:color w:val="000000"/>
          <w:lang w:val="en-US" w:eastAsia="de-DE"/>
        </w:rPr>
        <w:t xml:space="preserve">with </w:t>
      </w:r>
      <w:r w:rsidR="004D6F49">
        <w:rPr>
          <w:rFonts w:ascii="Times New Roman" w:hAnsi="Times New Roman" w:eastAsia="Times New Roman"/>
          <w:color w:val="000000"/>
          <w:lang w:val="en-US" w:eastAsia="de-DE"/>
        </w:rPr>
        <w:t xml:space="preserve">the location described </w:t>
      </w:r>
      <w:r w:rsidR="000F4735">
        <w:rPr>
          <w:rFonts w:ascii="Times New Roman" w:hAnsi="Times New Roman" w:eastAsia="Times New Roman"/>
          <w:color w:val="000000"/>
          <w:lang w:val="en-US" w:eastAsia="de-DE"/>
        </w:rPr>
        <w:t xml:space="preserve">as </w:t>
      </w:r>
      <w:r w:rsidR="004D6F49">
        <w:rPr>
          <w:rFonts w:ascii="Times New Roman" w:hAnsi="Times New Roman" w:eastAsia="Times New Roman"/>
          <w:color w:val="000000"/>
          <w:lang w:val="en-US" w:eastAsia="de-DE"/>
        </w:rPr>
        <w:t xml:space="preserve">being in Campeche, in the Gulf of Mexico. </w:t>
      </w:r>
    </w:p>
    <w:p w:rsidR="00D07035" w:rsidP="00D07035" w:rsidRDefault="00D07035" w14:paraId="3BE782BB"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375E58" w:rsidTr="00B94B35" w14:paraId="6E12D839" w14:textId="77777777">
        <w:tc>
          <w:tcPr>
            <w:tcW w:w="9212" w:type="dxa"/>
            <w:shd w:val="clear" w:color="auto" w:fill="auto"/>
          </w:tcPr>
          <w:p w:rsidRPr="00B94B35" w:rsidR="00D73354" w:rsidP="00B94B35" w:rsidRDefault="00375E58" w14:paraId="3B8F16A0" w14:textId="77777777">
            <w:pPr>
              <w:spacing w:after="120"/>
              <w:rPr>
                <w:rFonts w:ascii="Times New Roman" w:hAnsi="Times New Roman" w:eastAsia="Times New Roman"/>
                <w:b/>
                <w:lang w:val="en-US"/>
              </w:rPr>
            </w:pPr>
            <w:bookmarkStart w:name="_Hlk115366433" w:id="6"/>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hAnsi="Times New Roman" w:eastAsia="Times New Roman"/>
                <w:b/>
                <w:lang w:val="en-US"/>
              </w:rPr>
              <w:t xml:space="preserve">The information needs be given separately for recorded </w:t>
            </w:r>
            <w:r w:rsidR="009F6386">
              <w:rPr>
                <w:rFonts w:ascii="Times New Roman" w:hAnsi="Times New Roman" w:eastAsia="Times New Roman"/>
                <w:b/>
                <w:lang w:val="en-US"/>
              </w:rPr>
              <w:t xml:space="preserve">(including casual or transient occurrences) </w:t>
            </w:r>
            <w:r w:rsidRPr="00B94B35">
              <w:rPr>
                <w:rFonts w:ascii="Times New Roman" w:hAnsi="Times New Roman" w:eastAsia="Times New Roman"/>
                <w:b/>
                <w:lang w:val="en-US"/>
              </w:rPr>
              <w:t xml:space="preserve">and established occurrences. </w:t>
            </w:r>
            <w:bookmarkEnd w:id="6"/>
            <w:r w:rsidR="005B72C3">
              <w:rPr>
                <w:rFonts w:ascii="Times New Roman" w:hAnsi="Times New Roman" w:eastAsia="Times New Roman"/>
                <w:b/>
                <w:lang w:val="en-US"/>
              </w:rPr>
              <w:t xml:space="preserve">“Established” means the </w:t>
            </w:r>
            <w:r w:rsidRPr="00D73354" w:rsidR="00D73354">
              <w:rPr>
                <w:rFonts w:ascii="Times New Roman" w:hAnsi="Times New Roman" w:eastAsia="Times New Roman"/>
                <w:b/>
                <w:lang w:val="en-US"/>
              </w:rPr>
              <w:t>process of an alien species successfully producing viable offspring with the likelihood of continued survival</w:t>
            </w:r>
            <w:r w:rsidR="00D73354">
              <w:rPr>
                <w:rStyle w:val="Funotenzeichen"/>
                <w:rFonts w:ascii="Times New Roman" w:hAnsi="Times New Roman" w:eastAsia="Times New Roman"/>
                <w:b/>
                <w:lang w:val="en-US"/>
              </w:rPr>
              <w:footnoteReference w:id="2"/>
            </w:r>
            <w:r w:rsidR="00D73354">
              <w:rPr>
                <w:rFonts w:ascii="Times New Roman" w:hAnsi="Times New Roman" w:eastAsia="Times New Roman"/>
                <w:b/>
                <w:lang w:val="en-US"/>
              </w:rPr>
              <w:t xml:space="preserve">. </w:t>
            </w:r>
          </w:p>
          <w:p w:rsidRPr="00B94B35" w:rsidR="00375E58" w:rsidP="00B94B35" w:rsidRDefault="00375E58" w14:paraId="7B63D808" w14:textId="77777777">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rsidRPr="00B94B35" w:rsidR="00375E58" w:rsidP="00B94B35" w:rsidRDefault="00375E58" w14:paraId="406397ED" w14:textId="77777777">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rsidRPr="00B94B35" w:rsidR="00375E58" w:rsidP="00B94B35" w:rsidRDefault="00375E58" w14:paraId="47C84407"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68E68DB8"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375E58" w:rsidP="00B94B35" w:rsidRDefault="00375E58" w14:paraId="6FD7A920" w14:textId="77777777">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3F80364C"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375E58" w:rsidP="00B94B35" w:rsidRDefault="00375E58" w14:paraId="34AFDD3F" w14:textId="77777777">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rsidRPr="00B94B35" w:rsidR="00375E58" w:rsidP="00B94B35" w:rsidRDefault="00375E58" w14:paraId="59C79958" w14:textId="77777777">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rsidRPr="00B94B35" w:rsidR="00375E58" w:rsidP="00B94B35" w:rsidRDefault="00375E58" w14:paraId="5952AE8B" w14:textId="77777777">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rsidRPr="00B94B35" w:rsidR="00375E58" w:rsidP="00B94B35" w:rsidRDefault="00375E58" w14:paraId="53FEE1B6" w14:textId="77777777">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w:tgtFrame="_blank" w:history="1" r:id="rId16">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rsidRPr="00B94B35" w:rsidR="00375E58" w:rsidP="00B94B35" w:rsidRDefault="00375E58" w14:paraId="7425ED70"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w:tgtFrame="_blank" w:history="1" r:id="rId17">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rsidR="00375E58" w:rsidP="00375E58" w:rsidRDefault="00375E58" w14:paraId="63FDEA55" w14:textId="77777777">
      <w:pPr>
        <w:rPr>
          <w:lang w:val="en-US"/>
        </w:rPr>
      </w:pPr>
    </w:p>
    <w:p w:rsidR="00853CFC" w:rsidP="00D07035" w:rsidRDefault="00C80CF9" w14:paraId="1F13A0D0" w14:textId="77777777">
      <w:pPr>
        <w:rPr>
          <w:rFonts w:ascii="Times New Roman" w:hAnsi="Times New Roman"/>
          <w:lang w:val="en-US"/>
        </w:rPr>
      </w:pPr>
      <w:r>
        <w:rPr>
          <w:rFonts w:ascii="Times New Roman" w:hAnsi="Times New Roman"/>
          <w:lang w:val="en-US"/>
        </w:rPr>
        <w:t xml:space="preserve">Response (6a): </w:t>
      </w:r>
      <w:r w:rsidRPr="00406344" w:rsidR="00406344">
        <w:rPr>
          <w:rFonts w:ascii="Times New Roman" w:hAnsi="Times New Roman"/>
          <w:lang w:val="en-US"/>
        </w:rPr>
        <w:t>Greater North Sea, incl. the Kattegat and the English Channel</w:t>
      </w:r>
      <w:r w:rsidR="00406344">
        <w:rPr>
          <w:rFonts w:ascii="Times New Roman" w:hAnsi="Times New Roman"/>
          <w:lang w:val="en-US"/>
        </w:rPr>
        <w:t xml:space="preserve">. </w:t>
      </w:r>
    </w:p>
    <w:p w:rsidR="00406344" w:rsidP="00AD0786" w:rsidRDefault="00406344" w14:paraId="4F0D0E8C" w14:textId="113112E8">
      <w:pPr>
        <w:jc w:val="both"/>
        <w:rPr>
          <w:rFonts w:ascii="Times New Roman" w:hAnsi="Times New Roman"/>
          <w:lang w:val="en-US"/>
        </w:rPr>
      </w:pPr>
      <w:r w:rsidRPr="00853CFC">
        <w:rPr>
          <w:rFonts w:ascii="Times New Roman" w:hAnsi="Times New Roman"/>
          <w:i/>
          <w:lang w:val="en-US"/>
        </w:rPr>
        <w:t>Mulinia lateralis</w:t>
      </w:r>
      <w:r>
        <w:rPr>
          <w:rFonts w:ascii="Times New Roman" w:hAnsi="Times New Roman"/>
          <w:lang w:val="en-US"/>
        </w:rPr>
        <w:t xml:space="preserve"> </w:t>
      </w:r>
      <w:r w:rsidR="00D4364E">
        <w:rPr>
          <w:rFonts w:ascii="Times New Roman" w:hAnsi="Times New Roman"/>
          <w:lang w:val="en-US"/>
        </w:rPr>
        <w:t>was first discovered in this subregion in 2017 (</w:t>
      </w:r>
      <w:r w:rsidR="00431A66">
        <w:rPr>
          <w:rFonts w:ascii="Times New Roman" w:hAnsi="Times New Roman"/>
          <w:lang w:val="en-US"/>
        </w:rPr>
        <w:t>Klunder</w:t>
      </w:r>
      <w:r w:rsidR="00D4364E">
        <w:rPr>
          <w:rFonts w:ascii="Times New Roman" w:hAnsi="Times New Roman"/>
          <w:lang w:val="en-US"/>
        </w:rPr>
        <w:t xml:space="preserve"> et al., 2019). It </w:t>
      </w:r>
      <w:r>
        <w:rPr>
          <w:rFonts w:ascii="Times New Roman" w:hAnsi="Times New Roman"/>
          <w:lang w:val="en-US"/>
        </w:rPr>
        <w:t>has been recorded from the south</w:t>
      </w:r>
      <w:r w:rsidR="000F79E8">
        <w:rPr>
          <w:rFonts w:ascii="Times New Roman" w:hAnsi="Times New Roman"/>
          <w:lang w:val="en-US"/>
        </w:rPr>
        <w:t>ea</w:t>
      </w:r>
      <w:r>
        <w:rPr>
          <w:rFonts w:ascii="Times New Roman" w:hAnsi="Times New Roman"/>
          <w:lang w:val="en-US"/>
        </w:rPr>
        <w:t>stern part of the subregion, from The Netherlands, Germany and Belgium (Craeymeersch et al., 2019; Klunder et al., 2019; Kerckhof, 2019). The identity of specimens from The Netherlands and Germany have been confirmed by DNA analysis (Craeymeersch et al., 2019; Klunder et al., 2019).</w:t>
      </w:r>
      <w:r w:rsidR="00853CFC">
        <w:rPr>
          <w:rFonts w:ascii="Times New Roman" w:hAnsi="Times New Roman"/>
          <w:lang w:val="en-US"/>
        </w:rPr>
        <w:t xml:space="preserve"> For more details on the locations within each </w:t>
      </w:r>
      <w:r w:rsidR="00172F0D">
        <w:rPr>
          <w:rFonts w:ascii="Times New Roman" w:hAnsi="Times New Roman"/>
          <w:lang w:val="en-US"/>
        </w:rPr>
        <w:t>country,</w:t>
      </w:r>
      <w:r w:rsidRPr="00853CFC" w:rsidR="00853CFC">
        <w:rPr>
          <w:rFonts w:ascii="Times New Roman" w:hAnsi="Times New Roman"/>
          <w:lang w:val="en-US"/>
        </w:rPr>
        <w:t xml:space="preserve"> </w:t>
      </w:r>
      <w:r w:rsidR="00853CFC">
        <w:rPr>
          <w:rFonts w:ascii="Times New Roman" w:hAnsi="Times New Roman"/>
          <w:lang w:val="en-US"/>
        </w:rPr>
        <w:t xml:space="preserve">see </w:t>
      </w:r>
      <w:r w:rsidR="00172F0D">
        <w:rPr>
          <w:rFonts w:ascii="Times New Roman" w:hAnsi="Times New Roman"/>
          <w:lang w:val="en-US"/>
        </w:rPr>
        <w:t>response</w:t>
      </w:r>
      <w:r w:rsidR="00853CFC">
        <w:rPr>
          <w:rFonts w:ascii="Times New Roman" w:hAnsi="Times New Roman"/>
          <w:lang w:val="en-US"/>
        </w:rPr>
        <w:t xml:space="preserve"> to </w:t>
      </w:r>
      <w:r w:rsidR="004067D6">
        <w:rPr>
          <w:rFonts w:ascii="Times New Roman" w:hAnsi="Times New Roman"/>
          <w:lang w:val="en-US"/>
        </w:rPr>
        <w:t xml:space="preserve">Qu. </w:t>
      </w:r>
      <w:r w:rsidR="00853CFC">
        <w:rPr>
          <w:rFonts w:ascii="Times New Roman" w:hAnsi="Times New Roman"/>
          <w:lang w:val="en-US"/>
        </w:rPr>
        <w:t>A8a.</w:t>
      </w:r>
    </w:p>
    <w:p w:rsidR="00853CFC" w:rsidP="00AD0786" w:rsidRDefault="00C80CF9" w14:paraId="42F3F989" w14:textId="77777777">
      <w:pPr>
        <w:jc w:val="both"/>
        <w:rPr>
          <w:rFonts w:ascii="Times New Roman" w:hAnsi="Times New Roman" w:eastAsia="Times New Roman"/>
          <w:color w:val="000000"/>
          <w:lang w:val="en-US" w:eastAsia="de-DE"/>
        </w:rPr>
      </w:pPr>
      <w:r>
        <w:rPr>
          <w:rFonts w:ascii="Times New Roman" w:hAnsi="Times New Roman"/>
          <w:lang w:val="en-US"/>
        </w:rPr>
        <w:t xml:space="preserve">Response (6b): </w:t>
      </w:r>
      <w:r w:rsidRPr="00853CFC" w:rsidR="00853CFC">
        <w:rPr>
          <w:rFonts w:ascii="Times New Roman" w:hAnsi="Times New Roman" w:eastAsia="Times New Roman"/>
          <w:color w:val="000000"/>
          <w:lang w:val="en-US" w:eastAsia="de-DE"/>
        </w:rPr>
        <w:t>Greater North Sea, incl. the Kattegat and the English Channel.</w:t>
      </w:r>
      <w:r w:rsidR="00853CFC">
        <w:rPr>
          <w:rFonts w:ascii="Times New Roman" w:hAnsi="Times New Roman" w:eastAsia="Times New Roman"/>
          <w:color w:val="000000"/>
          <w:lang w:val="en-US" w:eastAsia="de-DE"/>
        </w:rPr>
        <w:t xml:space="preserve"> </w:t>
      </w:r>
    </w:p>
    <w:p w:rsidR="00B81566" w:rsidP="00AD0786" w:rsidRDefault="00853CFC" w14:paraId="24B8CD18" w14:textId="5EC22C5B">
      <w:pPr>
        <w:jc w:val="both"/>
        <w:rPr>
          <w:rFonts w:ascii="Times New Roman" w:hAnsi="Times New Roman"/>
          <w:lang w:val="en-US"/>
        </w:rPr>
      </w:pPr>
      <w:r w:rsidRPr="00853CFC">
        <w:rPr>
          <w:rFonts w:ascii="Times New Roman" w:hAnsi="Times New Roman" w:eastAsia="Times New Roman"/>
          <w:i/>
          <w:color w:val="000000"/>
          <w:lang w:val="en-US" w:eastAsia="de-DE"/>
        </w:rPr>
        <w:t>Mulinia lateralis</w:t>
      </w:r>
      <w:r>
        <w:rPr>
          <w:rFonts w:ascii="Times New Roman" w:hAnsi="Times New Roman" w:eastAsia="Times New Roman"/>
          <w:color w:val="000000"/>
          <w:lang w:val="en-US" w:eastAsia="de-DE"/>
        </w:rPr>
        <w:t xml:space="preserve"> is considered established in The Netherlands (Craeymeersch et al., 2019; Klunder et al., 2019)</w:t>
      </w:r>
      <w:r w:rsidR="00C263A1">
        <w:rPr>
          <w:rFonts w:ascii="Times New Roman" w:hAnsi="Times New Roman" w:eastAsia="Times New Roman"/>
          <w:color w:val="000000"/>
          <w:lang w:val="en-US" w:eastAsia="de-DE"/>
        </w:rPr>
        <w:t>,</w:t>
      </w:r>
      <w:r w:rsidR="007A7B04">
        <w:rPr>
          <w:rFonts w:ascii="Times New Roman" w:hAnsi="Times New Roman" w:eastAsia="Times New Roman"/>
          <w:color w:val="000000"/>
          <w:lang w:val="en-US" w:eastAsia="de-DE"/>
        </w:rPr>
        <w:t xml:space="preserve"> Germany and Belgium, see response to </w:t>
      </w:r>
      <w:r w:rsidR="004067D6">
        <w:rPr>
          <w:rFonts w:ascii="Times New Roman" w:hAnsi="Times New Roman" w:eastAsia="Times New Roman"/>
          <w:color w:val="000000"/>
          <w:lang w:val="en-US" w:eastAsia="de-DE"/>
        </w:rPr>
        <w:t xml:space="preserve">Qu. </w:t>
      </w:r>
      <w:r w:rsidR="007A7B04">
        <w:rPr>
          <w:rFonts w:ascii="Times New Roman" w:hAnsi="Times New Roman" w:eastAsia="Times New Roman"/>
          <w:color w:val="000000"/>
          <w:lang w:val="en-US" w:eastAsia="de-DE"/>
        </w:rPr>
        <w:t>A8b for more details</w:t>
      </w:r>
      <w:r>
        <w:rPr>
          <w:rFonts w:ascii="Times New Roman" w:hAnsi="Times New Roman" w:eastAsia="Times New Roman"/>
          <w:color w:val="000000"/>
          <w:lang w:val="en-US" w:eastAsia="de-DE"/>
        </w:rPr>
        <w:t>.</w:t>
      </w:r>
      <w:r w:rsidR="00030A80">
        <w:rPr>
          <w:rFonts w:ascii="Times New Roman" w:hAnsi="Times New Roman" w:eastAsia="Times New Roman"/>
          <w:color w:val="000000"/>
          <w:lang w:val="en-US" w:eastAsia="de-DE"/>
        </w:rPr>
        <w:t xml:space="preserve"> It has been found at multiple locations</w:t>
      </w:r>
      <w:r w:rsidR="007A7B04">
        <w:rPr>
          <w:rFonts w:ascii="Times New Roman" w:hAnsi="Times New Roman" w:eastAsia="Times New Roman"/>
          <w:color w:val="000000"/>
          <w:lang w:val="en-US" w:eastAsia="de-DE"/>
        </w:rPr>
        <w:t xml:space="preserve"> within The Netherlands</w:t>
      </w:r>
      <w:r w:rsidR="00030A80">
        <w:rPr>
          <w:rFonts w:ascii="Times New Roman" w:hAnsi="Times New Roman" w:eastAsia="Times New Roman"/>
          <w:color w:val="000000"/>
          <w:lang w:val="en-US" w:eastAsia="de-DE"/>
        </w:rPr>
        <w:t xml:space="preserve">, </w:t>
      </w:r>
      <w:r w:rsidR="007A7B04">
        <w:rPr>
          <w:rFonts w:ascii="Times New Roman" w:hAnsi="Times New Roman" w:eastAsia="Times New Roman"/>
          <w:color w:val="000000"/>
          <w:lang w:val="en-US" w:eastAsia="de-DE"/>
        </w:rPr>
        <w:t>s</w:t>
      </w:r>
      <w:r w:rsidR="00030A80">
        <w:rPr>
          <w:rFonts w:ascii="Times New Roman" w:hAnsi="Times New Roman" w:eastAsia="Times New Roman"/>
          <w:color w:val="000000"/>
          <w:lang w:val="en-US" w:eastAsia="de-DE"/>
        </w:rPr>
        <w:t>ome</w:t>
      </w:r>
      <w:r w:rsidR="007A7B04">
        <w:rPr>
          <w:rFonts w:ascii="Times New Roman" w:hAnsi="Times New Roman" w:eastAsia="Times New Roman"/>
          <w:color w:val="000000"/>
          <w:lang w:val="en-US" w:eastAsia="de-DE"/>
        </w:rPr>
        <w:t>times at high densities</w:t>
      </w:r>
      <w:r w:rsidR="00030A80">
        <w:rPr>
          <w:rFonts w:ascii="Times New Roman" w:hAnsi="Times New Roman" w:eastAsia="Times New Roman"/>
          <w:color w:val="000000"/>
          <w:lang w:val="en-US" w:eastAsia="de-DE"/>
        </w:rPr>
        <w:t xml:space="preserve">, and </w:t>
      </w:r>
      <w:r w:rsidR="007A7B04">
        <w:rPr>
          <w:rFonts w:ascii="Times New Roman" w:hAnsi="Times New Roman" w:eastAsia="Times New Roman"/>
          <w:color w:val="000000"/>
          <w:lang w:val="en-US" w:eastAsia="de-DE"/>
        </w:rPr>
        <w:t xml:space="preserve">it has been </w:t>
      </w:r>
      <w:r w:rsidR="00030A80">
        <w:rPr>
          <w:rFonts w:ascii="Times New Roman" w:hAnsi="Times New Roman" w:eastAsia="Times New Roman"/>
          <w:color w:val="000000"/>
          <w:lang w:val="en-US" w:eastAsia="de-DE"/>
        </w:rPr>
        <w:t>recorded every year from 2017 to 2021.</w:t>
      </w:r>
      <w:r>
        <w:rPr>
          <w:rFonts w:ascii="Times New Roman" w:hAnsi="Times New Roman" w:eastAsia="Times New Roman"/>
          <w:color w:val="000000"/>
          <w:lang w:val="en-US" w:eastAsia="de-DE"/>
        </w:rPr>
        <w:t xml:space="preserve"> </w:t>
      </w:r>
      <w:r w:rsidR="002D5B50">
        <w:rPr>
          <w:rFonts w:ascii="Times New Roman" w:hAnsi="Times New Roman" w:eastAsia="Times New Roman"/>
          <w:color w:val="000000"/>
          <w:lang w:val="en-US" w:eastAsia="de-DE"/>
        </w:rPr>
        <w:t xml:space="preserve">As </w:t>
      </w:r>
      <w:r w:rsidR="002D5B50">
        <w:rPr>
          <w:rFonts w:ascii="Times New Roman" w:hAnsi="Times New Roman" w:eastAsia="Times New Roman"/>
          <w:i/>
          <w:color w:val="000000"/>
          <w:lang w:val="en-US" w:eastAsia="de-DE"/>
        </w:rPr>
        <w:t>M.</w:t>
      </w:r>
      <w:r w:rsidRPr="002D5B50" w:rsidR="002D5B50">
        <w:rPr>
          <w:rFonts w:ascii="Times New Roman" w:hAnsi="Times New Roman" w:eastAsia="Times New Roman"/>
          <w:i/>
          <w:color w:val="000000"/>
          <w:lang w:val="en-US" w:eastAsia="de-DE"/>
        </w:rPr>
        <w:t xml:space="preserve"> lateralis</w:t>
      </w:r>
      <w:r w:rsidR="002D5B50">
        <w:rPr>
          <w:rFonts w:ascii="Times New Roman" w:hAnsi="Times New Roman" w:eastAsia="Times New Roman"/>
          <w:color w:val="000000"/>
          <w:lang w:val="en-US" w:eastAsia="de-DE"/>
        </w:rPr>
        <w:t xml:space="preserve"> has a </w:t>
      </w:r>
      <w:r w:rsidR="00F46AD2">
        <w:rPr>
          <w:rFonts w:ascii="Times New Roman" w:hAnsi="Times New Roman" w:eastAsia="Times New Roman"/>
          <w:color w:val="000000"/>
          <w:lang w:val="en-US" w:eastAsia="de-DE"/>
        </w:rPr>
        <w:t xml:space="preserve">maximum </w:t>
      </w:r>
      <w:r w:rsidR="002D5B50">
        <w:rPr>
          <w:rFonts w:ascii="Times New Roman" w:hAnsi="Times New Roman" w:eastAsia="Times New Roman"/>
          <w:color w:val="000000"/>
          <w:lang w:val="en-US" w:eastAsia="de-DE"/>
        </w:rPr>
        <w:t>life-span of only two years this indicates that reproduction is occurring</w:t>
      </w:r>
      <w:r w:rsidR="00F46AD2">
        <w:rPr>
          <w:rFonts w:ascii="Times New Roman" w:hAnsi="Times New Roman" w:eastAsia="Times New Roman"/>
          <w:color w:val="000000"/>
          <w:lang w:val="en-US" w:eastAsia="de-DE"/>
        </w:rPr>
        <w:t xml:space="preserve"> (Calabrese, 1969b)</w:t>
      </w:r>
      <w:r w:rsidR="002D5B50">
        <w:rPr>
          <w:rFonts w:ascii="Times New Roman" w:hAnsi="Times New Roman" w:eastAsia="Times New Roman"/>
          <w:color w:val="000000"/>
          <w:lang w:val="en-US" w:eastAsia="de-DE"/>
        </w:rPr>
        <w:t>.</w:t>
      </w:r>
      <w:r w:rsidR="00D07035">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In 2017, dense populations of up to almost 6000 ind</w:t>
      </w:r>
      <w:r w:rsidR="00742927">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 xml:space="preserve"> m</w:t>
      </w:r>
      <w:r w:rsidRPr="00173436">
        <w:rPr>
          <w:rFonts w:ascii="Times New Roman" w:hAnsi="Times New Roman" w:eastAsia="Times New Roman"/>
          <w:color w:val="000000"/>
          <w:vertAlign w:val="superscript"/>
          <w:lang w:val="en-US" w:eastAsia="de-DE"/>
        </w:rPr>
        <w:t>2</w:t>
      </w:r>
      <w:r>
        <w:rPr>
          <w:rFonts w:ascii="Times New Roman" w:hAnsi="Times New Roman" w:eastAsia="Times New Roman"/>
          <w:color w:val="000000"/>
          <w:lang w:val="en-US" w:eastAsia="de-DE"/>
        </w:rPr>
        <w:t xml:space="preserve"> were recorded from the Voordelta (</w:t>
      </w:r>
      <w:r w:rsidR="000B6F15">
        <w:rPr>
          <w:rFonts w:ascii="Times New Roman" w:hAnsi="Times New Roman" w:eastAsia="Times New Roman"/>
          <w:color w:val="000000"/>
          <w:lang w:val="en-US" w:eastAsia="de-DE"/>
        </w:rPr>
        <w:t xml:space="preserve">southwestern </w:t>
      </w:r>
      <w:r>
        <w:rPr>
          <w:rFonts w:ascii="Times New Roman" w:hAnsi="Times New Roman" w:eastAsia="Times New Roman"/>
          <w:color w:val="000000"/>
          <w:lang w:val="en-US" w:eastAsia="de-DE"/>
        </w:rPr>
        <w:t xml:space="preserve">Dutch coastal waters) </w:t>
      </w:r>
      <w:r w:rsidR="001864CF">
        <w:rPr>
          <w:rFonts w:ascii="Times New Roman" w:hAnsi="Times New Roman" w:eastAsia="Times New Roman"/>
          <w:color w:val="000000"/>
          <w:lang w:val="en-US" w:eastAsia="de-DE"/>
        </w:rPr>
        <w:t>and</w:t>
      </w:r>
      <w:r w:rsidR="00D4364E">
        <w:rPr>
          <w:rFonts w:ascii="Times New Roman" w:hAnsi="Times New Roman" w:eastAsia="Times New Roman"/>
          <w:color w:val="000000"/>
          <w:lang w:val="en-US" w:eastAsia="de-DE"/>
        </w:rPr>
        <w:t xml:space="preserve"> again in 2018 </w:t>
      </w:r>
      <w:r w:rsidR="00B0208A">
        <w:rPr>
          <w:rFonts w:ascii="Times New Roman" w:hAnsi="Times New Roman" w:eastAsia="Times New Roman"/>
          <w:color w:val="000000"/>
          <w:lang w:val="en-US" w:eastAsia="de-DE"/>
        </w:rPr>
        <w:t xml:space="preserve">at densities </w:t>
      </w:r>
      <w:r w:rsidR="00E20A9F">
        <w:rPr>
          <w:rFonts w:ascii="Times New Roman" w:hAnsi="Times New Roman" w:eastAsia="Times New Roman"/>
          <w:color w:val="000000"/>
          <w:lang w:val="en-US" w:eastAsia="de-DE"/>
        </w:rPr>
        <w:t>of</w:t>
      </w:r>
      <w:r w:rsidR="00B0208A">
        <w:rPr>
          <w:rFonts w:ascii="Times New Roman" w:hAnsi="Times New Roman" w:eastAsia="Times New Roman"/>
          <w:color w:val="000000"/>
          <w:lang w:val="en-US" w:eastAsia="de-DE"/>
        </w:rPr>
        <w:t xml:space="preserve"> 1000 </w:t>
      </w:r>
      <w:r w:rsidR="00173436">
        <w:rPr>
          <w:rFonts w:ascii="Times New Roman" w:hAnsi="Times New Roman" w:eastAsia="Times New Roman"/>
          <w:color w:val="000000"/>
          <w:lang w:val="en-US" w:eastAsia="de-DE"/>
        </w:rPr>
        <w:t xml:space="preserve">ind. </w:t>
      </w:r>
      <w:r w:rsidR="00B0208A">
        <w:rPr>
          <w:rFonts w:ascii="Times New Roman" w:hAnsi="Times New Roman" w:eastAsia="Times New Roman"/>
          <w:color w:val="000000"/>
          <w:lang w:val="en-US" w:eastAsia="de-DE"/>
        </w:rPr>
        <w:t>m</w:t>
      </w:r>
      <w:r w:rsidRPr="00B0208A" w:rsidR="00B0208A">
        <w:rPr>
          <w:rFonts w:ascii="Times New Roman" w:hAnsi="Times New Roman" w:eastAsia="Times New Roman"/>
          <w:color w:val="000000"/>
          <w:vertAlign w:val="superscript"/>
          <w:lang w:val="en-US" w:eastAsia="de-DE"/>
        </w:rPr>
        <w:t>2</w:t>
      </w:r>
      <w:r w:rsidR="00B0208A">
        <w:rPr>
          <w:rFonts w:ascii="Times New Roman" w:hAnsi="Times New Roman" w:eastAsia="Times New Roman"/>
          <w:color w:val="000000"/>
          <w:lang w:val="en-US" w:eastAsia="de-DE"/>
        </w:rPr>
        <w:t xml:space="preserve"> </w:t>
      </w:r>
      <w:r w:rsidR="00D4364E">
        <w:rPr>
          <w:rFonts w:ascii="Times New Roman" w:hAnsi="Times New Roman" w:eastAsia="Times New Roman"/>
          <w:color w:val="000000"/>
          <w:lang w:val="en-US" w:eastAsia="de-DE"/>
        </w:rPr>
        <w:t xml:space="preserve">(Craeymeersch et al., 2019). </w:t>
      </w:r>
      <w:r>
        <w:rPr>
          <w:rFonts w:ascii="Times New Roman" w:hAnsi="Times New Roman" w:eastAsia="Times New Roman"/>
          <w:color w:val="000000"/>
          <w:lang w:val="en-US" w:eastAsia="de-DE"/>
        </w:rPr>
        <w:t>In 2017</w:t>
      </w:r>
      <w:r w:rsidR="00D4364E">
        <w:rPr>
          <w:rFonts w:ascii="Times New Roman" w:hAnsi="Times New Roman" w:eastAsia="Times New Roman"/>
          <w:color w:val="000000"/>
          <w:lang w:val="en-US" w:eastAsia="de-DE"/>
        </w:rPr>
        <w:t xml:space="preserve">, </w:t>
      </w:r>
      <w:r w:rsidRPr="001864CF" w:rsidR="001864CF">
        <w:rPr>
          <w:rFonts w:ascii="Times New Roman" w:hAnsi="Times New Roman" w:eastAsia="Times New Roman"/>
          <w:i/>
          <w:color w:val="000000"/>
          <w:lang w:val="en-US" w:eastAsia="de-DE"/>
        </w:rPr>
        <w:t>M. lateralis</w:t>
      </w:r>
      <w:r w:rsidR="00D4364E">
        <w:rPr>
          <w:rFonts w:ascii="Times New Roman" w:hAnsi="Times New Roman" w:eastAsia="Times New Roman"/>
          <w:color w:val="000000"/>
          <w:lang w:val="en-US" w:eastAsia="de-DE"/>
        </w:rPr>
        <w:t xml:space="preserve"> was reported from sites in the Eems-Dollard estuary spanning the Dutch and German parts of the Wadden Sea</w:t>
      </w:r>
      <w:r w:rsidR="001C421C">
        <w:rPr>
          <w:rFonts w:ascii="Times New Roman" w:hAnsi="Times New Roman" w:eastAsia="Times New Roman"/>
          <w:color w:val="000000"/>
          <w:lang w:val="en-US" w:eastAsia="de-DE"/>
        </w:rPr>
        <w:t xml:space="preserve"> </w:t>
      </w:r>
      <w:r w:rsidR="00D4364E">
        <w:rPr>
          <w:rFonts w:ascii="Times New Roman" w:hAnsi="Times New Roman" w:eastAsia="Times New Roman"/>
          <w:color w:val="000000"/>
          <w:lang w:val="en-US" w:eastAsia="de-DE"/>
        </w:rPr>
        <w:t xml:space="preserve">(Klunder et al., 2019). It was recorded </w:t>
      </w:r>
      <w:r w:rsidR="00743160">
        <w:rPr>
          <w:rFonts w:ascii="Times New Roman" w:hAnsi="Times New Roman" w:eastAsia="Times New Roman"/>
          <w:color w:val="000000"/>
          <w:lang w:val="en-US" w:eastAsia="de-DE"/>
        </w:rPr>
        <w:t xml:space="preserve">there </w:t>
      </w:r>
      <w:r w:rsidR="00D4364E">
        <w:rPr>
          <w:rFonts w:ascii="Times New Roman" w:hAnsi="Times New Roman" w:eastAsia="Times New Roman"/>
          <w:color w:val="000000"/>
          <w:lang w:val="en-US" w:eastAsia="de-DE"/>
        </w:rPr>
        <w:t xml:space="preserve">again in 2018 </w:t>
      </w:r>
      <w:r w:rsidR="00810BF0">
        <w:rPr>
          <w:rFonts w:ascii="Times New Roman" w:hAnsi="Times New Roman" w:eastAsia="Times New Roman"/>
          <w:color w:val="000000"/>
          <w:lang w:val="en-US" w:eastAsia="de-DE"/>
        </w:rPr>
        <w:t>(Craeymeersch et al., 2019</w:t>
      </w:r>
      <w:r w:rsidR="00924A64">
        <w:rPr>
          <w:rFonts w:ascii="Times New Roman" w:hAnsi="Times New Roman" w:eastAsia="Times New Roman"/>
          <w:color w:val="000000"/>
          <w:lang w:val="en-US" w:eastAsia="de-DE"/>
        </w:rPr>
        <w:t>; Klunder et al., 2019</w:t>
      </w:r>
      <w:r w:rsidR="00810BF0">
        <w:rPr>
          <w:rFonts w:ascii="Times New Roman" w:hAnsi="Times New Roman" w:eastAsia="Times New Roman"/>
          <w:color w:val="000000"/>
          <w:lang w:val="en-US" w:eastAsia="de-DE"/>
        </w:rPr>
        <w:t>)</w:t>
      </w:r>
      <w:r w:rsidR="00F53716">
        <w:rPr>
          <w:rFonts w:ascii="Times New Roman" w:hAnsi="Times New Roman" w:eastAsia="Times New Roman"/>
          <w:color w:val="000000"/>
          <w:lang w:val="en-US" w:eastAsia="de-DE"/>
        </w:rPr>
        <w:t>,</w:t>
      </w:r>
      <w:r w:rsidR="00A722AD">
        <w:rPr>
          <w:rFonts w:ascii="Times New Roman" w:hAnsi="Times New Roman" w:eastAsia="Times New Roman"/>
          <w:color w:val="000000"/>
          <w:lang w:val="en-US" w:eastAsia="de-DE"/>
        </w:rPr>
        <w:t xml:space="preserve"> and 2019 (GBIF, 2021)</w:t>
      </w:r>
      <w:r w:rsidR="00810BF0">
        <w:rPr>
          <w:rFonts w:ascii="Times New Roman" w:hAnsi="Times New Roman" w:eastAsia="Times New Roman"/>
          <w:color w:val="000000"/>
          <w:lang w:val="en-US" w:eastAsia="de-DE"/>
        </w:rPr>
        <w:t>.</w:t>
      </w:r>
      <w:r w:rsidRPr="00F46495" w:rsidR="00810BF0">
        <w:rPr>
          <w:rFonts w:ascii="Times New Roman" w:hAnsi="Times New Roman" w:eastAsia="Times New Roman"/>
          <w:color w:val="000000"/>
          <w:lang w:val="en-US" w:eastAsia="de-DE"/>
        </w:rPr>
        <w:t xml:space="preserve"> </w:t>
      </w:r>
      <w:r w:rsidR="00D4364E">
        <w:rPr>
          <w:rFonts w:ascii="Times New Roman" w:hAnsi="Times New Roman" w:eastAsia="Times New Roman"/>
          <w:color w:val="000000"/>
          <w:lang w:val="en-US" w:eastAsia="de-DE"/>
        </w:rPr>
        <w:t xml:space="preserve">In 2018, </w:t>
      </w:r>
      <w:r w:rsidR="00B0208A">
        <w:rPr>
          <w:rFonts w:ascii="Times New Roman" w:hAnsi="Times New Roman" w:eastAsia="Times New Roman"/>
          <w:color w:val="000000"/>
          <w:lang w:val="en-US" w:eastAsia="de-DE"/>
        </w:rPr>
        <w:t xml:space="preserve">it was found in </w:t>
      </w:r>
      <w:r w:rsidR="00810BF0">
        <w:rPr>
          <w:rFonts w:ascii="Times New Roman" w:hAnsi="Times New Roman" w:eastAsia="Times New Roman"/>
          <w:color w:val="000000"/>
          <w:lang w:val="en-US" w:eastAsia="de-DE"/>
        </w:rPr>
        <w:t xml:space="preserve">the </w:t>
      </w:r>
      <w:r w:rsidR="00B0208A">
        <w:rPr>
          <w:rFonts w:ascii="Times New Roman" w:hAnsi="Times New Roman" w:eastAsia="Times New Roman"/>
          <w:color w:val="000000"/>
          <w:lang w:val="en-US" w:eastAsia="de-DE"/>
        </w:rPr>
        <w:t>western part of the Dutch Wadden Sea (Craeymeersch et al., 2019</w:t>
      </w:r>
      <w:r w:rsidR="00DA3787">
        <w:rPr>
          <w:rFonts w:ascii="Times New Roman" w:hAnsi="Times New Roman" w:eastAsia="Times New Roman"/>
          <w:color w:val="000000"/>
          <w:lang w:val="en-US" w:eastAsia="de-DE"/>
        </w:rPr>
        <w:t>;</w:t>
      </w:r>
      <w:r w:rsidR="003D4A1D">
        <w:rPr>
          <w:rFonts w:ascii="Times New Roman" w:hAnsi="Times New Roman" w:eastAsia="Times New Roman"/>
          <w:color w:val="000000"/>
          <w:lang w:val="en-US" w:eastAsia="de-DE"/>
        </w:rPr>
        <w:t xml:space="preserve"> GBIF, 2021</w:t>
      </w:r>
      <w:r w:rsidR="00B0208A">
        <w:rPr>
          <w:rFonts w:ascii="Times New Roman" w:hAnsi="Times New Roman" w:eastAsia="Times New Roman"/>
          <w:color w:val="000000"/>
          <w:lang w:val="en-US" w:eastAsia="de-DE"/>
        </w:rPr>
        <w:t>).</w:t>
      </w:r>
      <w:r w:rsidR="00D07035">
        <w:rPr>
          <w:rFonts w:ascii="Times New Roman" w:hAnsi="Times New Roman" w:eastAsia="Times New Roman"/>
          <w:color w:val="000000"/>
          <w:lang w:val="en-US" w:eastAsia="de-DE"/>
        </w:rPr>
        <w:t xml:space="preserve"> </w:t>
      </w:r>
      <w:r w:rsidR="00B0208A">
        <w:rPr>
          <w:rFonts w:ascii="Times New Roman" w:hAnsi="Times New Roman" w:eastAsia="Times New Roman"/>
          <w:color w:val="000000"/>
          <w:lang w:val="en-US" w:eastAsia="de-DE"/>
        </w:rPr>
        <w:t>In 2018</w:t>
      </w:r>
      <w:r w:rsidR="00EE34D3">
        <w:rPr>
          <w:rFonts w:ascii="Times New Roman" w:hAnsi="Times New Roman" w:eastAsia="Times New Roman"/>
          <w:color w:val="000000"/>
          <w:lang w:val="en-US" w:eastAsia="de-DE"/>
        </w:rPr>
        <w:t>,</w:t>
      </w:r>
      <w:r w:rsidR="00B0208A">
        <w:rPr>
          <w:rFonts w:ascii="Times New Roman" w:hAnsi="Times New Roman" w:eastAsia="Times New Roman"/>
          <w:color w:val="000000"/>
          <w:lang w:val="en-US" w:eastAsia="de-DE"/>
        </w:rPr>
        <w:t xml:space="preserve"> </w:t>
      </w:r>
      <w:r w:rsidRPr="00B81566" w:rsidR="001864CF">
        <w:rPr>
          <w:rFonts w:ascii="Times New Roman" w:hAnsi="Times New Roman" w:eastAsia="Times New Roman"/>
          <w:i/>
          <w:color w:val="000000"/>
          <w:lang w:val="en-US" w:eastAsia="de-DE"/>
        </w:rPr>
        <w:t>M. lateralis</w:t>
      </w:r>
      <w:r w:rsidR="00B0208A">
        <w:rPr>
          <w:rFonts w:ascii="Times New Roman" w:hAnsi="Times New Roman" w:eastAsia="Times New Roman"/>
          <w:color w:val="000000"/>
          <w:lang w:val="en-US" w:eastAsia="de-DE"/>
        </w:rPr>
        <w:t xml:space="preserve"> was recorded at high density (820 </w:t>
      </w:r>
      <w:r w:rsidR="00DB3E39">
        <w:rPr>
          <w:rFonts w:ascii="Times New Roman" w:hAnsi="Times New Roman" w:eastAsia="Times New Roman"/>
          <w:color w:val="000000"/>
          <w:lang w:val="en-US" w:eastAsia="de-DE"/>
        </w:rPr>
        <w:t>ind.</w:t>
      </w:r>
      <w:r w:rsidR="00B0208A">
        <w:rPr>
          <w:rFonts w:ascii="Times New Roman" w:hAnsi="Times New Roman" w:eastAsia="Times New Roman"/>
          <w:color w:val="000000"/>
          <w:lang w:val="en-US" w:eastAsia="de-DE"/>
        </w:rPr>
        <w:t xml:space="preserve"> m</w:t>
      </w:r>
      <w:r w:rsidRPr="00B0208A" w:rsidR="00B0208A">
        <w:rPr>
          <w:rFonts w:ascii="Times New Roman" w:hAnsi="Times New Roman" w:eastAsia="Times New Roman"/>
          <w:color w:val="000000"/>
          <w:vertAlign w:val="superscript"/>
          <w:lang w:val="en-US" w:eastAsia="de-DE"/>
        </w:rPr>
        <w:t>2</w:t>
      </w:r>
      <w:r w:rsidR="00B0208A">
        <w:rPr>
          <w:rFonts w:ascii="Times New Roman" w:hAnsi="Times New Roman" w:eastAsia="Times New Roman"/>
          <w:color w:val="000000"/>
          <w:lang w:val="en-US" w:eastAsia="de-DE"/>
        </w:rPr>
        <w:t>) in the Westerschelde</w:t>
      </w:r>
      <w:r w:rsidR="00810BF0">
        <w:rPr>
          <w:rFonts w:ascii="Times New Roman" w:hAnsi="Times New Roman" w:eastAsia="Times New Roman"/>
          <w:color w:val="000000"/>
          <w:lang w:val="en-US" w:eastAsia="de-DE"/>
        </w:rPr>
        <w:t xml:space="preserve"> (Craeymeersch et al., 2019).</w:t>
      </w:r>
      <w:r w:rsidR="00924A64">
        <w:rPr>
          <w:rFonts w:ascii="Times New Roman" w:hAnsi="Times New Roman" w:eastAsia="Times New Roman"/>
          <w:color w:val="000000"/>
          <w:lang w:val="en-US" w:eastAsia="de-DE"/>
        </w:rPr>
        <w:t xml:space="preserve"> </w:t>
      </w:r>
      <w:r w:rsidR="00DB3E39">
        <w:rPr>
          <w:rFonts w:ascii="Times New Roman" w:hAnsi="Times New Roman" w:eastAsia="Times New Roman"/>
          <w:color w:val="000000"/>
          <w:lang w:val="en-US" w:eastAsia="de-DE"/>
        </w:rPr>
        <w:t>Subsequently</w:t>
      </w:r>
      <w:r w:rsidR="00194CCA">
        <w:rPr>
          <w:rFonts w:ascii="Times New Roman" w:hAnsi="Times New Roman" w:eastAsia="Times New Roman"/>
          <w:color w:val="000000"/>
          <w:lang w:val="en-US" w:eastAsia="de-DE"/>
        </w:rPr>
        <w:t>, i</w:t>
      </w:r>
      <w:r w:rsidR="00924A64">
        <w:rPr>
          <w:rFonts w:ascii="Times New Roman" w:hAnsi="Times New Roman" w:eastAsia="Times New Roman"/>
          <w:color w:val="000000"/>
          <w:lang w:val="en-US" w:eastAsia="de-DE"/>
        </w:rPr>
        <w:t>n 2019, i</w:t>
      </w:r>
      <w:r w:rsidR="001864CF">
        <w:rPr>
          <w:rFonts w:ascii="Times New Roman" w:hAnsi="Times New Roman" w:eastAsia="Times New Roman"/>
          <w:color w:val="000000"/>
          <w:lang w:val="en-US" w:eastAsia="de-DE"/>
        </w:rPr>
        <w:t>t</w:t>
      </w:r>
      <w:r w:rsidR="00924A64">
        <w:rPr>
          <w:rFonts w:ascii="Times New Roman" w:hAnsi="Times New Roman" w:eastAsia="Times New Roman"/>
          <w:color w:val="000000"/>
          <w:lang w:val="en-US" w:eastAsia="de-DE"/>
        </w:rPr>
        <w:t xml:space="preserve"> was recorded </w:t>
      </w:r>
      <w:r w:rsidR="001864CF">
        <w:rPr>
          <w:rFonts w:ascii="Times New Roman" w:hAnsi="Times New Roman" w:eastAsia="Times New Roman"/>
          <w:color w:val="000000"/>
          <w:lang w:val="en-US" w:eastAsia="de-DE"/>
        </w:rPr>
        <w:t xml:space="preserve">there </w:t>
      </w:r>
      <w:r w:rsidR="00924A64">
        <w:rPr>
          <w:rFonts w:ascii="Times New Roman" w:hAnsi="Times New Roman" w:eastAsia="Times New Roman"/>
          <w:color w:val="000000"/>
          <w:lang w:val="en-US" w:eastAsia="de-DE"/>
        </w:rPr>
        <w:t>at 18/44 sites sampled</w:t>
      </w:r>
      <w:r w:rsidR="001864CF">
        <w:rPr>
          <w:rFonts w:ascii="Times New Roman" w:hAnsi="Times New Roman" w:eastAsia="Times New Roman"/>
          <w:color w:val="000000"/>
          <w:lang w:val="en-US" w:eastAsia="de-DE"/>
        </w:rPr>
        <w:t>,</w:t>
      </w:r>
      <w:r w:rsidR="00924A64">
        <w:rPr>
          <w:rFonts w:ascii="Times New Roman" w:hAnsi="Times New Roman" w:eastAsia="Times New Roman"/>
          <w:color w:val="000000"/>
          <w:lang w:val="en-US" w:eastAsia="de-DE"/>
        </w:rPr>
        <w:t xml:space="preserve"> </w:t>
      </w:r>
      <w:r w:rsidR="00194CCA">
        <w:rPr>
          <w:rFonts w:ascii="Times New Roman" w:hAnsi="Times New Roman" w:eastAsia="Times New Roman"/>
          <w:color w:val="000000"/>
          <w:lang w:val="en-US" w:eastAsia="de-DE"/>
        </w:rPr>
        <w:t xml:space="preserve">at an average of </w:t>
      </w:r>
      <w:r w:rsidR="00DB3E39">
        <w:rPr>
          <w:rFonts w:ascii="Times New Roman" w:hAnsi="Times New Roman" w:eastAsia="Times New Roman"/>
          <w:color w:val="000000"/>
          <w:lang w:val="en-US" w:eastAsia="de-DE"/>
        </w:rPr>
        <w:t>five</w:t>
      </w:r>
      <w:r w:rsidR="00194CCA">
        <w:rPr>
          <w:rFonts w:ascii="Times New Roman" w:hAnsi="Times New Roman" w:eastAsia="Times New Roman"/>
          <w:color w:val="000000"/>
          <w:lang w:val="en-US" w:eastAsia="de-DE"/>
        </w:rPr>
        <w:t xml:space="preserve"> ind. m</w:t>
      </w:r>
      <w:r w:rsidRPr="00194CCA" w:rsidR="00194CCA">
        <w:rPr>
          <w:rFonts w:ascii="Times New Roman" w:hAnsi="Times New Roman" w:eastAsia="Times New Roman"/>
          <w:color w:val="000000"/>
          <w:vertAlign w:val="superscript"/>
          <w:lang w:val="en-US" w:eastAsia="de-DE"/>
        </w:rPr>
        <w:t>2</w:t>
      </w:r>
      <w:r w:rsidR="00194CCA">
        <w:rPr>
          <w:rFonts w:ascii="Times New Roman" w:hAnsi="Times New Roman" w:eastAsia="Times New Roman"/>
          <w:color w:val="000000"/>
          <w:lang w:val="en-US" w:eastAsia="de-DE"/>
        </w:rPr>
        <w:t xml:space="preserve"> </w:t>
      </w:r>
      <w:r w:rsidR="00924A64">
        <w:rPr>
          <w:rFonts w:ascii="Times New Roman" w:hAnsi="Times New Roman" w:eastAsia="Times New Roman"/>
          <w:color w:val="000000"/>
          <w:lang w:val="en-US" w:eastAsia="de-DE"/>
        </w:rPr>
        <w:t xml:space="preserve">(Walles et al., </w:t>
      </w:r>
      <w:r w:rsidR="00194CCA">
        <w:rPr>
          <w:rFonts w:ascii="Times New Roman" w:hAnsi="Times New Roman" w:eastAsia="Times New Roman"/>
          <w:color w:val="000000"/>
          <w:lang w:val="en-US" w:eastAsia="de-DE"/>
        </w:rPr>
        <w:t xml:space="preserve">2020). </w:t>
      </w:r>
      <w:r w:rsidRPr="00B81566" w:rsidR="00B81566">
        <w:rPr>
          <w:rFonts w:ascii="Times New Roman" w:hAnsi="Times New Roman"/>
          <w:i/>
          <w:lang w:val="en-US"/>
        </w:rPr>
        <w:t>M. lateralis</w:t>
      </w:r>
      <w:r w:rsidR="00B81566">
        <w:rPr>
          <w:rFonts w:ascii="Times New Roman" w:hAnsi="Times New Roman"/>
          <w:lang w:val="en-US"/>
        </w:rPr>
        <w:t xml:space="preserve"> has been reported from multiple sites, all along the Belgian coast. </w:t>
      </w:r>
    </w:p>
    <w:p w:rsidRPr="00B0208A" w:rsidR="00B81566" w:rsidP="00375E58" w:rsidRDefault="00B81566" w14:paraId="60A0E0C4"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375E58" w:rsidTr="00B94B35" w14:paraId="7DEF4166" w14:textId="77777777">
        <w:tc>
          <w:tcPr>
            <w:tcW w:w="9212" w:type="dxa"/>
            <w:shd w:val="clear" w:color="auto" w:fill="auto"/>
          </w:tcPr>
          <w:p w:rsidRPr="00B94B35" w:rsidR="004B2534" w:rsidP="00B94B35" w:rsidRDefault="004B2534" w14:paraId="16DBB13F" w14:textId="77777777">
            <w:pPr>
              <w:spacing w:after="120"/>
              <w:rPr>
                <w:rFonts w:ascii="Times New Roman" w:hAnsi="Times New Roman"/>
                <w:b/>
                <w:lang w:val="en-US"/>
              </w:rPr>
            </w:pPr>
            <w:bookmarkStart w:name="_Hlk115366980" w:id="7"/>
            <w:r w:rsidRPr="00B94B35">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bookmarkEnd w:id="7"/>
            <w:r w:rsidRPr="00B94B35">
              <w:rPr>
                <w:rFonts w:ascii="Times New Roman" w:hAnsi="Times New Roman" w:eastAsia="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rsidRPr="00325502" w:rsidR="004B2534" w:rsidP="00B94B35" w:rsidRDefault="004B2534" w14:paraId="052B82E6" w14:textId="77777777">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rsidRPr="00325502" w:rsidR="004B2534" w:rsidP="00B94B35" w:rsidRDefault="004B2534" w14:paraId="71497031" w14:textId="77777777">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rsidRPr="00B94B35" w:rsidR="004B2534" w:rsidP="00B94B35" w:rsidRDefault="004B2534" w14:paraId="2962024F" w14:textId="77777777">
            <w:pPr>
              <w:spacing w:after="120"/>
              <w:jc w:val="both"/>
              <w:rPr>
                <w:rFonts w:ascii="Times New Roman" w:hAnsi="Times New Roman"/>
                <w:lang w:val="en-US"/>
              </w:rPr>
            </w:pPr>
            <w:r w:rsidRPr="00B94B35">
              <w:rPr>
                <w:rFonts w:ascii="Times New Roman" w:hAnsi="Times New Roman"/>
                <w:lang w:val="en-US"/>
              </w:rPr>
              <w:t>With regard to EU biogeographic and marine (sub</w:t>
            </w:r>
            <w:proofErr w:type="gramStart"/>
            <w:r w:rsidRPr="00B94B35">
              <w:rPr>
                <w:rFonts w:ascii="Times New Roman" w:hAnsi="Times New Roman"/>
                <w:lang w:val="en-US"/>
              </w:rPr>
              <w:t>)regions</w:t>
            </w:r>
            <w:proofErr w:type="gramEnd"/>
            <w:r w:rsidRPr="00B94B35">
              <w:rPr>
                <w:rFonts w:ascii="Times New Roman" w:hAnsi="Times New Roman"/>
                <w:lang w:val="en-US"/>
              </w:rPr>
              <w:t xml:space="preserve">, see above. </w:t>
            </w:r>
          </w:p>
          <w:p w:rsidRPr="00B94B35" w:rsidR="004B2534" w:rsidP="00B94B35" w:rsidRDefault="004B2534" w14:paraId="2FFF69F1"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749002D6"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53C9C619"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7EC19EBF"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375E58" w:rsidP="00B94B35" w:rsidRDefault="004B2534" w14:paraId="64F3F447"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004B2534" w:rsidP="004B2534" w:rsidRDefault="004B2534" w14:paraId="5EACDEB0" w14:textId="77777777">
      <w:pPr>
        <w:rPr>
          <w:lang w:val="en-US"/>
        </w:rPr>
      </w:pPr>
    </w:p>
    <w:p w:rsidRPr="00741B0E" w:rsidR="00016D66" w:rsidP="00801C55" w:rsidRDefault="00016D66" w14:paraId="28E7F0DD" w14:textId="73ECA27A">
      <w:pPr>
        <w:snapToGrid w:val="0"/>
        <w:spacing w:after="120"/>
        <w:jc w:val="both"/>
        <w:rPr>
          <w:rFonts w:ascii="Times New Roman" w:hAnsi="Times New Roman"/>
          <w:lang w:val="en-US"/>
        </w:rPr>
      </w:pPr>
      <w:r>
        <w:rPr>
          <w:rFonts w:ascii="Times New Roman" w:hAnsi="Times New Roman"/>
          <w:lang w:val="en-US"/>
        </w:rPr>
        <w:t>Response (7a): The response is based on c</w:t>
      </w:r>
      <w:r w:rsidRPr="008A62DA">
        <w:rPr>
          <w:rFonts w:ascii="Times New Roman" w:hAnsi="Times New Roman"/>
          <w:lang w:val="en-US"/>
        </w:rPr>
        <w:t xml:space="preserve">ombining physiological tolerances and </w:t>
      </w:r>
      <w:r>
        <w:rPr>
          <w:rFonts w:ascii="Times New Roman" w:hAnsi="Times New Roman"/>
          <w:lang w:val="en-US"/>
        </w:rPr>
        <w:t xml:space="preserve">the results from the </w:t>
      </w:r>
      <w:r w:rsidRPr="008A62DA">
        <w:rPr>
          <w:rFonts w:ascii="Times New Roman" w:hAnsi="Times New Roman"/>
          <w:lang w:val="en-US"/>
        </w:rPr>
        <w:t>distribution modeling (see Qu</w:t>
      </w:r>
      <w:r w:rsidR="00F0390E">
        <w:rPr>
          <w:rFonts w:ascii="Times New Roman" w:hAnsi="Times New Roman"/>
          <w:lang w:val="en-US"/>
        </w:rPr>
        <w:t>.</w:t>
      </w:r>
      <w:r w:rsidRPr="008A62DA">
        <w:rPr>
          <w:rFonts w:ascii="Times New Roman" w:hAnsi="Times New Roman"/>
          <w:lang w:val="en-US"/>
        </w:rPr>
        <w:t xml:space="preserve"> 2.1, Qu</w:t>
      </w:r>
      <w:r w:rsidR="00F0390E">
        <w:rPr>
          <w:rFonts w:ascii="Times New Roman" w:hAnsi="Times New Roman"/>
          <w:lang w:val="en-US"/>
        </w:rPr>
        <w:t>.</w:t>
      </w:r>
      <w:r w:rsidRPr="008A62DA">
        <w:rPr>
          <w:rFonts w:ascii="Times New Roman" w:hAnsi="Times New Roman"/>
          <w:lang w:val="en-US"/>
        </w:rPr>
        <w:t xml:space="preserve"> 2.9 and Annex</w:t>
      </w:r>
      <w:r w:rsidR="004A4219">
        <w:rPr>
          <w:rFonts w:ascii="Times New Roman" w:hAnsi="Times New Roman"/>
          <w:lang w:val="en-US"/>
        </w:rPr>
        <w:t>es</w:t>
      </w:r>
      <w:r w:rsidRPr="008A62DA">
        <w:rPr>
          <w:rFonts w:ascii="Times New Roman" w:hAnsi="Times New Roman"/>
          <w:lang w:val="en-US"/>
        </w:rPr>
        <w:t xml:space="preserve"> VIII &amp; IX for details)</w:t>
      </w:r>
      <w:r>
        <w:rPr>
          <w:rFonts w:ascii="Times New Roman" w:hAnsi="Times New Roman"/>
          <w:lang w:val="en-US"/>
        </w:rPr>
        <w:t xml:space="preserve">. </w:t>
      </w:r>
      <w:r w:rsidRPr="00741B0E">
        <w:rPr>
          <w:rFonts w:ascii="Times New Roman" w:hAnsi="Times New Roman"/>
          <w:lang w:val="en-US"/>
        </w:rPr>
        <w:t xml:space="preserve">For purposes of mapping and assessing </w:t>
      </w:r>
      <w:r>
        <w:rPr>
          <w:rFonts w:ascii="Times New Roman" w:hAnsi="Times New Roman"/>
          <w:lang w:val="en-US"/>
        </w:rPr>
        <w:t xml:space="preserve">the </w:t>
      </w:r>
      <w:r w:rsidRPr="00741B0E">
        <w:rPr>
          <w:rFonts w:ascii="Times New Roman" w:hAnsi="Times New Roman"/>
          <w:lang w:val="en-US"/>
        </w:rPr>
        <w:t>risk of establishment, the following tolerance limits where defined:</w:t>
      </w:r>
      <w:r>
        <w:rPr>
          <w:rFonts w:ascii="Times New Roman" w:hAnsi="Times New Roman"/>
          <w:lang w:val="en-US"/>
        </w:rPr>
        <w:t xml:space="preserve"> </w:t>
      </w:r>
    </w:p>
    <w:p w:rsidR="00016D66" w:rsidP="00801C55" w:rsidRDefault="00016D66" w14:paraId="6510097A" w14:textId="77777777">
      <w:pPr>
        <w:numPr>
          <w:ilvl w:val="0"/>
          <w:numId w:val="34"/>
        </w:numPr>
        <w:snapToGrid w:val="0"/>
        <w:spacing w:after="0"/>
        <w:ind w:left="714" w:hanging="357"/>
        <w:jc w:val="both"/>
        <w:rPr>
          <w:rFonts w:ascii="Times New Roman" w:hAnsi="Times New Roman"/>
          <w:lang w:val="en-US"/>
        </w:rPr>
      </w:pPr>
      <w:r w:rsidRPr="00741B0E">
        <w:rPr>
          <w:rFonts w:ascii="Times New Roman" w:hAnsi="Times New Roman"/>
          <w:lang w:val="en-US"/>
        </w:rPr>
        <w:t xml:space="preserve">Average surface temperature of the warmest month </w:t>
      </w:r>
      <w:r>
        <w:rPr>
          <w:rFonts w:ascii="Times New Roman" w:hAnsi="Times New Roman"/>
          <w:lang w:val="en-US"/>
        </w:rPr>
        <w:t>&gt;</w:t>
      </w:r>
      <w:r w:rsidRPr="00741B0E">
        <w:rPr>
          <w:rFonts w:ascii="Times New Roman" w:hAnsi="Times New Roman"/>
          <w:lang w:val="en-US"/>
        </w:rPr>
        <w:t xml:space="preserve"> </w:t>
      </w:r>
      <w:r>
        <w:rPr>
          <w:rFonts w:ascii="Times New Roman" w:hAnsi="Times New Roman"/>
          <w:lang w:val="en-US"/>
        </w:rPr>
        <w:t>15</w:t>
      </w:r>
      <w:r w:rsidR="002C14E8">
        <w:rPr>
          <w:rFonts w:ascii="Times New Roman" w:hAnsi="Times New Roman"/>
          <w:lang w:val="en-US"/>
        </w:rPr>
        <w:t xml:space="preserve"> </w:t>
      </w:r>
      <w:r w:rsidRPr="00741B0E">
        <w:rPr>
          <w:rFonts w:ascii="Times New Roman" w:hAnsi="Times New Roman"/>
          <w:lang w:val="en-US"/>
        </w:rPr>
        <w:t>°C</w:t>
      </w:r>
      <w:r>
        <w:rPr>
          <w:rFonts w:ascii="Times New Roman" w:hAnsi="Times New Roman"/>
          <w:lang w:val="en-US"/>
        </w:rPr>
        <w:t xml:space="preserve"> </w:t>
      </w:r>
    </w:p>
    <w:p w:rsidR="00016D66" w:rsidP="00801C55" w:rsidRDefault="00016D66" w14:paraId="33487A31" w14:textId="41EF1939">
      <w:pPr>
        <w:numPr>
          <w:ilvl w:val="0"/>
          <w:numId w:val="34"/>
        </w:numPr>
        <w:snapToGrid w:val="0"/>
        <w:spacing w:after="0"/>
        <w:ind w:left="714" w:hanging="357"/>
        <w:jc w:val="both"/>
        <w:rPr>
          <w:rFonts w:ascii="Times New Roman" w:hAnsi="Times New Roman"/>
          <w:lang w:val="en-US"/>
        </w:rPr>
      </w:pPr>
      <w:r w:rsidRPr="00741B0E">
        <w:rPr>
          <w:rFonts w:ascii="Times New Roman" w:hAnsi="Times New Roman"/>
          <w:lang w:val="en-US"/>
        </w:rPr>
        <w:t xml:space="preserve">Average surface temperature of </w:t>
      </w:r>
      <w:r w:rsidRPr="0008613E" w:rsidR="0008613E">
        <w:rPr>
          <w:rFonts w:ascii="Times New Roman" w:hAnsi="Times New Roman"/>
          <w:lang w:val="en-US"/>
        </w:rPr>
        <w:t xml:space="preserve">the warmest month </w:t>
      </w:r>
      <w:r w:rsidR="0037234B">
        <w:rPr>
          <w:rFonts w:ascii="Times New Roman" w:hAnsi="Times New Roman"/>
          <w:lang w:val="en-US"/>
        </w:rPr>
        <w:t xml:space="preserve">&lt; </w:t>
      </w:r>
      <w:r w:rsidRPr="0008613E" w:rsidR="0008613E">
        <w:rPr>
          <w:rFonts w:ascii="Times New Roman" w:hAnsi="Times New Roman"/>
          <w:lang w:val="en-US"/>
        </w:rPr>
        <w:t>32.5</w:t>
      </w:r>
      <w:r w:rsidR="002C14E8">
        <w:rPr>
          <w:rFonts w:ascii="Times New Roman" w:hAnsi="Times New Roman"/>
          <w:lang w:val="en-US"/>
        </w:rPr>
        <w:t xml:space="preserve"> </w:t>
      </w:r>
      <w:r w:rsidRPr="0008613E" w:rsidR="0008613E">
        <w:rPr>
          <w:rFonts w:ascii="Times New Roman" w:hAnsi="Times New Roman"/>
          <w:lang w:val="en-US"/>
        </w:rPr>
        <w:t>°C</w:t>
      </w:r>
    </w:p>
    <w:p w:rsidRPr="00741B0E" w:rsidR="00016D66" w:rsidP="00801C55" w:rsidRDefault="00016D66" w14:paraId="7E8480B7" w14:textId="77777777">
      <w:pPr>
        <w:numPr>
          <w:ilvl w:val="0"/>
          <w:numId w:val="34"/>
        </w:numPr>
        <w:snapToGrid w:val="0"/>
        <w:spacing w:after="0"/>
        <w:ind w:left="714" w:hanging="357"/>
        <w:jc w:val="both"/>
        <w:rPr>
          <w:rFonts w:ascii="Times New Roman" w:hAnsi="Times New Roman"/>
          <w:lang w:val="en-US"/>
        </w:rPr>
      </w:pPr>
      <w:r w:rsidRPr="00741B0E">
        <w:rPr>
          <w:rFonts w:ascii="Times New Roman" w:hAnsi="Times New Roman"/>
          <w:lang w:val="en-US"/>
        </w:rPr>
        <w:t xml:space="preserve">Minimum surface salinity &gt; </w:t>
      </w:r>
      <w:r>
        <w:rPr>
          <w:rFonts w:ascii="Times New Roman" w:hAnsi="Times New Roman"/>
          <w:lang w:val="en-US"/>
        </w:rPr>
        <w:t>12</w:t>
      </w:r>
      <w:r w:rsidR="0008613E">
        <w:rPr>
          <w:rFonts w:ascii="Times New Roman" w:hAnsi="Times New Roman"/>
          <w:lang w:val="en-US"/>
        </w:rPr>
        <w:t>.5</w:t>
      </w:r>
      <w:r>
        <w:rPr>
          <w:rFonts w:ascii="Times New Roman" w:hAnsi="Times New Roman"/>
          <w:lang w:val="en-US"/>
        </w:rPr>
        <w:t xml:space="preserve"> </w:t>
      </w:r>
      <w:r w:rsidRPr="00741B0E">
        <w:rPr>
          <w:rFonts w:ascii="Times New Roman" w:hAnsi="Times New Roman"/>
          <w:lang w:val="en-US"/>
        </w:rPr>
        <w:t>psu</w:t>
      </w:r>
      <w:r>
        <w:rPr>
          <w:rFonts w:ascii="Times New Roman" w:hAnsi="Times New Roman"/>
          <w:lang w:val="en-US"/>
        </w:rPr>
        <w:t xml:space="preserve"> </w:t>
      </w:r>
    </w:p>
    <w:p w:rsidR="00016D66" w:rsidP="00801C55" w:rsidRDefault="00236E97" w14:paraId="3C4AE14B" w14:textId="0EA8A0F5">
      <w:pPr>
        <w:snapToGrid w:val="0"/>
        <w:spacing w:after="120"/>
        <w:jc w:val="both"/>
        <w:rPr>
          <w:rFonts w:ascii="Times New Roman" w:hAnsi="Times New Roman"/>
          <w:lang w:val="en-US"/>
        </w:rPr>
      </w:pPr>
      <w:bookmarkStart w:name="_Hlk115367057" w:id="8"/>
      <w:r>
        <w:rPr>
          <w:rFonts w:ascii="Times New Roman" w:hAnsi="Times New Roman"/>
          <w:lang w:val="en-US"/>
        </w:rPr>
        <w:t>The salinity threshold was based in salinity requirements for larval development, which was shown to be normal between 12.5 to 35 psu (Calabrese, 1969a).</w:t>
      </w:r>
    </w:p>
    <w:p w:rsidRPr="00072A61" w:rsidR="0008613E" w:rsidP="00801C55" w:rsidRDefault="0008613E" w14:paraId="1FB1DAFB" w14:textId="77777777">
      <w:pPr>
        <w:snapToGrid w:val="0"/>
        <w:spacing w:after="0"/>
        <w:jc w:val="both"/>
        <w:rPr>
          <w:rFonts w:ascii="Times New Roman" w:hAnsi="Times New Roman"/>
          <w:lang w:val="en-US"/>
        </w:rPr>
      </w:pPr>
      <w:bookmarkStart w:name="_Hlk70935898" w:id="9"/>
      <w:bookmarkEnd w:id="8"/>
      <w:r w:rsidRPr="00123750">
        <w:rPr>
          <w:rFonts w:ascii="Times New Roman" w:hAnsi="Times New Roman"/>
          <w:u w:val="single"/>
          <w:lang w:val="en-US"/>
        </w:rPr>
        <w:t>Baltic Sea:</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 xml:space="preserve">likely, </w:t>
      </w:r>
      <w:r>
        <w:rPr>
          <w:rFonts w:ascii="Times New Roman" w:hAnsi="Times New Roman"/>
          <w:lang w:val="en-US"/>
        </w:rPr>
        <w:t>low</w:t>
      </w:r>
      <w:r w:rsidRPr="00072A61">
        <w:rPr>
          <w:rFonts w:ascii="Times New Roman" w:hAnsi="Times New Roman"/>
          <w:lang w:val="en-US"/>
        </w:rPr>
        <w:t xml:space="preserve"> confidence</w:t>
      </w:r>
      <w:r>
        <w:rPr>
          <w:rFonts w:ascii="Times New Roman" w:hAnsi="Times New Roman"/>
          <w:lang w:val="en-US"/>
        </w:rPr>
        <w:t xml:space="preserve"> (western part)</w:t>
      </w:r>
    </w:p>
    <w:p w:rsidRPr="00072A61" w:rsidR="0008613E" w:rsidP="00801C55" w:rsidRDefault="0008613E" w14:paraId="052A95C5" w14:textId="77777777">
      <w:pPr>
        <w:snapToGrid w:val="0"/>
        <w:spacing w:after="0"/>
        <w:jc w:val="both"/>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w:t>
      </w:r>
      <w:r>
        <w:rPr>
          <w:rFonts w:ascii="Times New Roman" w:hAnsi="Times New Roman"/>
          <w:lang w:val="en-US"/>
        </w:rPr>
        <w:t xml:space="preserve">very </w:t>
      </w:r>
      <w:r w:rsidRPr="00072A61">
        <w:rPr>
          <w:rFonts w:ascii="Times New Roman" w:hAnsi="Times New Roman"/>
          <w:lang w:val="en-US"/>
        </w:rPr>
        <w:t xml:space="preserve">likely, </w:t>
      </w:r>
      <w:r>
        <w:rPr>
          <w:rFonts w:ascii="Times New Roman" w:hAnsi="Times New Roman"/>
          <w:lang w:val="en-US"/>
        </w:rPr>
        <w:t xml:space="preserve">high </w:t>
      </w:r>
      <w:r w:rsidRPr="00072A61">
        <w:rPr>
          <w:rFonts w:ascii="Times New Roman" w:hAnsi="Times New Roman"/>
          <w:lang w:val="en-US"/>
        </w:rPr>
        <w:t>confidence</w:t>
      </w:r>
      <w:r>
        <w:rPr>
          <w:rFonts w:ascii="Times New Roman" w:hAnsi="Times New Roman"/>
          <w:lang w:val="en-US"/>
        </w:rPr>
        <w:t xml:space="preserve"> </w:t>
      </w:r>
    </w:p>
    <w:p w:rsidRPr="00072A61" w:rsidR="0008613E" w:rsidP="00801C55" w:rsidRDefault="0008613E" w14:paraId="4DC05E16" w14:textId="315A6D7B">
      <w:pPr>
        <w:snapToGrid w:val="0"/>
        <w:spacing w:after="0"/>
        <w:jc w:val="both"/>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xml:space="preserve">: </w:t>
      </w:r>
      <w:r w:rsidR="00326721">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medium </w:t>
      </w:r>
      <w:r w:rsidRPr="00072A61">
        <w:rPr>
          <w:rFonts w:ascii="Times New Roman" w:hAnsi="Times New Roman"/>
          <w:lang w:val="en-US"/>
        </w:rPr>
        <w:t>confidence</w:t>
      </w:r>
    </w:p>
    <w:p w:rsidR="0008613E" w:rsidP="00801C55" w:rsidRDefault="0008613E" w14:paraId="67E662AF" w14:textId="77777777">
      <w:pPr>
        <w:snapToGrid w:val="0"/>
        <w:spacing w:after="0"/>
        <w:jc w:val="both"/>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likely</w:t>
      </w:r>
      <w:r>
        <w:rPr>
          <w:rFonts w:ascii="Times New Roman" w:hAnsi="Times New Roman"/>
          <w:lang w:val="en-US"/>
        </w:rPr>
        <w:t xml:space="preserve">, medium </w:t>
      </w:r>
      <w:r w:rsidRPr="00072A61">
        <w:rPr>
          <w:rFonts w:ascii="Times New Roman" w:hAnsi="Times New Roman"/>
          <w:lang w:val="en-US"/>
        </w:rPr>
        <w:t>confidence</w:t>
      </w:r>
      <w:r>
        <w:rPr>
          <w:rFonts w:ascii="Times New Roman" w:hAnsi="Times New Roman"/>
          <w:lang w:val="en-US"/>
        </w:rPr>
        <w:t xml:space="preserve"> </w:t>
      </w:r>
    </w:p>
    <w:p w:rsidR="0008613E" w:rsidP="00801C55" w:rsidRDefault="0008613E" w14:paraId="0C64B49C" w14:textId="77777777">
      <w:pPr>
        <w:snapToGrid w:val="0"/>
        <w:spacing w:after="0"/>
        <w:jc w:val="both"/>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Pr>
          <w:rFonts w:ascii="Times New Roman" w:hAnsi="Times New Roman"/>
          <w:lang w:val="en-US"/>
        </w:rPr>
        <w:t xml:space="preserve"> likely</w:t>
      </w:r>
      <w:r w:rsidRPr="00072A61">
        <w:rPr>
          <w:rFonts w:ascii="Times New Roman" w:hAnsi="Times New Roman"/>
          <w:lang w:val="en-US"/>
        </w:rPr>
        <w:t xml:space="preserve">, </w:t>
      </w:r>
      <w:r>
        <w:rPr>
          <w:rFonts w:ascii="Times New Roman" w:hAnsi="Times New Roman"/>
          <w:lang w:val="en-US"/>
        </w:rPr>
        <w:t>medium</w:t>
      </w:r>
      <w:r w:rsidRPr="00072A61">
        <w:rPr>
          <w:rFonts w:ascii="Times New Roman" w:hAnsi="Times New Roman"/>
          <w:lang w:val="en-US"/>
        </w:rPr>
        <w:t xml:space="preserve"> confidence</w:t>
      </w:r>
      <w:r>
        <w:rPr>
          <w:rFonts w:ascii="Times New Roman" w:hAnsi="Times New Roman"/>
          <w:lang w:val="en-US"/>
        </w:rPr>
        <w:t xml:space="preserve"> </w:t>
      </w:r>
    </w:p>
    <w:p w:rsidRPr="00072A61" w:rsidR="0008613E" w:rsidP="00801C55" w:rsidRDefault="0008613E" w14:paraId="0E7180C5" w14:textId="77777777">
      <w:pPr>
        <w:snapToGrid w:val="0"/>
        <w:spacing w:after="0"/>
        <w:jc w:val="both"/>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w:t>
      </w:r>
      <w:r>
        <w:rPr>
          <w:rFonts w:ascii="Times New Roman" w:hAnsi="Times New Roman"/>
          <w:lang w:val="en-US"/>
        </w:rPr>
        <w:t xml:space="preserve"> moderately </w:t>
      </w:r>
      <w:r w:rsidRPr="0068776F">
        <w:rPr>
          <w:rFonts w:ascii="Times New Roman" w:hAnsi="Times New Roman"/>
          <w:lang w:val="en-US"/>
        </w:rPr>
        <w:t xml:space="preserve">likely, </w:t>
      </w:r>
      <w:r>
        <w:rPr>
          <w:rFonts w:ascii="Times New Roman" w:hAnsi="Times New Roman"/>
          <w:lang w:val="en-US"/>
        </w:rPr>
        <w:t>medium</w:t>
      </w:r>
      <w:r w:rsidRPr="0068776F">
        <w:rPr>
          <w:rFonts w:ascii="Times New Roman" w:hAnsi="Times New Roman"/>
          <w:lang w:val="en-US"/>
        </w:rPr>
        <w:t xml:space="preserve"> confidenc</w:t>
      </w:r>
      <w:r>
        <w:rPr>
          <w:rFonts w:ascii="Times New Roman" w:hAnsi="Times New Roman"/>
          <w:lang w:val="en-US"/>
        </w:rPr>
        <w:t>e</w:t>
      </w:r>
    </w:p>
    <w:bookmarkEnd w:id="9"/>
    <w:p w:rsidR="00016D66" w:rsidP="00016D66" w:rsidRDefault="00016D66" w14:paraId="3365AC9B" w14:textId="77777777">
      <w:pPr>
        <w:snapToGrid w:val="0"/>
        <w:spacing w:after="120"/>
        <w:rPr>
          <w:rFonts w:ascii="Times New Roman" w:hAnsi="Times New Roman"/>
          <w:lang w:val="en-US"/>
        </w:rPr>
      </w:pPr>
    </w:p>
    <w:p w:rsidR="0008613E" w:rsidP="00801C55" w:rsidRDefault="0008613E" w14:paraId="5E9B8222" w14:textId="77777777">
      <w:pPr>
        <w:snapToGrid w:val="0"/>
        <w:jc w:val="both"/>
        <w:rPr>
          <w:rFonts w:ascii="Times New Roman" w:hAnsi="Times New Roman"/>
          <w:lang w:val="en-US"/>
        </w:rPr>
      </w:pPr>
      <w:r w:rsidRPr="003F76BC">
        <w:rPr>
          <w:rFonts w:ascii="Times New Roman" w:hAnsi="Times New Roman"/>
          <w:i/>
          <w:iCs/>
          <w:lang w:val="en-US"/>
        </w:rPr>
        <w:t>M</w:t>
      </w:r>
      <w:r>
        <w:rPr>
          <w:rFonts w:ascii="Times New Roman" w:hAnsi="Times New Roman"/>
          <w:i/>
          <w:iCs/>
          <w:lang w:val="en-US"/>
        </w:rPr>
        <w:t>ulinia</w:t>
      </w:r>
      <w:r w:rsidRPr="003F76BC">
        <w:rPr>
          <w:rFonts w:ascii="Times New Roman" w:hAnsi="Times New Roman"/>
          <w:i/>
          <w:iCs/>
          <w:lang w:val="en-US"/>
        </w:rPr>
        <w:t xml:space="preserve"> lateralis</w:t>
      </w:r>
      <w:r>
        <w:rPr>
          <w:rFonts w:ascii="Times New Roman" w:hAnsi="Times New Roman"/>
          <w:lang w:val="en-US"/>
        </w:rPr>
        <w:t xml:space="preserve"> is expected to exhibit boom and bust dynamics in Atlantic Europe, where conditions will limit spawning and recruitment to the summer months. An abundance of suitable habitats (estuaries, </w:t>
      </w:r>
      <w:r w:rsidR="00DC6DC0">
        <w:rPr>
          <w:rFonts w:ascii="Times New Roman" w:hAnsi="Times New Roman"/>
          <w:lang w:val="en-US"/>
        </w:rPr>
        <w:t>extensive intertidal and subtidal seabed areas) will make widespread establishment likely.</w:t>
      </w:r>
      <w:r>
        <w:rPr>
          <w:rFonts w:ascii="Times New Roman" w:hAnsi="Times New Roman"/>
          <w:lang w:val="en-US"/>
        </w:rPr>
        <w:t xml:space="preserve"> In the Mediterranean Sea, should the species be introduced there, </w:t>
      </w:r>
      <w:r w:rsidR="00DC6DC0">
        <w:rPr>
          <w:rFonts w:ascii="Times New Roman" w:hAnsi="Times New Roman"/>
          <w:lang w:val="en-US"/>
        </w:rPr>
        <w:t>wide establishment is more likely to take place in the western part of the basin which receives higher freshwater discharges, while the more arid eastern Mediterranean</w:t>
      </w:r>
      <w:r w:rsidR="00FE3361">
        <w:rPr>
          <w:rFonts w:ascii="Times New Roman" w:hAnsi="Times New Roman"/>
          <w:lang w:val="en-US"/>
        </w:rPr>
        <w:t xml:space="preserve"> contains a lower number of highly suitable habitats, which are mostly concentrated in the northern Aegean. Nevertheless, because climatic conditions there are favourable for larval development throughout most of the year, </w:t>
      </w:r>
      <w:r>
        <w:rPr>
          <w:rFonts w:ascii="Times New Roman" w:hAnsi="Times New Roman"/>
          <w:lang w:val="en-US"/>
        </w:rPr>
        <w:t>it is more likely that populations will become more stable and dominant members of the macrobenthos</w:t>
      </w:r>
      <w:r w:rsidR="00FE3361">
        <w:rPr>
          <w:rFonts w:ascii="Times New Roman" w:hAnsi="Times New Roman"/>
          <w:lang w:val="en-US"/>
        </w:rPr>
        <w:t xml:space="preserve">. </w:t>
      </w:r>
      <w:r>
        <w:rPr>
          <w:rFonts w:ascii="Times New Roman" w:hAnsi="Times New Roman"/>
          <w:lang w:val="en-US"/>
        </w:rPr>
        <w:t>The Baltic Sea only offers salinity conditions suitable for establishment in its western</w:t>
      </w:r>
      <w:r w:rsidR="00707FA0">
        <w:rPr>
          <w:rFonts w:ascii="Times New Roman" w:hAnsi="Times New Roman"/>
          <w:lang w:val="en-US"/>
        </w:rPr>
        <w:t>most</w:t>
      </w:r>
      <w:r>
        <w:rPr>
          <w:rFonts w:ascii="Times New Roman" w:hAnsi="Times New Roman"/>
          <w:lang w:val="en-US"/>
        </w:rPr>
        <w:t xml:space="preserve"> part</w:t>
      </w:r>
      <w:r w:rsidR="00DC19AC">
        <w:rPr>
          <w:rFonts w:ascii="Times New Roman" w:hAnsi="Times New Roman"/>
          <w:lang w:val="en-US"/>
        </w:rPr>
        <w:t>.</w:t>
      </w:r>
      <w:r>
        <w:rPr>
          <w:rFonts w:ascii="Times New Roman" w:hAnsi="Times New Roman"/>
          <w:lang w:val="en-US"/>
        </w:rPr>
        <w:t xml:space="preserve"> </w:t>
      </w:r>
      <w:r w:rsidR="00DC19AC">
        <w:rPr>
          <w:rFonts w:ascii="Times New Roman" w:hAnsi="Times New Roman"/>
          <w:lang w:val="en-US"/>
        </w:rPr>
        <w:t>E</w:t>
      </w:r>
      <w:r>
        <w:rPr>
          <w:rFonts w:ascii="Times New Roman" w:hAnsi="Times New Roman"/>
          <w:lang w:val="en-US"/>
        </w:rPr>
        <w:t>stablishment is also considered possible in the Black Sea, although low winter temperatures are likely to limit reproduction to the warmer months of the year.</w:t>
      </w:r>
      <w:r w:rsidR="00FE3361">
        <w:rPr>
          <w:rFonts w:ascii="Times New Roman" w:hAnsi="Times New Roman"/>
          <w:lang w:val="en-US"/>
        </w:rPr>
        <w:t xml:space="preserve"> </w:t>
      </w:r>
    </w:p>
    <w:p w:rsidR="00016D66" w:rsidP="00801C55" w:rsidRDefault="00016D66" w14:paraId="0EDC4BAA" w14:textId="4AEACB7D">
      <w:pPr>
        <w:snapToGrid w:val="0"/>
        <w:spacing w:after="120"/>
        <w:jc w:val="both"/>
        <w:rPr>
          <w:rFonts w:ascii="Times New Roman" w:hAnsi="Times New Roman"/>
          <w:lang w:val="en-US"/>
        </w:rPr>
      </w:pPr>
      <w:r>
        <w:rPr>
          <w:rFonts w:ascii="Times New Roman" w:hAnsi="Times New Roman"/>
          <w:lang w:val="en-US"/>
        </w:rPr>
        <w:t>Response (7b): The response is based on c</w:t>
      </w:r>
      <w:r w:rsidRPr="008A62DA">
        <w:rPr>
          <w:rFonts w:ascii="Times New Roman" w:hAnsi="Times New Roman"/>
          <w:lang w:val="en-US"/>
        </w:rPr>
        <w:t xml:space="preserve">ombining physiological tolerances and </w:t>
      </w:r>
      <w:r>
        <w:rPr>
          <w:rFonts w:ascii="Times New Roman" w:hAnsi="Times New Roman"/>
          <w:lang w:val="en-US"/>
        </w:rPr>
        <w:t xml:space="preserve">the results from the </w:t>
      </w:r>
      <w:r w:rsidRPr="008A62DA">
        <w:rPr>
          <w:rFonts w:ascii="Times New Roman" w:hAnsi="Times New Roman"/>
          <w:lang w:val="en-US"/>
        </w:rPr>
        <w:t>distribution modeling (see Qu</w:t>
      </w:r>
      <w:r w:rsidR="00F0390E">
        <w:rPr>
          <w:rFonts w:ascii="Times New Roman" w:hAnsi="Times New Roman"/>
          <w:lang w:val="en-US"/>
        </w:rPr>
        <w:t>.</w:t>
      </w:r>
      <w:r w:rsidRPr="008A62DA">
        <w:rPr>
          <w:rFonts w:ascii="Times New Roman" w:hAnsi="Times New Roman"/>
          <w:lang w:val="en-US"/>
        </w:rPr>
        <w:t xml:space="preserve"> 2.1, Qu</w:t>
      </w:r>
      <w:r w:rsidR="00F0390E">
        <w:rPr>
          <w:rFonts w:ascii="Times New Roman" w:hAnsi="Times New Roman"/>
          <w:lang w:val="en-US"/>
        </w:rPr>
        <w:t>.</w:t>
      </w:r>
      <w:r w:rsidRPr="008A62DA">
        <w:rPr>
          <w:rFonts w:ascii="Times New Roman" w:hAnsi="Times New Roman"/>
          <w:lang w:val="en-US"/>
        </w:rPr>
        <w:t xml:space="preserve"> 2.9 and Annex</w:t>
      </w:r>
      <w:r w:rsidR="004A4219">
        <w:rPr>
          <w:rFonts w:ascii="Times New Roman" w:hAnsi="Times New Roman"/>
          <w:lang w:val="en-US"/>
        </w:rPr>
        <w:t>es</w:t>
      </w:r>
      <w:r w:rsidRPr="008A62DA">
        <w:rPr>
          <w:rFonts w:ascii="Times New Roman" w:hAnsi="Times New Roman"/>
          <w:lang w:val="en-US"/>
        </w:rPr>
        <w:t xml:space="preserve"> VIII &amp; IX for details)</w:t>
      </w:r>
      <w:r>
        <w:rPr>
          <w:rFonts w:ascii="Times New Roman" w:hAnsi="Times New Roman"/>
          <w:lang w:val="en-US"/>
        </w:rPr>
        <w:t xml:space="preserve">. </w:t>
      </w:r>
      <w:r w:rsidRPr="00072A61">
        <w:rPr>
          <w:rFonts w:ascii="Times New Roman" w:hAnsi="Times New Roman"/>
          <w:lang w:val="en-US"/>
        </w:rPr>
        <w:t>Aspects of climate change most likely to affect future distribution were considered as an increase in minimum and maximum Sea Surface Temperatures (SST).</w:t>
      </w:r>
      <w:r>
        <w:rPr>
          <w:rFonts w:ascii="Times New Roman" w:hAnsi="Times New Roman"/>
          <w:lang w:val="en-US"/>
        </w:rPr>
        <w:t xml:space="preserve"> The methodology for the developed models is described in Annex IX and considers scenarios RCP 2.6 and RCP 4.5 by 2070. See also Qu. 2.10. </w:t>
      </w:r>
    </w:p>
    <w:p w:rsidRPr="00072A61" w:rsidR="00FE3361" w:rsidP="00801C55" w:rsidRDefault="00FE3361" w14:paraId="344F6F28" w14:textId="77777777">
      <w:pPr>
        <w:snapToGrid w:val="0"/>
        <w:spacing w:after="0"/>
        <w:jc w:val="both"/>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 xml:space="preserve">likely, </w:t>
      </w:r>
      <w:r>
        <w:rPr>
          <w:rFonts w:ascii="Times New Roman" w:hAnsi="Times New Roman"/>
          <w:lang w:val="en-US"/>
        </w:rPr>
        <w:t>low</w:t>
      </w:r>
      <w:r w:rsidRPr="00072A61">
        <w:rPr>
          <w:rFonts w:ascii="Times New Roman" w:hAnsi="Times New Roman"/>
          <w:lang w:val="en-US"/>
        </w:rPr>
        <w:t xml:space="preserve"> confidence</w:t>
      </w:r>
      <w:r>
        <w:rPr>
          <w:rFonts w:ascii="Times New Roman" w:hAnsi="Times New Roman"/>
          <w:lang w:val="en-US"/>
        </w:rPr>
        <w:t xml:space="preserve"> (western part)</w:t>
      </w:r>
    </w:p>
    <w:p w:rsidRPr="00072A61" w:rsidR="00FE3361" w:rsidP="00801C55" w:rsidRDefault="00FE3361" w14:paraId="6668266C" w14:textId="77777777">
      <w:pPr>
        <w:snapToGrid w:val="0"/>
        <w:spacing w:after="0"/>
        <w:jc w:val="both"/>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w:t>
      </w:r>
      <w:r>
        <w:rPr>
          <w:rFonts w:ascii="Times New Roman" w:hAnsi="Times New Roman"/>
          <w:lang w:val="en-US"/>
        </w:rPr>
        <w:t xml:space="preserve">very </w:t>
      </w:r>
      <w:r w:rsidRPr="00072A61">
        <w:rPr>
          <w:rFonts w:ascii="Times New Roman" w:hAnsi="Times New Roman"/>
          <w:lang w:val="en-US"/>
        </w:rPr>
        <w:t xml:space="preserve">likely, </w:t>
      </w:r>
      <w:r>
        <w:rPr>
          <w:rFonts w:ascii="Times New Roman" w:hAnsi="Times New Roman"/>
          <w:lang w:val="en-US"/>
        </w:rPr>
        <w:t xml:space="preserve">high </w:t>
      </w:r>
      <w:r w:rsidRPr="00072A61">
        <w:rPr>
          <w:rFonts w:ascii="Times New Roman" w:hAnsi="Times New Roman"/>
          <w:lang w:val="en-US"/>
        </w:rPr>
        <w:t>confidence</w:t>
      </w:r>
      <w:r>
        <w:rPr>
          <w:rFonts w:ascii="Times New Roman" w:hAnsi="Times New Roman"/>
          <w:lang w:val="en-US"/>
        </w:rPr>
        <w:t xml:space="preserve"> </w:t>
      </w:r>
    </w:p>
    <w:p w:rsidRPr="00072A61" w:rsidR="00FE3361" w:rsidP="00801C55" w:rsidRDefault="00FE3361" w14:paraId="4496F5B8" w14:textId="77777777">
      <w:pPr>
        <w:snapToGrid w:val="0"/>
        <w:spacing w:after="0"/>
        <w:jc w:val="both"/>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likely</w:t>
      </w:r>
      <w:r>
        <w:rPr>
          <w:rFonts w:ascii="Times New Roman" w:hAnsi="Times New Roman"/>
          <w:lang w:val="en-US"/>
        </w:rPr>
        <w:t xml:space="preserve">, medium </w:t>
      </w:r>
      <w:r w:rsidRPr="00072A61">
        <w:rPr>
          <w:rFonts w:ascii="Times New Roman" w:hAnsi="Times New Roman"/>
          <w:lang w:val="en-US"/>
        </w:rPr>
        <w:t>confidence</w:t>
      </w:r>
    </w:p>
    <w:p w:rsidR="00FE3361" w:rsidP="00801C55" w:rsidRDefault="00FE3361" w14:paraId="6E5D70AD" w14:textId="77777777">
      <w:pPr>
        <w:snapToGrid w:val="0"/>
        <w:spacing w:after="0"/>
        <w:jc w:val="both"/>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likely</w:t>
      </w:r>
      <w:r>
        <w:rPr>
          <w:rFonts w:ascii="Times New Roman" w:hAnsi="Times New Roman"/>
          <w:lang w:val="en-US"/>
        </w:rPr>
        <w:t xml:space="preserve">, medium </w:t>
      </w:r>
      <w:r w:rsidRPr="00072A61">
        <w:rPr>
          <w:rFonts w:ascii="Times New Roman" w:hAnsi="Times New Roman"/>
          <w:lang w:val="en-US"/>
        </w:rPr>
        <w:t>confidence</w:t>
      </w:r>
      <w:r>
        <w:rPr>
          <w:rFonts w:ascii="Times New Roman" w:hAnsi="Times New Roman"/>
          <w:lang w:val="en-US"/>
        </w:rPr>
        <w:t xml:space="preserve"> </w:t>
      </w:r>
    </w:p>
    <w:p w:rsidR="00FE3361" w:rsidP="00801C55" w:rsidRDefault="00FE3361" w14:paraId="11B89F14" w14:textId="77777777">
      <w:pPr>
        <w:snapToGrid w:val="0"/>
        <w:spacing w:after="0"/>
        <w:jc w:val="both"/>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Pr>
          <w:rFonts w:ascii="Times New Roman" w:hAnsi="Times New Roman"/>
          <w:lang w:val="en-US"/>
        </w:rPr>
        <w:t xml:space="preserve"> likely</w:t>
      </w:r>
      <w:r w:rsidRPr="00072A61">
        <w:rPr>
          <w:rFonts w:ascii="Times New Roman" w:hAnsi="Times New Roman"/>
          <w:lang w:val="en-US"/>
        </w:rPr>
        <w:t xml:space="preserve">, </w:t>
      </w:r>
      <w:r>
        <w:rPr>
          <w:rFonts w:ascii="Times New Roman" w:hAnsi="Times New Roman"/>
          <w:lang w:val="en-US"/>
        </w:rPr>
        <w:t>medium</w:t>
      </w:r>
      <w:r w:rsidRPr="00072A61">
        <w:rPr>
          <w:rFonts w:ascii="Times New Roman" w:hAnsi="Times New Roman"/>
          <w:lang w:val="en-US"/>
        </w:rPr>
        <w:t xml:space="preserve"> confidence</w:t>
      </w:r>
      <w:r>
        <w:rPr>
          <w:rFonts w:ascii="Times New Roman" w:hAnsi="Times New Roman"/>
          <w:lang w:val="en-US"/>
        </w:rPr>
        <w:t xml:space="preserve"> </w:t>
      </w:r>
    </w:p>
    <w:p w:rsidRPr="00072A61" w:rsidR="00FE3361" w:rsidP="00801C55" w:rsidRDefault="00FE3361" w14:paraId="72BB6A0D" w14:textId="77777777">
      <w:pPr>
        <w:snapToGrid w:val="0"/>
        <w:spacing w:after="0"/>
        <w:jc w:val="both"/>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w:t>
      </w:r>
      <w:r>
        <w:rPr>
          <w:rFonts w:ascii="Times New Roman" w:hAnsi="Times New Roman"/>
          <w:lang w:val="en-US"/>
        </w:rPr>
        <w:t xml:space="preserve"> moderately </w:t>
      </w:r>
      <w:r w:rsidRPr="0068776F">
        <w:rPr>
          <w:rFonts w:ascii="Times New Roman" w:hAnsi="Times New Roman"/>
          <w:lang w:val="en-US"/>
        </w:rPr>
        <w:t xml:space="preserve">likely, </w:t>
      </w:r>
      <w:r>
        <w:rPr>
          <w:rFonts w:ascii="Times New Roman" w:hAnsi="Times New Roman"/>
          <w:lang w:val="en-US"/>
        </w:rPr>
        <w:t>medium</w:t>
      </w:r>
      <w:r w:rsidRPr="0068776F">
        <w:rPr>
          <w:rFonts w:ascii="Times New Roman" w:hAnsi="Times New Roman"/>
          <w:lang w:val="en-US"/>
        </w:rPr>
        <w:t xml:space="preserve"> confidenc</w:t>
      </w:r>
      <w:r>
        <w:rPr>
          <w:rFonts w:ascii="Times New Roman" w:hAnsi="Times New Roman"/>
          <w:lang w:val="en-US"/>
        </w:rPr>
        <w:t>e</w:t>
      </w:r>
    </w:p>
    <w:p w:rsidRPr="003702E1" w:rsidR="00016D66" w:rsidP="00801C55" w:rsidRDefault="00016D66" w14:paraId="1AE05FDF" w14:textId="77777777">
      <w:pPr>
        <w:snapToGrid w:val="0"/>
        <w:spacing w:after="120"/>
        <w:jc w:val="both"/>
        <w:rPr>
          <w:rFonts w:ascii="Times New Roman" w:hAnsi="Times New Roman"/>
          <w:lang w:val="en-US"/>
        </w:rPr>
      </w:pPr>
    </w:p>
    <w:p w:rsidR="00016D66" w:rsidP="00801C55" w:rsidRDefault="00DD4AA8" w14:paraId="2CCABE43" w14:textId="6B32D41E">
      <w:pPr>
        <w:spacing w:after="120"/>
        <w:jc w:val="both"/>
        <w:rPr>
          <w:rFonts w:ascii="Times New Roman" w:hAnsi="Times New Roman" w:eastAsia="Times New Roman"/>
          <w:color w:val="000000"/>
          <w:lang w:val="en-US" w:eastAsia="de-DE"/>
        </w:rPr>
      </w:pPr>
      <w:r w:rsidRPr="00741B0E">
        <w:rPr>
          <w:rFonts w:ascii="Times New Roman" w:hAnsi="Times New Roman" w:eastAsia="Times New Roman"/>
          <w:color w:val="000000"/>
          <w:lang w:val="en-US" w:eastAsia="de-DE"/>
        </w:rPr>
        <w:t xml:space="preserve">The species distribution model </w:t>
      </w:r>
      <w:r w:rsidR="00AC2C55">
        <w:rPr>
          <w:rFonts w:ascii="Times New Roman" w:hAnsi="Times New Roman" w:eastAsia="Times New Roman"/>
          <w:color w:val="000000"/>
          <w:lang w:val="en-US" w:eastAsia="de-DE"/>
        </w:rPr>
        <w:t xml:space="preserve">(SDM) </w:t>
      </w:r>
      <w:r w:rsidRPr="00741B0E">
        <w:rPr>
          <w:rFonts w:ascii="Times New Roman" w:hAnsi="Times New Roman" w:eastAsia="Times New Roman"/>
          <w:color w:val="000000"/>
          <w:lang w:val="en-US" w:eastAsia="de-DE"/>
        </w:rPr>
        <w:t xml:space="preserve">predicted a small reduction in projected suitability for </w:t>
      </w:r>
      <w:r>
        <w:rPr>
          <w:rFonts w:ascii="Times New Roman" w:hAnsi="Times New Roman" w:eastAsia="Times New Roman"/>
          <w:i/>
          <w:iCs/>
          <w:color w:val="000000"/>
          <w:lang w:val="en-US" w:eastAsia="de-DE"/>
        </w:rPr>
        <w:t>M. lateralis</w:t>
      </w:r>
      <w:r w:rsidRPr="00741B0E">
        <w:rPr>
          <w:rFonts w:ascii="Times New Roman" w:hAnsi="Times New Roman" w:eastAsia="Times New Roman"/>
          <w:color w:val="000000"/>
          <w:lang w:val="en-US" w:eastAsia="de-DE"/>
        </w:rPr>
        <w:t xml:space="preserve"> for </w:t>
      </w:r>
      <w:r w:rsidR="00E3082B">
        <w:rPr>
          <w:rFonts w:ascii="Times New Roman" w:hAnsi="Times New Roman" w:eastAsia="Times New Roman"/>
          <w:color w:val="000000"/>
          <w:lang w:val="en-US" w:eastAsia="de-DE"/>
        </w:rPr>
        <w:t xml:space="preserve">the Mediterranean Sea and a corresponding increase for </w:t>
      </w:r>
      <w:r w:rsidR="00DC19AC">
        <w:rPr>
          <w:rFonts w:ascii="Times New Roman" w:hAnsi="Times New Roman" w:eastAsia="Times New Roman"/>
          <w:color w:val="000000"/>
          <w:lang w:val="en-US" w:eastAsia="de-DE"/>
        </w:rPr>
        <w:t xml:space="preserve">the </w:t>
      </w:r>
      <w:r w:rsidR="00E3082B">
        <w:rPr>
          <w:rFonts w:ascii="Times New Roman" w:hAnsi="Times New Roman" w:eastAsia="Times New Roman"/>
          <w:color w:val="000000"/>
          <w:lang w:val="en-US" w:eastAsia="de-DE"/>
        </w:rPr>
        <w:t xml:space="preserve">North-East Atlantic marine </w:t>
      </w:r>
      <w:r w:rsidR="00090CAB">
        <w:rPr>
          <w:rFonts w:ascii="Times New Roman" w:hAnsi="Times New Roman" w:eastAsia="Times New Roman"/>
          <w:color w:val="000000"/>
          <w:lang w:val="en-US" w:eastAsia="de-DE"/>
        </w:rPr>
        <w:t>subregions</w:t>
      </w:r>
      <w:r w:rsidRPr="00741B0E">
        <w:rPr>
          <w:rFonts w:ascii="Times New Roman" w:hAnsi="Times New Roman" w:eastAsia="Times New Roman"/>
          <w:color w:val="000000"/>
          <w:lang w:val="en-US" w:eastAsia="de-DE"/>
        </w:rPr>
        <w:t xml:space="preserve"> under future climate change and</w:t>
      </w:r>
      <w:r w:rsidR="00E3082B">
        <w:rPr>
          <w:rFonts w:ascii="Times New Roman" w:hAnsi="Times New Roman" w:eastAsia="Times New Roman"/>
          <w:color w:val="000000"/>
          <w:lang w:val="en-US" w:eastAsia="de-DE"/>
        </w:rPr>
        <w:t xml:space="preserve">, </w:t>
      </w:r>
      <w:r w:rsidR="00BC359A">
        <w:rPr>
          <w:rFonts w:ascii="Times New Roman" w:hAnsi="Times New Roman" w:eastAsia="Times New Roman"/>
          <w:color w:val="000000"/>
          <w:lang w:val="en-US" w:eastAsia="de-DE"/>
        </w:rPr>
        <w:t xml:space="preserve">consequently, </w:t>
      </w:r>
      <w:r w:rsidRPr="00741B0E" w:rsidR="00BC359A">
        <w:rPr>
          <w:rFonts w:ascii="Times New Roman" w:hAnsi="Times New Roman" w:eastAsia="Times New Roman"/>
          <w:color w:val="000000"/>
          <w:lang w:val="en-US" w:eastAsia="de-DE"/>
        </w:rPr>
        <w:t>a</w:t>
      </w:r>
      <w:r w:rsidRPr="00741B0E">
        <w:rPr>
          <w:rFonts w:ascii="Times New Roman" w:hAnsi="Times New Roman" w:eastAsia="Times New Roman"/>
          <w:color w:val="000000"/>
          <w:lang w:val="en-US" w:eastAsia="de-DE"/>
        </w:rPr>
        <w:t xml:space="preserve"> small northward shift of the overall suitable area for the species.</w:t>
      </w:r>
      <w:r>
        <w:rPr>
          <w:rFonts w:ascii="Times New Roman" w:hAnsi="Times New Roman" w:eastAsia="Times New Roman"/>
          <w:color w:val="000000"/>
          <w:lang w:val="en-US" w:eastAsia="de-DE"/>
        </w:rPr>
        <w:t xml:space="preserve"> An increase in sea surface temperature will offer suitable conditions for spawning and larval development for prolonged periods throughout the whole </w:t>
      </w:r>
      <w:r w:rsidR="00395456">
        <w:rPr>
          <w:rFonts w:ascii="Times New Roman" w:hAnsi="Times New Roman" w:eastAsia="Times New Roman"/>
          <w:color w:val="000000"/>
          <w:lang w:val="en-US" w:eastAsia="de-DE"/>
        </w:rPr>
        <w:t xml:space="preserve">of </w:t>
      </w:r>
      <w:r>
        <w:rPr>
          <w:rFonts w:ascii="Times New Roman" w:hAnsi="Times New Roman" w:eastAsia="Times New Roman"/>
          <w:color w:val="000000"/>
          <w:lang w:val="en-US" w:eastAsia="de-DE"/>
        </w:rPr>
        <w:t xml:space="preserve">Atlantic Europe and is predicted to extend its potential range further north along the coast of </w:t>
      </w:r>
      <w:r w:rsidR="0044370E">
        <w:rPr>
          <w:rFonts w:ascii="Times New Roman" w:hAnsi="Times New Roman" w:eastAsia="Times New Roman"/>
          <w:color w:val="000000"/>
          <w:lang w:val="en-US" w:eastAsia="de-DE"/>
        </w:rPr>
        <w:t>northern</w:t>
      </w:r>
      <w:r>
        <w:rPr>
          <w:rFonts w:ascii="Times New Roman" w:hAnsi="Times New Roman" w:eastAsia="Times New Roman"/>
          <w:color w:val="000000"/>
          <w:lang w:val="en-US" w:eastAsia="de-DE"/>
        </w:rPr>
        <w:t xml:space="preserve"> England, Scotland and Ireland. </w:t>
      </w:r>
      <w:r w:rsidR="00016D66">
        <w:rPr>
          <w:rFonts w:ascii="Times New Roman" w:hAnsi="Times New Roman" w:eastAsia="Times New Roman"/>
          <w:color w:val="000000"/>
          <w:lang w:val="en-US" w:eastAsia="de-DE"/>
        </w:rPr>
        <w:t xml:space="preserve">Suitable conditions in the Mediterranean are likely to become even more restricted spatially and temporally, rendering establishment in this marine subregion </w:t>
      </w:r>
      <w:r w:rsidR="004A6343">
        <w:rPr>
          <w:rFonts w:ascii="Times New Roman" w:hAnsi="Times New Roman" w:eastAsia="Times New Roman"/>
          <w:color w:val="000000"/>
          <w:lang w:val="en-US" w:eastAsia="de-DE"/>
        </w:rPr>
        <w:t>more localized, especially in the east and south</w:t>
      </w:r>
      <w:r w:rsidR="00016D66">
        <w:rPr>
          <w:rFonts w:ascii="Times New Roman" w:hAnsi="Times New Roman" w:eastAsia="Times New Roman"/>
          <w:color w:val="000000"/>
          <w:lang w:val="en-US" w:eastAsia="de-DE"/>
        </w:rPr>
        <w:t xml:space="preserve">. </w:t>
      </w:r>
    </w:p>
    <w:p w:rsidR="00892DB7" w:rsidP="00801C55" w:rsidRDefault="00892DB7" w14:paraId="78F1D86B" w14:textId="69D268A7">
      <w:pPr>
        <w:spacing w:after="120"/>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Note: Even though the SDM takes into account salinity variability in the f</w:t>
      </w:r>
      <w:r w:rsidR="00DC19AC">
        <w:rPr>
          <w:rFonts w:ascii="Times New Roman" w:hAnsi="Times New Roman" w:eastAsia="Times New Roman"/>
          <w:color w:val="000000"/>
          <w:lang w:val="en-US" w:eastAsia="de-DE"/>
        </w:rPr>
        <w:t>orm</w:t>
      </w:r>
      <w:r>
        <w:rPr>
          <w:rFonts w:ascii="Times New Roman" w:hAnsi="Times New Roman" w:eastAsia="Times New Roman"/>
          <w:color w:val="000000"/>
          <w:lang w:val="en-US" w:eastAsia="de-DE"/>
        </w:rPr>
        <w:t xml:space="preserve"> of distance from river mouths, a future scenario for </w:t>
      </w:r>
      <w:r w:rsidR="00EB1F9D">
        <w:rPr>
          <w:rFonts w:ascii="Times New Roman" w:hAnsi="Times New Roman" w:eastAsia="Times New Roman"/>
          <w:color w:val="000000"/>
          <w:lang w:val="en-US" w:eastAsia="de-DE"/>
        </w:rPr>
        <w:t>river discharge</w:t>
      </w:r>
      <w:r>
        <w:rPr>
          <w:rFonts w:ascii="Times New Roman" w:hAnsi="Times New Roman" w:eastAsia="Times New Roman"/>
          <w:color w:val="000000"/>
          <w:lang w:val="en-US" w:eastAsia="de-DE"/>
        </w:rPr>
        <w:t xml:space="preserve"> was not </w:t>
      </w:r>
      <w:r w:rsidR="00EB1F9D">
        <w:rPr>
          <w:rFonts w:ascii="Times New Roman" w:hAnsi="Times New Roman" w:eastAsia="Times New Roman"/>
          <w:color w:val="000000"/>
          <w:lang w:val="en-US" w:eastAsia="de-DE"/>
        </w:rPr>
        <w:t>taken into account</w:t>
      </w:r>
      <w:r>
        <w:rPr>
          <w:rFonts w:ascii="Times New Roman" w:hAnsi="Times New Roman" w:eastAsia="Times New Roman"/>
          <w:color w:val="000000"/>
          <w:lang w:val="en-US" w:eastAsia="de-DE"/>
        </w:rPr>
        <w:t xml:space="preserve"> and would take very elaborate data processing to bring into the model. It is anticipated that extreme weather phenomena, like droughts and storms/flooding</w:t>
      </w:r>
      <w:r w:rsidR="00BC359A">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 xml:space="preserve"> will be more frequent and intense under future climate conditions and this will increase the uncertainty of predictions as well as the </w:t>
      </w:r>
      <w:r w:rsidR="00B74C24">
        <w:rPr>
          <w:rFonts w:ascii="Times New Roman" w:hAnsi="Times New Roman" w:eastAsia="Times New Roman"/>
          <w:color w:val="000000"/>
          <w:lang w:val="en-US" w:eastAsia="de-DE"/>
        </w:rPr>
        <w:t xml:space="preserve">population fluctuations of </w:t>
      </w:r>
      <w:r w:rsidRPr="00B74C24" w:rsidR="00B74C24">
        <w:rPr>
          <w:rFonts w:ascii="Times New Roman" w:hAnsi="Times New Roman" w:eastAsia="Times New Roman"/>
          <w:i/>
          <w:iCs/>
          <w:color w:val="000000"/>
          <w:lang w:val="en-US" w:eastAsia="de-DE"/>
        </w:rPr>
        <w:t>M. lateralis</w:t>
      </w:r>
      <w:r w:rsidR="00B74C24">
        <w:rPr>
          <w:rFonts w:ascii="Times New Roman" w:hAnsi="Times New Roman" w:eastAsia="Times New Roman"/>
          <w:color w:val="000000"/>
          <w:lang w:val="en-US" w:eastAsia="de-DE"/>
        </w:rPr>
        <w:t>.</w:t>
      </w:r>
      <w:r w:rsidR="00B00021">
        <w:rPr>
          <w:rFonts w:ascii="Times New Roman" w:hAnsi="Times New Roman" w:eastAsia="Times New Roman"/>
          <w:color w:val="000000"/>
          <w:lang w:val="en-US" w:eastAsia="de-DE"/>
        </w:rPr>
        <w:t xml:space="preserve"> Even though s</w:t>
      </w:r>
      <w:r w:rsidRPr="00B00021" w:rsidR="00B00021">
        <w:rPr>
          <w:rFonts w:ascii="Times New Roman" w:hAnsi="Times New Roman" w:eastAsia="Times New Roman"/>
          <w:color w:val="000000"/>
          <w:lang w:val="en-US" w:eastAsia="de-DE"/>
        </w:rPr>
        <w:t xml:space="preserve">alinity fluctuations are known to initiate recruitment events in </w:t>
      </w:r>
      <w:r w:rsidRPr="0066171A" w:rsidR="00B00021">
        <w:rPr>
          <w:rFonts w:ascii="Times New Roman" w:hAnsi="Times New Roman" w:eastAsia="Times New Roman"/>
          <w:i/>
          <w:iCs/>
          <w:color w:val="000000"/>
          <w:lang w:val="en-US" w:eastAsia="de-DE"/>
        </w:rPr>
        <w:t>M. lateralis</w:t>
      </w:r>
      <w:r w:rsidR="00B00021">
        <w:rPr>
          <w:rFonts w:ascii="Times New Roman" w:hAnsi="Times New Roman" w:eastAsia="Times New Roman"/>
          <w:color w:val="000000"/>
          <w:lang w:val="en-US" w:eastAsia="de-DE"/>
        </w:rPr>
        <w:t xml:space="preserve"> (</w:t>
      </w:r>
      <w:r w:rsidR="0066171A">
        <w:rPr>
          <w:rFonts w:ascii="Times New Roman" w:hAnsi="Times New Roman" w:eastAsia="Times New Roman"/>
          <w:color w:val="000000"/>
          <w:lang w:val="en-US" w:eastAsia="de-DE"/>
        </w:rPr>
        <w:t>Montagna &amp; Kalke, 1995)</w:t>
      </w:r>
      <w:r w:rsidR="00B00021">
        <w:rPr>
          <w:rFonts w:ascii="Times New Roman" w:hAnsi="Times New Roman" w:eastAsia="Times New Roman"/>
          <w:color w:val="000000"/>
          <w:lang w:val="en-US" w:eastAsia="de-DE"/>
        </w:rPr>
        <w:t>,</w:t>
      </w:r>
      <w:r w:rsidRPr="00B00021" w:rsidR="00B00021">
        <w:rPr>
          <w:rFonts w:ascii="Times New Roman" w:hAnsi="Times New Roman" w:eastAsia="Times New Roman"/>
          <w:color w:val="000000"/>
          <w:lang w:val="en-US" w:eastAsia="de-DE"/>
        </w:rPr>
        <w:t xml:space="preserve"> </w:t>
      </w:r>
      <w:r w:rsidR="00B00021">
        <w:rPr>
          <w:rFonts w:ascii="Times New Roman" w:hAnsi="Times New Roman" w:eastAsia="Times New Roman"/>
          <w:color w:val="000000"/>
          <w:lang w:val="en-US" w:eastAsia="de-DE"/>
        </w:rPr>
        <w:t>thi</w:t>
      </w:r>
      <w:r w:rsidRPr="00B00021" w:rsidR="00B00021">
        <w:rPr>
          <w:rFonts w:ascii="Times New Roman" w:hAnsi="Times New Roman" w:eastAsia="Times New Roman"/>
          <w:color w:val="000000"/>
          <w:lang w:val="en-US" w:eastAsia="de-DE"/>
        </w:rPr>
        <w:t>s</w:t>
      </w:r>
      <w:r w:rsidR="00B00021">
        <w:rPr>
          <w:rFonts w:ascii="Times New Roman" w:hAnsi="Times New Roman" w:eastAsia="Times New Roman"/>
          <w:color w:val="000000"/>
          <w:lang w:val="en-US" w:eastAsia="de-DE"/>
        </w:rPr>
        <w:t xml:space="preserve"> will</w:t>
      </w:r>
      <w:r w:rsidRPr="00B00021" w:rsidR="00B00021">
        <w:rPr>
          <w:rFonts w:ascii="Times New Roman" w:hAnsi="Times New Roman" w:eastAsia="Times New Roman"/>
          <w:color w:val="000000"/>
          <w:lang w:val="en-US" w:eastAsia="de-DE"/>
        </w:rPr>
        <w:t xml:space="preserve"> also depend on the magnitude and the duration of these events</w:t>
      </w:r>
      <w:r w:rsidR="0066171A">
        <w:rPr>
          <w:rFonts w:ascii="Times New Roman" w:hAnsi="Times New Roman" w:eastAsia="Times New Roman"/>
          <w:color w:val="000000"/>
          <w:lang w:val="en-US" w:eastAsia="de-DE"/>
        </w:rPr>
        <w:t xml:space="preserve">, with prolonged extreme salinity conditions eventually preventing normal larval development and causing population crashes. In this sense, </w:t>
      </w:r>
      <w:r w:rsidR="00654D6A">
        <w:rPr>
          <w:rFonts w:ascii="Times New Roman" w:hAnsi="Times New Roman" w:eastAsia="Times New Roman"/>
          <w:color w:val="000000"/>
          <w:lang w:val="en-US" w:eastAsia="de-DE"/>
        </w:rPr>
        <w:t>it is more likely than not that prolonged extreme events will result in less suitable habitat and hinder establishment rather than promote it.</w:t>
      </w:r>
    </w:p>
    <w:p w:rsidR="004B2534" w:rsidP="004B2534" w:rsidRDefault="004B2534" w14:paraId="71087708"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B2534" w:rsidTr="00B94B35" w14:paraId="36DCE8E2" w14:textId="77777777">
        <w:tc>
          <w:tcPr>
            <w:tcW w:w="9212" w:type="dxa"/>
            <w:shd w:val="clear" w:color="auto" w:fill="auto"/>
          </w:tcPr>
          <w:p w:rsidRPr="00B94B35" w:rsidR="004B2534" w:rsidP="00B94B35" w:rsidRDefault="004B2534" w14:paraId="6CCB58FA" w14:textId="77777777">
            <w:pPr>
              <w:snapToGrid w:val="0"/>
              <w:rPr>
                <w:rFonts w:ascii="Times New Roman" w:hAnsi="Times New Roman"/>
                <w:b/>
                <w:lang w:val="en-US"/>
              </w:rPr>
            </w:pPr>
            <w:bookmarkStart w:name="_Hlk115366670" w:id="10"/>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hAnsi="Times New Roman" w:eastAsia="Times New Roman"/>
                <w:b/>
                <w:lang w:val="en-US"/>
              </w:rPr>
              <w:t xml:space="preserve">The information needs be given separately for recorded and established occurrences. </w:t>
            </w:r>
          </w:p>
          <w:bookmarkEnd w:id="10"/>
          <w:p w:rsidRPr="00135309" w:rsidR="004B2534" w:rsidP="00B94B35" w:rsidRDefault="004B2534" w14:paraId="50215E63" w14:textId="77777777">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135309" w:rsidR="004B2534" w:rsidP="00B94B35" w:rsidRDefault="004B2534" w14:paraId="2B2EE7A3" w14:textId="77777777">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B94B35" w:rsidR="004B2534" w:rsidP="004B2534" w:rsidRDefault="004B2534" w14:paraId="417932BA" w14:textId="77777777">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D07035">
              <w:rPr>
                <w:rFonts w:ascii="Times New Roman" w:hAnsi="Times New Roman"/>
                <w:lang w:val="en-US"/>
              </w:rPr>
              <w:t xml:space="preserve">. </w:t>
            </w:r>
          </w:p>
          <w:p w:rsidRPr="00B94B35" w:rsidR="004B2534" w:rsidP="00BB30C4" w:rsidRDefault="004B2534" w14:paraId="619BF398" w14:textId="77777777">
            <w:pPr>
              <w:rPr>
                <w:rFonts w:ascii="Times New Roman" w:hAnsi="Times New Roman" w:eastAsia="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004B2534" w:rsidP="004B2534" w:rsidRDefault="004B2534" w14:paraId="53DEF7B3" w14:textId="77777777">
      <w:pPr>
        <w:rPr>
          <w:lang w:val="en-US"/>
        </w:rPr>
      </w:pPr>
    </w:p>
    <w:p w:rsidR="0005270B" w:rsidP="0005270B" w:rsidRDefault="0005270B" w14:paraId="2BD16073" w14:textId="77777777">
      <w:pPr>
        <w:rPr>
          <w:rFonts w:ascii="Times New Roman" w:hAnsi="Times New Roman"/>
          <w:lang w:val="en-US"/>
        </w:rPr>
      </w:pPr>
      <w:r>
        <w:rPr>
          <w:rFonts w:ascii="Times New Roman" w:hAnsi="Times New Roman"/>
          <w:lang w:val="en-US"/>
        </w:rPr>
        <w:t xml:space="preserve">Response (8a): </w:t>
      </w:r>
    </w:p>
    <w:p w:rsidR="00EB7877" w:rsidP="00AD0786" w:rsidRDefault="00EB7877" w14:paraId="1A6DEE20" w14:textId="50A5A6A6">
      <w:pPr>
        <w:jc w:val="both"/>
        <w:rPr>
          <w:rFonts w:ascii="Times New Roman" w:hAnsi="Times New Roman"/>
          <w:lang w:val="en-US"/>
        </w:rPr>
      </w:pPr>
      <w:r w:rsidRPr="007D6CCF">
        <w:rPr>
          <w:rFonts w:ascii="Times New Roman" w:hAnsi="Times New Roman"/>
          <w:b/>
          <w:lang w:val="en-US"/>
        </w:rPr>
        <w:t>Belgium:</w:t>
      </w:r>
      <w:r>
        <w:rPr>
          <w:rFonts w:ascii="Times New Roman" w:hAnsi="Times New Roman"/>
          <w:lang w:val="en-US"/>
        </w:rPr>
        <w:t xml:space="preserve"> </w:t>
      </w:r>
      <w:r w:rsidRPr="00CC6BCF" w:rsidR="00CC6BCF">
        <w:rPr>
          <w:rFonts w:ascii="Times New Roman" w:hAnsi="Times New Roman"/>
          <w:i/>
          <w:lang w:val="en-US"/>
        </w:rPr>
        <w:t>Mulinia lateralis</w:t>
      </w:r>
      <w:r w:rsidR="00CC6BCF">
        <w:rPr>
          <w:rFonts w:ascii="Times New Roman" w:hAnsi="Times New Roman"/>
          <w:lang w:val="en-US"/>
        </w:rPr>
        <w:t xml:space="preserve"> was f</w:t>
      </w:r>
      <w:r>
        <w:rPr>
          <w:rFonts w:ascii="Times New Roman" w:hAnsi="Times New Roman"/>
          <w:lang w:val="en-US"/>
        </w:rPr>
        <w:t xml:space="preserve">irst </w:t>
      </w:r>
      <w:r w:rsidR="00C95EF4">
        <w:rPr>
          <w:rFonts w:ascii="Times New Roman" w:hAnsi="Times New Roman"/>
          <w:lang w:val="en-US"/>
        </w:rPr>
        <w:t xml:space="preserve">identified </w:t>
      </w:r>
      <w:r w:rsidR="00D975AE">
        <w:rPr>
          <w:rFonts w:ascii="Times New Roman" w:hAnsi="Times New Roman"/>
          <w:lang w:val="en-US"/>
        </w:rPr>
        <w:t xml:space="preserve">in January 2019 </w:t>
      </w:r>
      <w:r w:rsidR="00C95EF4">
        <w:rPr>
          <w:rFonts w:ascii="Times New Roman" w:hAnsi="Times New Roman"/>
          <w:lang w:val="en-US"/>
        </w:rPr>
        <w:t>from</w:t>
      </w:r>
      <w:r w:rsidR="004A3586">
        <w:rPr>
          <w:rFonts w:ascii="Times New Roman" w:hAnsi="Times New Roman"/>
          <w:lang w:val="en-US"/>
        </w:rPr>
        <w:t xml:space="preserve"> washed up shells </w:t>
      </w:r>
      <w:r>
        <w:rPr>
          <w:rFonts w:ascii="Times New Roman" w:hAnsi="Times New Roman"/>
          <w:lang w:val="en-US"/>
        </w:rPr>
        <w:t>from a beach between O</w:t>
      </w:r>
      <w:r w:rsidR="0010776D">
        <w:rPr>
          <w:rFonts w:ascii="Times New Roman" w:hAnsi="Times New Roman"/>
          <w:lang w:val="en-US"/>
        </w:rPr>
        <w:t>o</w:t>
      </w:r>
      <w:r>
        <w:rPr>
          <w:rFonts w:ascii="Times New Roman" w:hAnsi="Times New Roman"/>
          <w:lang w:val="en-US"/>
        </w:rPr>
        <w:t>stend</w:t>
      </w:r>
      <w:r w:rsidR="0010776D">
        <w:rPr>
          <w:rFonts w:ascii="Times New Roman" w:hAnsi="Times New Roman"/>
          <w:lang w:val="en-US"/>
        </w:rPr>
        <w:t>e</w:t>
      </w:r>
      <w:r>
        <w:rPr>
          <w:rFonts w:ascii="Times New Roman" w:hAnsi="Times New Roman"/>
          <w:lang w:val="en-US"/>
        </w:rPr>
        <w:t xml:space="preserve"> and De Haan </w:t>
      </w:r>
      <w:r w:rsidR="004A3586">
        <w:rPr>
          <w:rFonts w:ascii="Times New Roman" w:hAnsi="Times New Roman"/>
          <w:lang w:val="en-US"/>
        </w:rPr>
        <w:t>(Kerckhof</w:t>
      </w:r>
      <w:r>
        <w:rPr>
          <w:rFonts w:ascii="Times New Roman" w:hAnsi="Times New Roman"/>
          <w:lang w:val="en-US"/>
        </w:rPr>
        <w:t>, 2019).</w:t>
      </w:r>
      <w:r w:rsidR="004A3586">
        <w:rPr>
          <w:rFonts w:ascii="Times New Roman" w:hAnsi="Times New Roman"/>
          <w:lang w:val="en-US"/>
        </w:rPr>
        <w:t xml:space="preserve"> </w:t>
      </w:r>
      <w:r w:rsidR="00B15C56">
        <w:rPr>
          <w:rFonts w:ascii="Times New Roman" w:hAnsi="Times New Roman"/>
          <w:lang w:val="en-US"/>
        </w:rPr>
        <w:t>In February 2019, s</w:t>
      </w:r>
      <w:r w:rsidR="007D6CCF">
        <w:rPr>
          <w:rFonts w:ascii="Times New Roman" w:hAnsi="Times New Roman"/>
          <w:lang w:val="en-US"/>
        </w:rPr>
        <w:t>ixty-four l</w:t>
      </w:r>
      <w:r w:rsidR="004A3586">
        <w:rPr>
          <w:rFonts w:ascii="Times New Roman" w:hAnsi="Times New Roman"/>
          <w:lang w:val="en-US"/>
        </w:rPr>
        <w:t xml:space="preserve">ive specimens </w:t>
      </w:r>
      <w:r w:rsidR="007D6CCF">
        <w:rPr>
          <w:rFonts w:ascii="Times New Roman" w:hAnsi="Times New Roman"/>
          <w:lang w:val="en-US"/>
        </w:rPr>
        <w:t>were found offshore of De Haan (Waarnemingen, 2021), with subsequent reports of live clams</w:t>
      </w:r>
      <w:r w:rsidR="00B15C56">
        <w:rPr>
          <w:rFonts w:ascii="Times New Roman" w:hAnsi="Times New Roman"/>
          <w:lang w:val="en-US"/>
        </w:rPr>
        <w:t xml:space="preserve"> from Heist</w:t>
      </w:r>
      <w:r w:rsidR="007D6CCF">
        <w:rPr>
          <w:rFonts w:ascii="Times New Roman" w:hAnsi="Times New Roman"/>
          <w:lang w:val="en-US"/>
        </w:rPr>
        <w:t xml:space="preserve">, De Haan and Zeebrugge. </w:t>
      </w:r>
      <w:r w:rsidR="0010776D">
        <w:rPr>
          <w:rFonts w:ascii="Times New Roman" w:hAnsi="Times New Roman"/>
          <w:lang w:val="en-GB"/>
        </w:rPr>
        <w:t>There is a large population present in the port of Zeebrugge (</w:t>
      </w:r>
      <w:r w:rsidR="00C3381E">
        <w:rPr>
          <w:rFonts w:ascii="Times New Roman" w:hAnsi="Times New Roman"/>
          <w:lang w:val="en-GB"/>
        </w:rPr>
        <w:t xml:space="preserve">F. </w:t>
      </w:r>
      <w:r w:rsidR="0010776D">
        <w:rPr>
          <w:rFonts w:ascii="Times New Roman" w:hAnsi="Times New Roman"/>
          <w:lang w:val="en-GB"/>
        </w:rPr>
        <w:t>Kerckhof, pers. comm. 17</w:t>
      </w:r>
      <w:r w:rsidRPr="0010776D" w:rsidR="0010776D">
        <w:rPr>
          <w:rFonts w:ascii="Times New Roman" w:hAnsi="Times New Roman"/>
          <w:vertAlign w:val="superscript"/>
          <w:lang w:val="en-GB"/>
        </w:rPr>
        <w:t>th</w:t>
      </w:r>
      <w:r w:rsidR="0010776D">
        <w:rPr>
          <w:rFonts w:ascii="Times New Roman" w:hAnsi="Times New Roman"/>
          <w:lang w:val="en-GB"/>
        </w:rPr>
        <w:t xml:space="preserve"> August 2021).</w:t>
      </w:r>
    </w:p>
    <w:p w:rsidR="00EB7877" w:rsidP="00AD0786" w:rsidRDefault="00EB7877" w14:paraId="06550D02" w14:textId="77777777">
      <w:pPr>
        <w:jc w:val="both"/>
        <w:rPr>
          <w:rFonts w:ascii="Times New Roman" w:hAnsi="Times New Roman"/>
          <w:lang w:val="en-US"/>
        </w:rPr>
      </w:pPr>
      <w:r w:rsidRPr="00584E7E">
        <w:rPr>
          <w:rFonts w:ascii="Times New Roman" w:hAnsi="Times New Roman"/>
          <w:b/>
          <w:lang w:val="en-US"/>
        </w:rPr>
        <w:t>Germany:</w:t>
      </w:r>
      <w:r w:rsidR="001500FD">
        <w:rPr>
          <w:rFonts w:ascii="Times New Roman" w:hAnsi="Times New Roman"/>
          <w:lang w:val="en-US"/>
        </w:rPr>
        <w:t xml:space="preserve"> </w:t>
      </w:r>
      <w:r w:rsidR="00CC6BCF">
        <w:rPr>
          <w:rFonts w:ascii="Times New Roman" w:hAnsi="Times New Roman"/>
          <w:lang w:val="en-US"/>
        </w:rPr>
        <w:t>This species was f</w:t>
      </w:r>
      <w:r w:rsidR="001500FD">
        <w:rPr>
          <w:rFonts w:ascii="Times New Roman" w:hAnsi="Times New Roman"/>
          <w:lang w:val="en-US"/>
        </w:rPr>
        <w:t xml:space="preserve">irst reported from the German area of the Eems-Dollard estuary </w:t>
      </w:r>
      <w:r w:rsidR="002D5B50">
        <w:rPr>
          <w:rFonts w:ascii="Times New Roman" w:hAnsi="Times New Roman"/>
          <w:lang w:val="en-US"/>
        </w:rPr>
        <w:t>with</w:t>
      </w:r>
      <w:r w:rsidR="001500FD">
        <w:rPr>
          <w:rFonts w:ascii="Times New Roman" w:hAnsi="Times New Roman"/>
          <w:lang w:val="en-US"/>
        </w:rPr>
        <w:t xml:space="preserve">in the Wadden sea in 2017 </w:t>
      </w:r>
      <w:r w:rsidR="00826785">
        <w:rPr>
          <w:rFonts w:ascii="Times New Roman" w:hAnsi="Times New Roman"/>
          <w:lang w:val="en-US"/>
        </w:rPr>
        <w:t xml:space="preserve">and again in 2018 </w:t>
      </w:r>
      <w:r w:rsidR="001500FD">
        <w:rPr>
          <w:rFonts w:ascii="Times New Roman" w:hAnsi="Times New Roman"/>
          <w:lang w:val="en-US"/>
        </w:rPr>
        <w:t>(Klunder et al., 2019)</w:t>
      </w:r>
      <w:r w:rsidR="00826785">
        <w:rPr>
          <w:rFonts w:ascii="Times New Roman" w:hAnsi="Times New Roman"/>
          <w:lang w:val="en-US"/>
        </w:rPr>
        <w:t xml:space="preserve">. It has not been recorded from elsewhere in Germany. </w:t>
      </w:r>
    </w:p>
    <w:p w:rsidRPr="009A591D" w:rsidR="00EB7877" w:rsidP="00AD0786" w:rsidRDefault="00EB7877" w14:paraId="07E0AEDE" w14:textId="0D828F3D">
      <w:pPr>
        <w:jc w:val="both"/>
        <w:rPr>
          <w:rFonts w:ascii="Times New Roman" w:hAnsi="Times New Roman" w:eastAsia="Times New Roman"/>
          <w:color w:val="000000"/>
          <w:lang w:val="en-US" w:eastAsia="de-DE"/>
        </w:rPr>
      </w:pPr>
      <w:r w:rsidRPr="00584E7E">
        <w:rPr>
          <w:rFonts w:ascii="Times New Roman" w:hAnsi="Times New Roman"/>
          <w:b/>
          <w:lang w:val="en-US"/>
        </w:rPr>
        <w:t xml:space="preserve">The Netherlands: </w:t>
      </w:r>
      <w:r w:rsidR="00C95EF4">
        <w:rPr>
          <w:rFonts w:ascii="Times New Roman" w:hAnsi="Times New Roman" w:eastAsia="Times New Roman"/>
          <w:color w:val="000000"/>
          <w:lang w:val="en-US" w:eastAsia="de-DE"/>
        </w:rPr>
        <w:t>In 2017</w:t>
      </w:r>
      <w:r w:rsidR="00B261F8">
        <w:rPr>
          <w:rFonts w:ascii="Times New Roman" w:hAnsi="Times New Roman" w:eastAsia="Times New Roman"/>
          <w:color w:val="000000"/>
          <w:lang w:val="en-US" w:eastAsia="de-DE"/>
        </w:rPr>
        <w:t>,</w:t>
      </w:r>
      <w:r w:rsidR="00C95EF4">
        <w:rPr>
          <w:rFonts w:ascii="Times New Roman" w:hAnsi="Times New Roman" w:eastAsia="Times New Roman"/>
          <w:color w:val="000000"/>
          <w:lang w:val="en-US" w:eastAsia="de-DE"/>
        </w:rPr>
        <w:t xml:space="preserve"> </w:t>
      </w:r>
      <w:r w:rsidRPr="00B261F8" w:rsidR="00B261F8">
        <w:rPr>
          <w:rFonts w:ascii="Times New Roman" w:hAnsi="Times New Roman" w:eastAsia="Times New Roman"/>
          <w:i/>
          <w:color w:val="000000"/>
          <w:lang w:val="en-US" w:eastAsia="de-DE"/>
        </w:rPr>
        <w:t>M</w:t>
      </w:r>
      <w:r w:rsidR="00EF1DA6">
        <w:rPr>
          <w:rFonts w:ascii="Times New Roman" w:hAnsi="Times New Roman" w:eastAsia="Times New Roman"/>
          <w:i/>
          <w:color w:val="000000"/>
          <w:lang w:val="en-US" w:eastAsia="de-DE"/>
        </w:rPr>
        <w:t>.</w:t>
      </w:r>
      <w:r w:rsidRPr="00B261F8" w:rsidR="00B261F8">
        <w:rPr>
          <w:rFonts w:ascii="Times New Roman" w:hAnsi="Times New Roman" w:eastAsia="Times New Roman"/>
          <w:i/>
          <w:color w:val="000000"/>
          <w:lang w:val="en-US" w:eastAsia="de-DE"/>
        </w:rPr>
        <w:t xml:space="preserve"> lateralis</w:t>
      </w:r>
      <w:r w:rsidR="00B261F8">
        <w:rPr>
          <w:rFonts w:ascii="Times New Roman" w:hAnsi="Times New Roman" w:eastAsia="Times New Roman"/>
          <w:color w:val="000000"/>
          <w:lang w:val="en-US" w:eastAsia="de-DE"/>
        </w:rPr>
        <w:t xml:space="preserve"> was first discovered </w:t>
      </w:r>
      <w:r w:rsidR="000E76E2">
        <w:rPr>
          <w:rFonts w:ascii="Times New Roman" w:hAnsi="Times New Roman" w:eastAsia="Times New Roman"/>
          <w:color w:val="000000"/>
          <w:lang w:val="en-US" w:eastAsia="de-DE"/>
        </w:rPr>
        <w:t xml:space="preserve">in August 2017 </w:t>
      </w:r>
      <w:r w:rsidRPr="000E76E2" w:rsidR="000E76E2">
        <w:rPr>
          <w:rFonts w:ascii="Times New Roman" w:hAnsi="Times New Roman" w:eastAsia="Times New Roman"/>
          <w:color w:val="000000"/>
          <w:lang w:val="en-US" w:eastAsia="de-DE"/>
        </w:rPr>
        <w:t>in the Eems-Dollard estuary within the Dutch Wadden Sea</w:t>
      </w:r>
      <w:r w:rsidR="000E76E2">
        <w:rPr>
          <w:rFonts w:ascii="Times New Roman" w:hAnsi="Times New Roman" w:eastAsia="Times New Roman"/>
          <w:color w:val="000000"/>
          <w:lang w:val="en-US" w:eastAsia="de-DE"/>
        </w:rPr>
        <w:t xml:space="preserve"> (Klunder et al., 2019). Also in 2017, it was reported </w:t>
      </w:r>
      <w:r w:rsidR="00B261F8">
        <w:rPr>
          <w:rFonts w:ascii="Times New Roman" w:hAnsi="Times New Roman" w:eastAsia="Times New Roman"/>
          <w:color w:val="000000"/>
          <w:lang w:val="en-US" w:eastAsia="de-DE"/>
        </w:rPr>
        <w:t xml:space="preserve">in the </w:t>
      </w:r>
      <w:r w:rsidR="00C95EF4">
        <w:rPr>
          <w:rFonts w:ascii="Times New Roman" w:hAnsi="Times New Roman" w:eastAsia="Times New Roman"/>
          <w:color w:val="000000"/>
          <w:lang w:val="en-US" w:eastAsia="de-DE"/>
        </w:rPr>
        <w:t xml:space="preserve">Voordelta (Dutch coastal waters) (Craeymeersch et al., 2019). </w:t>
      </w:r>
      <w:r w:rsidR="0096491E">
        <w:rPr>
          <w:rFonts w:ascii="Times New Roman" w:hAnsi="Times New Roman" w:eastAsia="Times New Roman"/>
          <w:color w:val="000000"/>
          <w:lang w:val="en-US" w:eastAsia="de-DE"/>
        </w:rPr>
        <w:t xml:space="preserve">Additionally in 2018, </w:t>
      </w:r>
      <w:r w:rsidR="00C95EF4">
        <w:rPr>
          <w:rFonts w:ascii="Times New Roman" w:hAnsi="Times New Roman" w:eastAsia="Times New Roman"/>
          <w:color w:val="000000"/>
          <w:lang w:val="en-US" w:eastAsia="de-DE"/>
        </w:rPr>
        <w:t>it was found in the western part of the Dutch Wadden Sea (Craeymeersch et al., 2019</w:t>
      </w:r>
      <w:r w:rsidR="00395456">
        <w:rPr>
          <w:rFonts w:ascii="Times New Roman" w:hAnsi="Times New Roman" w:eastAsia="Times New Roman"/>
          <w:color w:val="000000"/>
          <w:lang w:val="en-US" w:eastAsia="de-DE"/>
        </w:rPr>
        <w:t>;</w:t>
      </w:r>
      <w:r w:rsidR="00C95EF4">
        <w:rPr>
          <w:rFonts w:ascii="Times New Roman" w:hAnsi="Times New Roman" w:eastAsia="Times New Roman"/>
          <w:color w:val="000000"/>
          <w:lang w:val="en-US" w:eastAsia="de-DE"/>
        </w:rPr>
        <w:t xml:space="preserve"> GBIF, 2021)</w:t>
      </w:r>
      <w:r w:rsidR="0096491E">
        <w:rPr>
          <w:rFonts w:ascii="Times New Roman" w:hAnsi="Times New Roman" w:eastAsia="Times New Roman"/>
          <w:color w:val="000000"/>
          <w:lang w:val="en-US" w:eastAsia="de-DE"/>
        </w:rPr>
        <w:t xml:space="preserve"> and</w:t>
      </w:r>
      <w:r w:rsidR="00C95EF4">
        <w:rPr>
          <w:rFonts w:ascii="Times New Roman" w:hAnsi="Times New Roman" w:eastAsia="Times New Roman"/>
          <w:color w:val="000000"/>
          <w:lang w:val="en-US" w:eastAsia="de-DE"/>
        </w:rPr>
        <w:t xml:space="preserve"> in the Westerschelde (Craeymeersch et al., 2019). </w:t>
      </w:r>
    </w:p>
    <w:p w:rsidRPr="003702E1" w:rsidR="0005270B" w:rsidP="00AD0786" w:rsidRDefault="0005270B" w14:paraId="51A12369" w14:textId="77777777">
      <w:pPr>
        <w:jc w:val="both"/>
        <w:rPr>
          <w:rFonts w:ascii="Times New Roman" w:hAnsi="Times New Roman"/>
          <w:lang w:val="en-US"/>
        </w:rPr>
      </w:pPr>
      <w:r>
        <w:rPr>
          <w:rFonts w:ascii="Times New Roman" w:hAnsi="Times New Roman"/>
          <w:lang w:val="en-US"/>
        </w:rPr>
        <w:t xml:space="preserve">Response (8b): </w:t>
      </w:r>
    </w:p>
    <w:p w:rsidR="008171F8" w:rsidP="00AD0786" w:rsidRDefault="008171F8" w14:paraId="2DD845CB" w14:textId="0E3AFEB2">
      <w:pPr>
        <w:jc w:val="both"/>
        <w:rPr>
          <w:rFonts w:ascii="Times New Roman" w:hAnsi="Times New Roman"/>
          <w:lang w:val="en-US"/>
        </w:rPr>
      </w:pPr>
      <w:r w:rsidRPr="007D6CCF">
        <w:rPr>
          <w:rFonts w:ascii="Times New Roman" w:hAnsi="Times New Roman"/>
          <w:b/>
          <w:lang w:val="en-US"/>
        </w:rPr>
        <w:t>Belgium:</w:t>
      </w:r>
      <w:r>
        <w:rPr>
          <w:rFonts w:ascii="Times New Roman" w:hAnsi="Times New Roman"/>
          <w:lang w:val="en-US"/>
        </w:rPr>
        <w:t xml:space="preserve"> </w:t>
      </w:r>
      <w:r w:rsidR="009F0A56">
        <w:rPr>
          <w:rFonts w:ascii="Times New Roman" w:hAnsi="Times New Roman"/>
          <w:lang w:val="en-US"/>
        </w:rPr>
        <w:t xml:space="preserve">All the records of live </w:t>
      </w:r>
      <w:r w:rsidRPr="00EC4CE0" w:rsidR="00EC4CE0">
        <w:rPr>
          <w:rFonts w:ascii="Times New Roman" w:hAnsi="Times New Roman"/>
          <w:i/>
          <w:lang w:val="en-US"/>
        </w:rPr>
        <w:t>M</w:t>
      </w:r>
      <w:r w:rsidR="00EF1DA6">
        <w:rPr>
          <w:rFonts w:ascii="Times New Roman" w:hAnsi="Times New Roman"/>
          <w:i/>
          <w:lang w:val="en-US"/>
        </w:rPr>
        <w:t>ulinia</w:t>
      </w:r>
      <w:r w:rsidRPr="00EC4CE0" w:rsidR="00EC4CE0">
        <w:rPr>
          <w:rFonts w:ascii="Times New Roman" w:hAnsi="Times New Roman"/>
          <w:i/>
          <w:lang w:val="en-US"/>
        </w:rPr>
        <w:t xml:space="preserve"> lateralis</w:t>
      </w:r>
      <w:r w:rsidR="009F0A56">
        <w:rPr>
          <w:rFonts w:ascii="Times New Roman" w:hAnsi="Times New Roman"/>
          <w:lang w:val="en-US"/>
        </w:rPr>
        <w:t xml:space="preserve"> from Belgium are from citizen science records, however many have been verified and are accompanied by high quality images. Although only recorded from Belgium over the last two years, it has been reported from multiple site</w:t>
      </w:r>
      <w:r w:rsidR="00F6244E">
        <w:rPr>
          <w:rFonts w:ascii="Times New Roman" w:hAnsi="Times New Roman"/>
          <w:lang w:val="en-US"/>
        </w:rPr>
        <w:t>s, all along the Belgian coast.</w:t>
      </w:r>
      <w:r w:rsidR="00F46AD2">
        <w:rPr>
          <w:rFonts w:ascii="Times New Roman" w:hAnsi="Times New Roman"/>
          <w:lang w:val="en-US"/>
        </w:rPr>
        <w:t xml:space="preserve"> </w:t>
      </w:r>
      <w:r w:rsidR="00EC4CE0">
        <w:rPr>
          <w:rFonts w:ascii="Times New Roman" w:hAnsi="Times New Roman"/>
          <w:lang w:val="en-US"/>
        </w:rPr>
        <w:t>It was f</w:t>
      </w:r>
      <w:r>
        <w:rPr>
          <w:rFonts w:ascii="Times New Roman" w:hAnsi="Times New Roman"/>
          <w:lang w:val="en-US"/>
        </w:rPr>
        <w:t xml:space="preserve">irst identified in </w:t>
      </w:r>
      <w:r w:rsidR="00BE3FC9">
        <w:rPr>
          <w:rFonts w:ascii="Times New Roman" w:hAnsi="Times New Roman"/>
          <w:lang w:val="en-US"/>
        </w:rPr>
        <w:t xml:space="preserve">Belgium in </w:t>
      </w:r>
      <w:r>
        <w:rPr>
          <w:rFonts w:ascii="Times New Roman" w:hAnsi="Times New Roman"/>
          <w:lang w:val="en-US"/>
        </w:rPr>
        <w:t>January 2019 from washed up shells from a beach between O</w:t>
      </w:r>
      <w:r w:rsidR="00226CA4">
        <w:rPr>
          <w:rFonts w:ascii="Times New Roman" w:hAnsi="Times New Roman"/>
          <w:lang w:val="en-US"/>
        </w:rPr>
        <w:t>o</w:t>
      </w:r>
      <w:r>
        <w:rPr>
          <w:rFonts w:ascii="Times New Roman" w:hAnsi="Times New Roman"/>
          <w:lang w:val="en-US"/>
        </w:rPr>
        <w:t>stend</w:t>
      </w:r>
      <w:r w:rsidR="00226CA4">
        <w:rPr>
          <w:rFonts w:ascii="Times New Roman" w:hAnsi="Times New Roman"/>
          <w:lang w:val="en-US"/>
        </w:rPr>
        <w:t>e</w:t>
      </w:r>
      <w:r>
        <w:rPr>
          <w:rFonts w:ascii="Times New Roman" w:hAnsi="Times New Roman"/>
          <w:lang w:val="en-US"/>
        </w:rPr>
        <w:t xml:space="preserve"> and De Haan (Kerckhof, 2019). In February 2019, sixty-four live specimens were found offshore of De Haan (Waarnemingen, 2021), with subsequent reports of live clams from Heist, De Haan and Zeebrugge. In 2020, there are records from multiple sites along the whole of the Belgian coast from Knokke to De Panne (on the border with France) (Waarnemingen, 2021). </w:t>
      </w:r>
    </w:p>
    <w:p w:rsidR="008171F8" w:rsidP="00AD0786" w:rsidRDefault="009F0A56" w14:paraId="5CFA3DA2" w14:textId="0D82E3F6">
      <w:pPr>
        <w:jc w:val="both"/>
        <w:rPr>
          <w:rFonts w:ascii="Times New Roman" w:hAnsi="Times New Roman" w:eastAsia="Times New Roman"/>
          <w:b/>
          <w:color w:val="000000"/>
          <w:lang w:val="en-US" w:eastAsia="de-DE"/>
        </w:rPr>
      </w:pPr>
      <w:r w:rsidRPr="00584E7E">
        <w:rPr>
          <w:rFonts w:ascii="Times New Roman" w:hAnsi="Times New Roman"/>
          <w:b/>
          <w:lang w:val="en-US"/>
        </w:rPr>
        <w:t>Germany:</w:t>
      </w:r>
      <w:r>
        <w:rPr>
          <w:rFonts w:ascii="Times New Roman" w:hAnsi="Times New Roman"/>
          <w:lang w:val="en-US"/>
        </w:rPr>
        <w:t xml:space="preserve"> </w:t>
      </w:r>
      <w:r w:rsidRPr="00EC4CE0" w:rsidR="00EC4CE0">
        <w:rPr>
          <w:rFonts w:ascii="Times New Roman" w:hAnsi="Times New Roman"/>
          <w:i/>
          <w:lang w:val="en-US"/>
        </w:rPr>
        <w:t>M. lateralis</w:t>
      </w:r>
      <w:r w:rsidR="00EC4CE0">
        <w:rPr>
          <w:rFonts w:ascii="Times New Roman" w:hAnsi="Times New Roman"/>
          <w:lang w:val="en-US"/>
        </w:rPr>
        <w:t xml:space="preserve"> was f</w:t>
      </w:r>
      <w:r>
        <w:rPr>
          <w:rFonts w:ascii="Times New Roman" w:hAnsi="Times New Roman"/>
          <w:lang w:val="en-US"/>
        </w:rPr>
        <w:t xml:space="preserve">irst reported from </w:t>
      </w:r>
      <w:r w:rsidR="00CC6BCF">
        <w:rPr>
          <w:rFonts w:ascii="Times New Roman" w:hAnsi="Times New Roman"/>
          <w:lang w:val="en-US"/>
        </w:rPr>
        <w:t>two sites</w:t>
      </w:r>
      <w:r w:rsidR="00EC4CE0">
        <w:rPr>
          <w:rFonts w:ascii="Times New Roman" w:hAnsi="Times New Roman"/>
          <w:lang w:val="en-US"/>
        </w:rPr>
        <w:t>,</w:t>
      </w:r>
      <w:r w:rsidR="00CC6BCF">
        <w:rPr>
          <w:rFonts w:ascii="Times New Roman" w:hAnsi="Times New Roman"/>
          <w:lang w:val="en-US"/>
        </w:rPr>
        <w:t xml:space="preserve"> referred to as Ems-</w:t>
      </w:r>
      <w:r w:rsidRPr="00CC6BCF" w:rsidR="00CC6BCF">
        <w:rPr>
          <w:rFonts w:ascii="Times New Roman" w:hAnsi="Times New Roman"/>
          <w:lang w:val="en-US"/>
        </w:rPr>
        <w:t>Krummhörn</w:t>
      </w:r>
      <w:r w:rsidR="00CC6BCF">
        <w:rPr>
          <w:rFonts w:ascii="Times New Roman" w:hAnsi="Times New Roman"/>
          <w:lang w:val="en-US"/>
        </w:rPr>
        <w:t xml:space="preserve">, in </w:t>
      </w:r>
      <w:r>
        <w:rPr>
          <w:rFonts w:ascii="Times New Roman" w:hAnsi="Times New Roman"/>
          <w:lang w:val="en-US"/>
        </w:rPr>
        <w:t xml:space="preserve">the German </w:t>
      </w:r>
      <w:r w:rsidR="00D42813">
        <w:rPr>
          <w:rFonts w:ascii="Times New Roman" w:hAnsi="Times New Roman"/>
          <w:lang w:val="en-US"/>
        </w:rPr>
        <w:t>part</w:t>
      </w:r>
      <w:r>
        <w:rPr>
          <w:rFonts w:ascii="Times New Roman" w:hAnsi="Times New Roman"/>
          <w:lang w:val="en-US"/>
        </w:rPr>
        <w:t xml:space="preserve"> of the Eems-Dollard estuary </w:t>
      </w:r>
      <w:r w:rsidR="00D42813">
        <w:rPr>
          <w:rFonts w:ascii="Times New Roman" w:hAnsi="Times New Roman"/>
          <w:lang w:val="en-US"/>
        </w:rPr>
        <w:t>within</w:t>
      </w:r>
      <w:r>
        <w:rPr>
          <w:rFonts w:ascii="Times New Roman" w:hAnsi="Times New Roman"/>
          <w:lang w:val="en-US"/>
        </w:rPr>
        <w:t xml:space="preserve"> the Wadden sea in 2017</w:t>
      </w:r>
      <w:r w:rsidR="00D42813">
        <w:rPr>
          <w:rFonts w:ascii="Times New Roman" w:hAnsi="Times New Roman"/>
          <w:lang w:val="en-US"/>
        </w:rPr>
        <w:t>,</w:t>
      </w:r>
      <w:r>
        <w:rPr>
          <w:rFonts w:ascii="Times New Roman" w:hAnsi="Times New Roman"/>
          <w:lang w:val="en-US"/>
        </w:rPr>
        <w:t xml:space="preserve"> and </w:t>
      </w:r>
      <w:r w:rsidR="00CC6BCF">
        <w:rPr>
          <w:rFonts w:ascii="Times New Roman" w:hAnsi="Times New Roman"/>
          <w:lang w:val="en-US"/>
        </w:rPr>
        <w:t xml:space="preserve">from one of the same sites </w:t>
      </w:r>
      <w:r>
        <w:rPr>
          <w:rFonts w:ascii="Times New Roman" w:hAnsi="Times New Roman"/>
          <w:lang w:val="en-US"/>
        </w:rPr>
        <w:t xml:space="preserve">again in 2018 (Klunder et al., 2019). It has not been recorded from elsewhere in Germany. </w:t>
      </w:r>
      <w:r w:rsidR="00CC6BCF">
        <w:rPr>
          <w:rFonts w:ascii="Times New Roman" w:hAnsi="Times New Roman"/>
          <w:lang w:val="en-US"/>
        </w:rPr>
        <w:t xml:space="preserve">However, its </w:t>
      </w:r>
      <w:r w:rsidR="00EC4CE0">
        <w:rPr>
          <w:rFonts w:ascii="Times New Roman" w:hAnsi="Times New Roman"/>
          <w:lang w:val="en-US"/>
        </w:rPr>
        <w:t xml:space="preserve">continued </w:t>
      </w:r>
      <w:r w:rsidR="00CC6BCF">
        <w:rPr>
          <w:rFonts w:ascii="Times New Roman" w:hAnsi="Times New Roman"/>
          <w:lang w:val="en-US"/>
        </w:rPr>
        <w:t xml:space="preserve">presence throughout the Dutch part of the Eems-Dollard estuary </w:t>
      </w:r>
      <w:r w:rsidR="00EC4CE0">
        <w:rPr>
          <w:rFonts w:ascii="Times New Roman" w:hAnsi="Times New Roman"/>
          <w:lang w:val="en-US"/>
        </w:rPr>
        <w:t xml:space="preserve">has been </w:t>
      </w:r>
      <w:r w:rsidR="00CC6BCF">
        <w:rPr>
          <w:rFonts w:ascii="Times New Roman" w:hAnsi="Times New Roman"/>
          <w:lang w:val="en-US"/>
        </w:rPr>
        <w:t>recorded from 2017 to 2019</w:t>
      </w:r>
      <w:r w:rsidR="00EC4CE0">
        <w:rPr>
          <w:rFonts w:ascii="Times New Roman" w:hAnsi="Times New Roman"/>
          <w:lang w:val="en-US"/>
        </w:rPr>
        <w:t xml:space="preserve"> (</w:t>
      </w:r>
      <w:r w:rsidR="00EC4CE0">
        <w:rPr>
          <w:rFonts w:ascii="Times New Roman" w:hAnsi="Times New Roman" w:eastAsia="Times New Roman"/>
          <w:color w:val="000000"/>
          <w:lang w:val="en-US" w:eastAsia="de-DE"/>
        </w:rPr>
        <w:t>Craeymeersch et al., 2019; Klunder et al., 2019; GBIF, 2021)</w:t>
      </w:r>
      <w:r w:rsidR="00CC6BCF">
        <w:rPr>
          <w:rFonts w:ascii="Times New Roman" w:hAnsi="Times New Roman"/>
          <w:lang w:val="en-US"/>
        </w:rPr>
        <w:t xml:space="preserve">, </w:t>
      </w:r>
      <w:r w:rsidR="00BE3FC9">
        <w:rPr>
          <w:rFonts w:ascii="Times New Roman" w:hAnsi="Times New Roman"/>
          <w:lang w:val="en-US"/>
        </w:rPr>
        <w:t>longer than the species</w:t>
      </w:r>
      <w:r w:rsidR="00DF15CE">
        <w:rPr>
          <w:rFonts w:ascii="Times New Roman" w:hAnsi="Times New Roman"/>
          <w:lang w:val="en-US"/>
        </w:rPr>
        <w:t>’</w:t>
      </w:r>
      <w:r w:rsidR="00BE3FC9">
        <w:rPr>
          <w:rFonts w:ascii="Times New Roman" w:hAnsi="Times New Roman"/>
          <w:lang w:val="en-US"/>
        </w:rPr>
        <w:t xml:space="preserve"> maximum life</w:t>
      </w:r>
      <w:r w:rsidR="00B908CC">
        <w:rPr>
          <w:rFonts w:ascii="Times New Roman" w:hAnsi="Times New Roman"/>
          <w:lang w:val="en-US"/>
        </w:rPr>
        <w:t>-</w:t>
      </w:r>
      <w:r w:rsidR="00BE3FC9">
        <w:rPr>
          <w:rFonts w:ascii="Times New Roman" w:hAnsi="Times New Roman"/>
          <w:lang w:val="en-US"/>
        </w:rPr>
        <w:t>span of two years (Cal</w:t>
      </w:r>
      <w:r w:rsidR="00967E25">
        <w:rPr>
          <w:rFonts w:ascii="Times New Roman" w:hAnsi="Times New Roman"/>
          <w:lang w:val="en-US"/>
        </w:rPr>
        <w:t>a</w:t>
      </w:r>
      <w:r w:rsidR="00BE3FC9">
        <w:rPr>
          <w:rFonts w:ascii="Times New Roman" w:hAnsi="Times New Roman"/>
          <w:lang w:val="en-US"/>
        </w:rPr>
        <w:t xml:space="preserve">brese, 1969b), </w:t>
      </w:r>
      <w:r w:rsidR="00EC4CE0">
        <w:rPr>
          <w:rFonts w:ascii="Times New Roman" w:hAnsi="Times New Roman"/>
          <w:lang w:val="en-US"/>
        </w:rPr>
        <w:t>so it</w:t>
      </w:r>
      <w:r w:rsidR="0068648B">
        <w:rPr>
          <w:rFonts w:ascii="Times New Roman" w:hAnsi="Times New Roman"/>
          <w:lang w:val="en-US"/>
        </w:rPr>
        <w:t xml:space="preserve"> can be presumed</w:t>
      </w:r>
      <w:r w:rsidR="00EC4CE0">
        <w:rPr>
          <w:rFonts w:ascii="Times New Roman" w:hAnsi="Times New Roman"/>
          <w:lang w:val="en-US"/>
        </w:rPr>
        <w:t xml:space="preserve"> that it </w:t>
      </w:r>
      <w:r w:rsidR="0068648B">
        <w:rPr>
          <w:rFonts w:ascii="Times New Roman" w:hAnsi="Times New Roman"/>
          <w:lang w:val="en-US"/>
        </w:rPr>
        <w:t xml:space="preserve">is also </w:t>
      </w:r>
      <w:r w:rsidR="00EC4CE0">
        <w:rPr>
          <w:rFonts w:ascii="Times New Roman" w:hAnsi="Times New Roman"/>
          <w:lang w:val="en-US"/>
        </w:rPr>
        <w:t>established in the German part.</w:t>
      </w:r>
    </w:p>
    <w:p w:rsidR="004B2534" w:rsidP="00801C55" w:rsidRDefault="008171F8" w14:paraId="071B553C" w14:textId="1B27AD79">
      <w:pPr>
        <w:jc w:val="both"/>
        <w:rPr>
          <w:rFonts w:ascii="Times New Roman" w:hAnsi="Times New Roman" w:eastAsia="Times New Roman"/>
          <w:color w:val="000000"/>
          <w:lang w:val="en-US" w:eastAsia="de-DE"/>
        </w:rPr>
      </w:pPr>
      <w:r w:rsidRPr="008171F8">
        <w:rPr>
          <w:rFonts w:ascii="Times New Roman" w:hAnsi="Times New Roman" w:eastAsia="Times New Roman"/>
          <w:b/>
          <w:color w:val="000000"/>
          <w:lang w:val="en-US" w:eastAsia="de-DE"/>
        </w:rPr>
        <w:t>The Netherlands:</w:t>
      </w:r>
      <w:r>
        <w:rPr>
          <w:rFonts w:ascii="Times New Roman" w:hAnsi="Times New Roman" w:eastAsia="Times New Roman"/>
          <w:i/>
          <w:color w:val="000000"/>
          <w:lang w:val="en-US" w:eastAsia="de-DE"/>
        </w:rPr>
        <w:t xml:space="preserve"> </w:t>
      </w:r>
      <w:r w:rsidRPr="00853CFC" w:rsidR="007A7B04">
        <w:rPr>
          <w:rFonts w:ascii="Times New Roman" w:hAnsi="Times New Roman" w:eastAsia="Times New Roman"/>
          <w:i/>
          <w:color w:val="000000"/>
          <w:lang w:val="en-US" w:eastAsia="de-DE"/>
        </w:rPr>
        <w:t>M</w:t>
      </w:r>
      <w:r w:rsidR="00EF1DA6">
        <w:rPr>
          <w:rFonts w:ascii="Times New Roman" w:hAnsi="Times New Roman" w:eastAsia="Times New Roman"/>
          <w:i/>
          <w:color w:val="000000"/>
          <w:lang w:val="en-US" w:eastAsia="de-DE"/>
        </w:rPr>
        <w:t>.</w:t>
      </w:r>
      <w:r w:rsidRPr="00853CFC" w:rsidR="007A7B04">
        <w:rPr>
          <w:rFonts w:ascii="Times New Roman" w:hAnsi="Times New Roman" w:eastAsia="Times New Roman"/>
          <w:i/>
          <w:color w:val="000000"/>
          <w:lang w:val="en-US" w:eastAsia="de-DE"/>
        </w:rPr>
        <w:t xml:space="preserve"> lateralis</w:t>
      </w:r>
      <w:r w:rsidR="007A7B04">
        <w:rPr>
          <w:rFonts w:ascii="Times New Roman" w:hAnsi="Times New Roman" w:eastAsia="Times New Roman"/>
          <w:color w:val="000000"/>
          <w:lang w:val="en-US" w:eastAsia="de-DE"/>
        </w:rPr>
        <w:t xml:space="preserve"> is considered established in The Netherlands (Craeymeersch et al., 2019; Klunder et al., 2019). It has been found at multiple locations, in high densities at some localities, and recorded every year from 2017 to 2021. </w:t>
      </w:r>
      <w:r w:rsidR="00BE3FC9">
        <w:rPr>
          <w:rFonts w:ascii="Times New Roman" w:hAnsi="Times New Roman" w:eastAsia="Times New Roman"/>
          <w:color w:val="000000"/>
          <w:lang w:val="en-US" w:eastAsia="de-DE"/>
        </w:rPr>
        <w:t xml:space="preserve">As </w:t>
      </w:r>
      <w:r w:rsidR="00BE3FC9">
        <w:rPr>
          <w:rFonts w:ascii="Times New Roman" w:hAnsi="Times New Roman" w:eastAsia="Times New Roman"/>
          <w:i/>
          <w:color w:val="000000"/>
          <w:lang w:val="en-US" w:eastAsia="de-DE"/>
        </w:rPr>
        <w:t>M.</w:t>
      </w:r>
      <w:r w:rsidRPr="002D5B50" w:rsidR="00BE3FC9">
        <w:rPr>
          <w:rFonts w:ascii="Times New Roman" w:hAnsi="Times New Roman" w:eastAsia="Times New Roman"/>
          <w:i/>
          <w:color w:val="000000"/>
          <w:lang w:val="en-US" w:eastAsia="de-DE"/>
        </w:rPr>
        <w:t xml:space="preserve"> lateralis</w:t>
      </w:r>
      <w:r w:rsidR="00BE3FC9">
        <w:rPr>
          <w:rFonts w:ascii="Times New Roman" w:hAnsi="Times New Roman" w:eastAsia="Times New Roman"/>
          <w:color w:val="000000"/>
          <w:lang w:val="en-US" w:eastAsia="de-DE"/>
        </w:rPr>
        <w:t xml:space="preserve"> has a maximum life-span of only two years this indicates that reproduction is occurring (Calabrese, 1969b).</w:t>
      </w:r>
      <w:r w:rsidR="00D07035">
        <w:rPr>
          <w:rFonts w:ascii="Times New Roman" w:hAnsi="Times New Roman" w:eastAsia="Times New Roman"/>
          <w:color w:val="000000"/>
          <w:lang w:val="en-US" w:eastAsia="de-DE"/>
        </w:rPr>
        <w:t xml:space="preserve"> </w:t>
      </w:r>
      <w:r w:rsidR="007A7B04">
        <w:rPr>
          <w:rFonts w:ascii="Times New Roman" w:hAnsi="Times New Roman" w:eastAsia="Times New Roman"/>
          <w:color w:val="000000"/>
          <w:lang w:val="en-US" w:eastAsia="de-DE"/>
        </w:rPr>
        <w:t>In 2017, dense populations of up to almost 6000 ind</w:t>
      </w:r>
      <w:r w:rsidR="00742927">
        <w:rPr>
          <w:rFonts w:ascii="Times New Roman" w:hAnsi="Times New Roman" w:eastAsia="Times New Roman"/>
          <w:color w:val="000000"/>
          <w:lang w:val="en-US" w:eastAsia="de-DE"/>
        </w:rPr>
        <w:t>.</w:t>
      </w:r>
      <w:r w:rsidR="007A7B04">
        <w:rPr>
          <w:rFonts w:ascii="Times New Roman" w:hAnsi="Times New Roman" w:eastAsia="Times New Roman"/>
          <w:color w:val="000000"/>
          <w:lang w:val="en-US" w:eastAsia="de-DE"/>
        </w:rPr>
        <w:t xml:space="preserve"> m</w:t>
      </w:r>
      <w:r w:rsidRPr="00B908CC" w:rsidR="007A7B04">
        <w:rPr>
          <w:rFonts w:ascii="Times New Roman" w:hAnsi="Times New Roman" w:eastAsia="Times New Roman"/>
          <w:color w:val="000000"/>
          <w:vertAlign w:val="superscript"/>
          <w:lang w:val="en-US" w:eastAsia="de-DE"/>
        </w:rPr>
        <w:t>2</w:t>
      </w:r>
      <w:r w:rsidRPr="00B908CC" w:rsidR="007A7B04">
        <w:rPr>
          <w:rFonts w:ascii="Times New Roman" w:hAnsi="Times New Roman" w:eastAsia="Times New Roman"/>
          <w:color w:val="000000"/>
          <w:lang w:val="en-US" w:eastAsia="de-DE"/>
        </w:rPr>
        <w:t xml:space="preserve"> </w:t>
      </w:r>
      <w:r w:rsidR="007A7B04">
        <w:rPr>
          <w:rFonts w:ascii="Times New Roman" w:hAnsi="Times New Roman" w:eastAsia="Times New Roman"/>
          <w:color w:val="000000"/>
          <w:lang w:val="en-US" w:eastAsia="de-DE"/>
        </w:rPr>
        <w:t xml:space="preserve">were recorded from the Voordelta (Dutch coastal waters) (Craeymeersch et al., 2019). It was found there again in 2018 at densities of 1000 </w:t>
      </w:r>
      <w:r w:rsidR="005A65BA">
        <w:rPr>
          <w:rFonts w:ascii="Times New Roman" w:hAnsi="Times New Roman" w:eastAsia="Times New Roman"/>
          <w:color w:val="000000"/>
          <w:lang w:val="en-US" w:eastAsia="de-DE"/>
        </w:rPr>
        <w:t xml:space="preserve">ind. </w:t>
      </w:r>
      <w:r w:rsidR="007A7B04">
        <w:rPr>
          <w:rFonts w:ascii="Times New Roman" w:hAnsi="Times New Roman" w:eastAsia="Times New Roman"/>
          <w:color w:val="000000"/>
          <w:lang w:val="en-US" w:eastAsia="de-DE"/>
        </w:rPr>
        <w:t>m</w:t>
      </w:r>
      <w:r w:rsidRPr="00B0208A" w:rsidR="007A7B04">
        <w:rPr>
          <w:rFonts w:ascii="Times New Roman" w:hAnsi="Times New Roman" w:eastAsia="Times New Roman"/>
          <w:color w:val="000000"/>
          <w:vertAlign w:val="superscript"/>
          <w:lang w:val="en-US" w:eastAsia="de-DE"/>
        </w:rPr>
        <w:t>2</w:t>
      </w:r>
      <w:r w:rsidR="007A7B04">
        <w:rPr>
          <w:rFonts w:ascii="Times New Roman" w:hAnsi="Times New Roman" w:eastAsia="Times New Roman"/>
          <w:color w:val="000000"/>
          <w:lang w:val="en-US" w:eastAsia="de-DE"/>
        </w:rPr>
        <w:t xml:space="preserve"> (Craeymeersch et al., 2019). In 2017, it was reported from sites in the Eems-Dollard estuary </w:t>
      </w:r>
      <w:r w:rsidR="00EC4CE0">
        <w:rPr>
          <w:rFonts w:ascii="Times New Roman" w:hAnsi="Times New Roman" w:eastAsia="Times New Roman"/>
          <w:color w:val="000000"/>
          <w:lang w:val="en-US" w:eastAsia="de-DE"/>
        </w:rPr>
        <w:t xml:space="preserve">in </w:t>
      </w:r>
      <w:r w:rsidR="007A7B04">
        <w:rPr>
          <w:rFonts w:ascii="Times New Roman" w:hAnsi="Times New Roman" w:eastAsia="Times New Roman"/>
          <w:color w:val="000000"/>
          <w:lang w:val="en-US" w:eastAsia="de-DE"/>
        </w:rPr>
        <w:t xml:space="preserve">the Dutch part of the Wadden Sea (Klunder et al., 2019). It was recorded </w:t>
      </w:r>
      <w:r w:rsidR="00EC4CE0">
        <w:rPr>
          <w:rFonts w:ascii="Times New Roman" w:hAnsi="Times New Roman" w:eastAsia="Times New Roman"/>
          <w:color w:val="000000"/>
          <w:lang w:val="en-US" w:eastAsia="de-DE"/>
        </w:rPr>
        <w:t xml:space="preserve">from multiple sites again </w:t>
      </w:r>
      <w:r w:rsidR="007A7B04">
        <w:rPr>
          <w:rFonts w:ascii="Times New Roman" w:hAnsi="Times New Roman" w:eastAsia="Times New Roman"/>
          <w:color w:val="000000"/>
          <w:lang w:val="en-US" w:eastAsia="de-DE"/>
        </w:rPr>
        <w:t>in 2018 (Craeymeersch et al., 2019; Klunder et al., 2019)</w:t>
      </w:r>
      <w:r w:rsidR="004765AB">
        <w:rPr>
          <w:rFonts w:ascii="Times New Roman" w:hAnsi="Times New Roman" w:eastAsia="Times New Roman"/>
          <w:color w:val="000000"/>
          <w:lang w:val="en-US" w:eastAsia="de-DE"/>
        </w:rPr>
        <w:t>,</w:t>
      </w:r>
      <w:r w:rsidR="007A7B04">
        <w:rPr>
          <w:rFonts w:ascii="Times New Roman" w:hAnsi="Times New Roman" w:eastAsia="Times New Roman"/>
          <w:color w:val="000000"/>
          <w:lang w:val="en-US" w:eastAsia="de-DE"/>
        </w:rPr>
        <w:t xml:space="preserve"> and 2019 (GBIF, 2021).</w:t>
      </w:r>
      <w:r w:rsidR="00D07035">
        <w:rPr>
          <w:rFonts w:ascii="Times New Roman" w:hAnsi="Times New Roman" w:eastAsia="Times New Roman"/>
          <w:color w:val="000000"/>
          <w:lang w:val="en-US" w:eastAsia="de-DE"/>
        </w:rPr>
        <w:t xml:space="preserve"> </w:t>
      </w:r>
      <w:r w:rsidR="007A7B04">
        <w:rPr>
          <w:rFonts w:ascii="Times New Roman" w:hAnsi="Times New Roman" w:eastAsia="Times New Roman"/>
          <w:color w:val="000000"/>
          <w:lang w:val="en-US" w:eastAsia="de-DE"/>
        </w:rPr>
        <w:t>In 2018, it was found in the western part of the Dutch Wadden Sea (Craeymeersch et al., 2019, GBIF, 2021).</w:t>
      </w:r>
      <w:r w:rsidR="00D07035">
        <w:rPr>
          <w:rFonts w:ascii="Times New Roman" w:hAnsi="Times New Roman" w:eastAsia="Times New Roman"/>
          <w:color w:val="000000"/>
          <w:lang w:val="en-US" w:eastAsia="de-DE"/>
        </w:rPr>
        <w:t xml:space="preserve"> </w:t>
      </w:r>
      <w:r w:rsidR="007A7B04">
        <w:rPr>
          <w:rFonts w:ascii="Times New Roman" w:hAnsi="Times New Roman" w:eastAsia="Times New Roman"/>
          <w:color w:val="000000"/>
          <w:lang w:val="en-US" w:eastAsia="de-DE"/>
        </w:rPr>
        <w:t>In 2018 it was recorded at high density (820 ind. m</w:t>
      </w:r>
      <w:r w:rsidRPr="00B0208A" w:rsidR="007A7B04">
        <w:rPr>
          <w:rFonts w:ascii="Times New Roman" w:hAnsi="Times New Roman" w:eastAsia="Times New Roman"/>
          <w:color w:val="000000"/>
          <w:vertAlign w:val="superscript"/>
          <w:lang w:val="en-US" w:eastAsia="de-DE"/>
        </w:rPr>
        <w:t>2</w:t>
      </w:r>
      <w:r w:rsidR="007A7B04">
        <w:rPr>
          <w:rFonts w:ascii="Times New Roman" w:hAnsi="Times New Roman" w:eastAsia="Times New Roman"/>
          <w:color w:val="000000"/>
          <w:lang w:val="en-US" w:eastAsia="de-DE"/>
        </w:rPr>
        <w:t xml:space="preserve">) in the </w:t>
      </w:r>
      <w:r w:rsidR="007A7B04">
        <w:rPr>
          <w:rFonts w:ascii="Times New Roman" w:hAnsi="Times New Roman" w:eastAsia="Times New Roman"/>
          <w:color w:val="000000"/>
          <w:lang w:val="en-US" w:eastAsia="de-DE"/>
        </w:rPr>
        <w:t xml:space="preserve">Westerschelde (Craeymeersch et al., 2019). Subsequently, in 2019, in was recorded at 18/44 sites sampled </w:t>
      </w:r>
      <w:r w:rsidR="00967E25">
        <w:rPr>
          <w:rFonts w:ascii="Times New Roman" w:hAnsi="Times New Roman" w:eastAsia="Times New Roman"/>
          <w:color w:val="000000"/>
          <w:lang w:val="en-US" w:eastAsia="de-DE"/>
        </w:rPr>
        <w:t xml:space="preserve">in the estuary, </w:t>
      </w:r>
      <w:r w:rsidR="007A7B04">
        <w:rPr>
          <w:rFonts w:ascii="Times New Roman" w:hAnsi="Times New Roman" w:eastAsia="Times New Roman"/>
          <w:color w:val="000000"/>
          <w:lang w:val="en-US" w:eastAsia="de-DE"/>
        </w:rPr>
        <w:t xml:space="preserve">at an average </w:t>
      </w:r>
      <w:r w:rsidR="00967E25">
        <w:rPr>
          <w:rFonts w:ascii="Times New Roman" w:hAnsi="Times New Roman" w:eastAsia="Times New Roman"/>
          <w:color w:val="000000"/>
          <w:lang w:val="en-US" w:eastAsia="de-DE"/>
        </w:rPr>
        <w:t xml:space="preserve">density </w:t>
      </w:r>
      <w:r w:rsidR="007A7B04">
        <w:rPr>
          <w:rFonts w:ascii="Times New Roman" w:hAnsi="Times New Roman" w:eastAsia="Times New Roman"/>
          <w:color w:val="000000"/>
          <w:lang w:val="en-US" w:eastAsia="de-DE"/>
        </w:rPr>
        <w:t>of five ind. m</w:t>
      </w:r>
      <w:r w:rsidRPr="00194CCA" w:rsidR="007A7B04">
        <w:rPr>
          <w:rFonts w:ascii="Times New Roman" w:hAnsi="Times New Roman" w:eastAsia="Times New Roman"/>
          <w:color w:val="000000"/>
          <w:vertAlign w:val="superscript"/>
          <w:lang w:val="en-US" w:eastAsia="de-DE"/>
        </w:rPr>
        <w:t>2</w:t>
      </w:r>
      <w:r w:rsidR="007A7B04">
        <w:rPr>
          <w:rFonts w:ascii="Times New Roman" w:hAnsi="Times New Roman" w:eastAsia="Times New Roman"/>
          <w:color w:val="000000"/>
          <w:lang w:val="en-US" w:eastAsia="de-DE"/>
        </w:rPr>
        <w:t xml:space="preserve"> (Walles et al., 2020). </w:t>
      </w:r>
      <w:r w:rsidR="00B766E0">
        <w:rPr>
          <w:rFonts w:ascii="Times New Roman" w:hAnsi="Times New Roman" w:eastAsia="Times New Roman"/>
          <w:color w:val="000000"/>
          <w:lang w:val="en-US" w:eastAsia="de-DE"/>
        </w:rPr>
        <w:t>In 2020 it was recorded at multiple sites along the Dutch coastal zone and estuaries as well as the Dutch part of the Wadden Sea (Troost et al., 2021).</w:t>
      </w:r>
    </w:p>
    <w:p w:rsidR="00103A41" w:rsidP="00801C55" w:rsidRDefault="00103A41" w14:paraId="3EA1890F"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B2534" w:rsidTr="00B94B35" w14:paraId="78A4F7CA" w14:textId="77777777">
        <w:tc>
          <w:tcPr>
            <w:tcW w:w="9212" w:type="dxa"/>
            <w:shd w:val="clear" w:color="auto" w:fill="auto"/>
          </w:tcPr>
          <w:p w:rsidRPr="00135309" w:rsidR="004B2534" w:rsidP="00B94B35" w:rsidRDefault="004B2534" w14:paraId="5613C902" w14:textId="77777777">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w:t>
            </w:r>
            <w:r w:rsidRPr="00135309">
              <w:rPr>
                <w:rFonts w:ascii="Times New Roman" w:hAnsi="Times New Roman" w:eastAsia="Times New Roman"/>
                <w:b/>
                <w:lang w:val="en-US"/>
              </w:rPr>
              <w:t xml:space="preserve">climate and </w:t>
            </w:r>
            <w:r w:rsidRPr="00135309">
              <w:rPr>
                <w:rFonts w:ascii="Times New Roman" w:hAnsi="Times New Roman"/>
                <w:b/>
                <w:lang w:val="en-US"/>
              </w:rPr>
              <w:t xml:space="preserve">under foreseeable climate change conditions. </w:t>
            </w:r>
          </w:p>
          <w:p w:rsidRPr="00135309" w:rsidR="004B2534" w:rsidP="00B94B35" w:rsidRDefault="004B2534" w14:paraId="50133348" w14:textId="77777777">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135309" w:rsidR="004B2534" w:rsidP="00B94B35" w:rsidRDefault="004B2534" w14:paraId="0BA33E08" w14:textId="77777777">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B94B35" w:rsidR="004B2534" w:rsidP="00B94B35" w:rsidRDefault="004B2534" w14:paraId="108F6977" w14:textId="77777777">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rsidRPr="00B94B35" w:rsidR="004B2534" w:rsidP="00B94B35" w:rsidRDefault="004B2534" w14:paraId="68CDA251"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33D8DE16"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21CCB19C"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44C66951"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4B2534" w:rsidP="00B94B35" w:rsidRDefault="004B2534" w14:paraId="0AC31262"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4B2534" w:rsidP="004B2534" w:rsidRDefault="004B2534" w14:paraId="6BC2F771" w14:textId="77777777">
      <w:pPr>
        <w:rPr>
          <w:lang w:val="en-US"/>
        </w:rPr>
      </w:pPr>
    </w:p>
    <w:p w:rsidR="00AC3664" w:rsidP="00801C55" w:rsidRDefault="005E149A" w14:paraId="108334BD" w14:textId="2DED0950">
      <w:pPr>
        <w:spacing w:after="120"/>
        <w:jc w:val="both"/>
        <w:rPr>
          <w:rFonts w:ascii="Times New Roman" w:hAnsi="Times New Roman"/>
          <w:lang w:val="en-US"/>
        </w:rPr>
      </w:pPr>
      <w:r>
        <w:rPr>
          <w:rFonts w:ascii="Times New Roman" w:hAnsi="Times New Roman"/>
          <w:lang w:val="en-US"/>
        </w:rPr>
        <w:t xml:space="preserve">Response (9a): </w:t>
      </w:r>
      <w:r w:rsidR="00DC1703">
        <w:rPr>
          <w:rFonts w:ascii="Times New Roman" w:hAnsi="Times New Roman"/>
          <w:lang w:val="en-US"/>
        </w:rPr>
        <w:t>The Species Distribution Model outlined in Annex IX provides a p</w:t>
      </w:r>
      <w:r w:rsidRPr="00AC3664" w:rsidR="00AC3664">
        <w:rPr>
          <w:rFonts w:ascii="Times New Roman" w:hAnsi="Times New Roman"/>
          <w:lang w:val="en-US"/>
        </w:rPr>
        <w:t xml:space="preserve">rojection of environmental suitability for </w:t>
      </w:r>
      <w:r w:rsidRPr="00AC3664" w:rsidR="00AC3664">
        <w:rPr>
          <w:rFonts w:ascii="Times New Roman" w:hAnsi="Times New Roman"/>
          <w:i/>
          <w:iCs/>
          <w:lang w:val="en-US"/>
        </w:rPr>
        <w:t>Mulinia lateralis</w:t>
      </w:r>
      <w:r w:rsidRPr="00AC3664" w:rsidR="00AC3664">
        <w:rPr>
          <w:rFonts w:ascii="Times New Roman" w:hAnsi="Times New Roman"/>
          <w:lang w:val="en-US"/>
        </w:rPr>
        <w:t xml:space="preserve"> establishment in Europe</w:t>
      </w:r>
      <w:r w:rsidR="00DC1703">
        <w:rPr>
          <w:rFonts w:ascii="Times New Roman" w:hAnsi="Times New Roman"/>
          <w:lang w:val="en-US"/>
        </w:rPr>
        <w:t xml:space="preserve">. According to the model the species could establish in </w:t>
      </w:r>
      <w:r w:rsidRPr="00DF5E54">
        <w:rPr>
          <w:rFonts w:ascii="Times New Roman" w:hAnsi="Times New Roman"/>
          <w:lang w:val="en-US"/>
        </w:rPr>
        <w:t xml:space="preserve">Belgium, </w:t>
      </w:r>
      <w:r w:rsidR="00E3082B">
        <w:rPr>
          <w:rFonts w:ascii="Times New Roman" w:hAnsi="Times New Roman"/>
          <w:lang w:val="en-US"/>
        </w:rPr>
        <w:t xml:space="preserve">Bulgaria, </w:t>
      </w:r>
      <w:r w:rsidRPr="00DF5E54">
        <w:rPr>
          <w:rFonts w:ascii="Times New Roman" w:hAnsi="Times New Roman"/>
          <w:lang w:val="en-US"/>
        </w:rPr>
        <w:t>Croatia, Denmark, France, Germany, Greece, Italy</w:t>
      </w:r>
      <w:r>
        <w:rPr>
          <w:rFonts w:ascii="Times New Roman" w:hAnsi="Times New Roman"/>
          <w:lang w:val="en-US"/>
        </w:rPr>
        <w:t>,</w:t>
      </w:r>
      <w:r w:rsidRPr="00DF5E54">
        <w:rPr>
          <w:rFonts w:ascii="Times New Roman" w:hAnsi="Times New Roman"/>
          <w:lang w:val="en-US"/>
        </w:rPr>
        <w:t xml:space="preserve"> Netherlands, Slovenia, </w:t>
      </w:r>
      <w:r w:rsidR="009D508C">
        <w:rPr>
          <w:rFonts w:ascii="Times New Roman" w:hAnsi="Times New Roman"/>
          <w:lang w:val="en-US"/>
        </w:rPr>
        <w:t xml:space="preserve">and </w:t>
      </w:r>
      <w:r w:rsidRPr="00DF5E54">
        <w:rPr>
          <w:rFonts w:ascii="Times New Roman" w:hAnsi="Times New Roman"/>
          <w:lang w:val="en-US"/>
        </w:rPr>
        <w:t>Spain</w:t>
      </w:r>
      <w:r w:rsidR="00F91A18">
        <w:rPr>
          <w:rFonts w:ascii="Times New Roman" w:hAnsi="Times New Roman"/>
          <w:lang w:val="en-US"/>
        </w:rPr>
        <w:t>,</w:t>
      </w:r>
      <w:r w:rsidR="009D508C">
        <w:rPr>
          <w:rFonts w:ascii="Times New Roman" w:hAnsi="Times New Roman"/>
          <w:lang w:val="en-US"/>
        </w:rPr>
        <w:t xml:space="preserve"> </w:t>
      </w:r>
      <w:r w:rsidR="00F91A18">
        <w:rPr>
          <w:rFonts w:ascii="Times New Roman" w:hAnsi="Times New Roman"/>
          <w:lang w:val="en-US"/>
        </w:rPr>
        <w:t>and a</w:t>
      </w:r>
      <w:r w:rsidR="009D508C">
        <w:rPr>
          <w:rFonts w:ascii="Times New Roman" w:hAnsi="Times New Roman"/>
          <w:lang w:val="en-US"/>
        </w:rPr>
        <w:t xml:space="preserve">lso in the non-member state </w:t>
      </w:r>
      <w:r>
        <w:rPr>
          <w:rFonts w:ascii="Times New Roman" w:hAnsi="Times New Roman"/>
          <w:lang w:val="en-US"/>
        </w:rPr>
        <w:t xml:space="preserve">the </w:t>
      </w:r>
      <w:r w:rsidRPr="00DF5E54">
        <w:rPr>
          <w:rFonts w:ascii="Times New Roman" w:hAnsi="Times New Roman"/>
          <w:lang w:val="en-US"/>
        </w:rPr>
        <w:t>United Kingdom</w:t>
      </w:r>
      <w:r w:rsidR="005A65BA">
        <w:rPr>
          <w:rFonts w:ascii="Times New Roman" w:hAnsi="Times New Roman"/>
          <w:lang w:val="en-US"/>
        </w:rPr>
        <w:t>.</w:t>
      </w:r>
      <w:r w:rsidR="00AC3664">
        <w:rPr>
          <w:rFonts w:ascii="Times New Roman" w:hAnsi="Times New Roman"/>
          <w:lang w:val="en-US"/>
        </w:rPr>
        <w:t xml:space="preserve"> </w:t>
      </w:r>
    </w:p>
    <w:p w:rsidRPr="007A01BC" w:rsidR="005E149A" w:rsidP="00801C55" w:rsidRDefault="00AC3664" w14:paraId="319B9C05" w14:textId="640DECEC">
      <w:pPr>
        <w:spacing w:after="120"/>
        <w:jc w:val="both"/>
        <w:rPr>
          <w:rFonts w:ascii="Times New Roman" w:hAnsi="Times New Roman"/>
          <w:lang w:val="en-GB"/>
        </w:rPr>
      </w:pPr>
      <w:r w:rsidRPr="00497FE0">
        <w:rPr>
          <w:rFonts w:ascii="Times New Roman" w:hAnsi="Times New Roman"/>
          <w:lang w:val="en-GB"/>
        </w:rPr>
        <w:t>Along the Portuguese coast seasonal upwellings result in relatively low summer temperatures (Vidal et al., 20</w:t>
      </w:r>
      <w:r w:rsidR="00C02894">
        <w:rPr>
          <w:rFonts w:ascii="Times New Roman" w:hAnsi="Times New Roman"/>
          <w:lang w:val="en-GB"/>
        </w:rPr>
        <w:t>1</w:t>
      </w:r>
      <w:r w:rsidRPr="00497FE0">
        <w:rPr>
          <w:rFonts w:ascii="Times New Roman" w:hAnsi="Times New Roman"/>
          <w:lang w:val="en-GB"/>
        </w:rPr>
        <w:t xml:space="preserve">7) and cause a reduction in the overall GDD (Growing Degree Days, see Annex IX for details), which emerges as the limiting factor for establishment in the model. This effect however is less pronounced towards the south of the country, where late summer temperatures are well above the minimum needed for establishment (Silva et al., 2009). Furthermore, we expect that at a finer scale the lagoons and estuaries will be warmer and shallower than indicated by the model, and thus </w:t>
      </w:r>
      <w:r w:rsidRPr="00497FE0" w:rsidR="0009017B">
        <w:rPr>
          <w:rFonts w:ascii="Times New Roman" w:hAnsi="Times New Roman"/>
          <w:lang w:val="en-GB"/>
        </w:rPr>
        <w:t xml:space="preserve">Portugal </w:t>
      </w:r>
      <w:r w:rsidRPr="00497FE0">
        <w:rPr>
          <w:rFonts w:ascii="Times New Roman" w:hAnsi="Times New Roman"/>
          <w:lang w:val="en-GB"/>
        </w:rPr>
        <w:t>would also be suitable for establishment.</w:t>
      </w:r>
      <w:r w:rsidR="00236E97">
        <w:rPr>
          <w:rFonts w:ascii="Times New Roman" w:hAnsi="Times New Roman"/>
          <w:lang w:val="en-GB"/>
        </w:rPr>
        <w:t xml:space="preserve"> </w:t>
      </w:r>
      <w:bookmarkStart w:name="_Hlk115357148" w:id="11"/>
      <w:r w:rsidR="00236E97">
        <w:rPr>
          <w:rFonts w:ascii="Times New Roman" w:hAnsi="Times New Roman"/>
          <w:lang w:val="en-GB"/>
        </w:rPr>
        <w:t xml:space="preserve">Concerning potential establishment in Sweden, see the discussion about limitng factors in the Kattegat in Qu. 7a. </w:t>
      </w:r>
      <w:bookmarkEnd w:id="11"/>
      <w:r w:rsidRPr="00236E97" w:rsidR="00236E97">
        <w:rPr>
          <w:rFonts w:ascii="Times New Roman" w:hAnsi="Times New Roman"/>
          <w:lang w:val="en-GB"/>
        </w:rPr>
        <w:t xml:space="preserve">In Malta and Cyprus, the limiting factor appears to be the general lack of suitable habitat in the form of gently sloping soft sediments with fresh water influence. </w:t>
      </w:r>
    </w:p>
    <w:p w:rsidRPr="003702E1" w:rsidR="005E149A" w:rsidP="00801C55" w:rsidRDefault="005E149A" w14:paraId="39BD29EF" w14:textId="5E1751E0">
      <w:pPr>
        <w:spacing w:after="120"/>
        <w:jc w:val="both"/>
        <w:rPr>
          <w:rFonts w:ascii="Times New Roman" w:hAnsi="Times New Roman"/>
          <w:lang w:val="en-US"/>
        </w:rPr>
      </w:pPr>
      <w:r>
        <w:rPr>
          <w:rFonts w:ascii="Times New Roman" w:hAnsi="Times New Roman"/>
          <w:lang w:val="en-US"/>
        </w:rPr>
        <w:t xml:space="preserve">Response (9b): </w:t>
      </w:r>
      <w:r w:rsidRPr="00DF5E54" w:rsidR="00E3082B">
        <w:rPr>
          <w:rFonts w:ascii="Times New Roman" w:hAnsi="Times New Roman"/>
          <w:lang w:val="en-US"/>
        </w:rPr>
        <w:t xml:space="preserve">Belgium, </w:t>
      </w:r>
      <w:r w:rsidR="00E3082B">
        <w:rPr>
          <w:rFonts w:ascii="Times New Roman" w:hAnsi="Times New Roman"/>
          <w:lang w:val="en-US"/>
        </w:rPr>
        <w:t>Bulgaria,</w:t>
      </w:r>
      <w:r w:rsidR="007A01BC">
        <w:rPr>
          <w:rFonts w:ascii="Times New Roman" w:hAnsi="Times New Roman"/>
          <w:lang w:val="en-US"/>
        </w:rPr>
        <w:t xml:space="preserve"> </w:t>
      </w:r>
      <w:r w:rsidRPr="00DF5E54" w:rsidR="00E3082B">
        <w:rPr>
          <w:rFonts w:ascii="Times New Roman" w:hAnsi="Times New Roman"/>
          <w:lang w:val="en-US"/>
        </w:rPr>
        <w:t>Croatia, Denmark, France, Germany, Greece, Italy</w:t>
      </w:r>
      <w:r w:rsidR="00E3082B">
        <w:rPr>
          <w:rFonts w:ascii="Times New Roman" w:hAnsi="Times New Roman"/>
          <w:lang w:val="en-US"/>
        </w:rPr>
        <w:t>,</w:t>
      </w:r>
      <w:r w:rsidRPr="00DF5E54" w:rsidR="00E3082B">
        <w:rPr>
          <w:rFonts w:ascii="Times New Roman" w:hAnsi="Times New Roman"/>
          <w:lang w:val="en-US"/>
        </w:rPr>
        <w:t xml:space="preserve"> Netherlands, </w:t>
      </w:r>
      <w:r w:rsidR="00887583">
        <w:rPr>
          <w:rFonts w:ascii="Times New Roman" w:hAnsi="Times New Roman"/>
          <w:lang w:val="en-US"/>
        </w:rPr>
        <w:t xml:space="preserve">Portugal, </w:t>
      </w:r>
      <w:r w:rsidR="009D508C">
        <w:rPr>
          <w:rFonts w:ascii="Times New Roman" w:hAnsi="Times New Roman"/>
          <w:lang w:val="en-US"/>
        </w:rPr>
        <w:t xml:space="preserve">Romania, </w:t>
      </w:r>
      <w:r w:rsidRPr="00DF5E54" w:rsidR="00E3082B">
        <w:rPr>
          <w:rFonts w:ascii="Times New Roman" w:hAnsi="Times New Roman"/>
          <w:lang w:val="en-US"/>
        </w:rPr>
        <w:t xml:space="preserve">Slovenia, Spain, </w:t>
      </w:r>
      <w:r w:rsidR="009D508C">
        <w:rPr>
          <w:rFonts w:ascii="Times New Roman" w:hAnsi="Times New Roman"/>
          <w:lang w:val="en-US"/>
        </w:rPr>
        <w:t xml:space="preserve">and </w:t>
      </w:r>
      <w:r w:rsidRPr="00DF5E54" w:rsidR="00E3082B">
        <w:rPr>
          <w:rFonts w:ascii="Times New Roman" w:hAnsi="Times New Roman"/>
          <w:lang w:val="en-US"/>
        </w:rPr>
        <w:t>Sweden</w:t>
      </w:r>
      <w:r w:rsidR="00F91A18">
        <w:rPr>
          <w:rFonts w:ascii="Times New Roman" w:hAnsi="Times New Roman"/>
          <w:lang w:val="en-US"/>
        </w:rPr>
        <w:t>, and</w:t>
      </w:r>
      <w:r w:rsidRPr="00DF5E54" w:rsidR="00E3082B">
        <w:rPr>
          <w:rFonts w:ascii="Times New Roman" w:hAnsi="Times New Roman"/>
          <w:lang w:val="en-US"/>
        </w:rPr>
        <w:t xml:space="preserve"> </w:t>
      </w:r>
      <w:r w:rsidR="00F91A18">
        <w:rPr>
          <w:rFonts w:ascii="Times New Roman" w:hAnsi="Times New Roman"/>
          <w:lang w:val="en-US"/>
        </w:rPr>
        <w:t>a</w:t>
      </w:r>
      <w:r w:rsidR="009D508C">
        <w:rPr>
          <w:rFonts w:ascii="Times New Roman" w:hAnsi="Times New Roman"/>
          <w:lang w:val="en-US"/>
        </w:rPr>
        <w:t>lso in the non-member state</w:t>
      </w:r>
      <w:r w:rsidR="00E3082B">
        <w:rPr>
          <w:rFonts w:ascii="Times New Roman" w:hAnsi="Times New Roman"/>
          <w:lang w:val="en-US"/>
        </w:rPr>
        <w:t xml:space="preserve"> the </w:t>
      </w:r>
      <w:r w:rsidRPr="00DF5E54" w:rsidR="00E3082B">
        <w:rPr>
          <w:rFonts w:ascii="Times New Roman" w:hAnsi="Times New Roman"/>
          <w:lang w:val="en-US"/>
        </w:rPr>
        <w:t>United Kingdom</w:t>
      </w:r>
      <w:r w:rsidR="005A65BA">
        <w:rPr>
          <w:rFonts w:ascii="Times New Roman" w:hAnsi="Times New Roman"/>
          <w:lang w:val="en-US"/>
        </w:rPr>
        <w:t>.</w:t>
      </w:r>
    </w:p>
    <w:p w:rsidR="005E149A" w:rsidP="00801C55" w:rsidRDefault="005E149A" w14:paraId="28FE7F8E" w14:textId="77777777">
      <w:pPr>
        <w:spacing w:after="120"/>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The response to 9b is based on the RCP</w:t>
      </w:r>
      <w:r w:rsidR="005A65BA">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 xml:space="preserve">4.5 scenario for the period 2050/2070. The aspect of climate change most likely to affect the organism’s ability to establish is an increase in winter sea surface temperatures. Higher winter temperatures in </w:t>
      </w:r>
      <w:r w:rsidR="00E3082B">
        <w:rPr>
          <w:rFonts w:ascii="Times New Roman" w:hAnsi="Times New Roman" w:eastAsia="Times New Roman"/>
          <w:color w:val="000000"/>
          <w:lang w:val="en-US" w:eastAsia="de-DE"/>
        </w:rPr>
        <w:t xml:space="preserve">Atlantic Europe </w:t>
      </w:r>
      <w:r>
        <w:rPr>
          <w:rFonts w:ascii="Times New Roman" w:hAnsi="Times New Roman" w:eastAsia="Times New Roman"/>
          <w:color w:val="000000"/>
          <w:lang w:val="en-US" w:eastAsia="de-DE"/>
        </w:rPr>
        <w:t xml:space="preserve">will favour larvae for longer periods </w:t>
      </w:r>
      <w:r w:rsidR="00E3082B">
        <w:rPr>
          <w:rFonts w:ascii="Times New Roman" w:hAnsi="Times New Roman" w:eastAsia="Times New Roman"/>
          <w:color w:val="000000"/>
          <w:lang w:val="en-US" w:eastAsia="de-DE"/>
        </w:rPr>
        <w:t>and at higher latitudes</w:t>
      </w:r>
      <w:r>
        <w:rPr>
          <w:rFonts w:ascii="Times New Roman" w:hAnsi="Times New Roman" w:eastAsia="Times New Roman"/>
          <w:color w:val="000000"/>
          <w:lang w:val="en-US" w:eastAsia="de-DE"/>
        </w:rPr>
        <w:t xml:space="preserve"> (see Annexes VIII &amp; IX for details on modelling and future climate conditions in the RA area). </w:t>
      </w:r>
    </w:p>
    <w:p w:rsidR="004B2534" w:rsidP="004B2534" w:rsidRDefault="004B2534" w14:paraId="46703A3C"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B2534" w:rsidTr="00B94B35" w14:paraId="1F697E54" w14:textId="77777777">
        <w:tc>
          <w:tcPr>
            <w:tcW w:w="9212" w:type="dxa"/>
            <w:shd w:val="clear" w:color="auto" w:fill="auto"/>
          </w:tcPr>
          <w:p w:rsidRPr="00B94B35" w:rsidR="004B2534" w:rsidP="00B94B35" w:rsidRDefault="004B2534" w14:paraId="5A76ECDB" w14:textId="77777777">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004B2534" w:rsidP="004B2534" w:rsidRDefault="004B2534" w14:paraId="2D201E27" w14:textId="77777777">
      <w:pPr>
        <w:rPr>
          <w:lang w:val="en-US"/>
        </w:rPr>
      </w:pPr>
    </w:p>
    <w:p w:rsidRPr="003702E1" w:rsidR="004D5F77" w:rsidP="00A1243A" w:rsidRDefault="00A1243A" w14:paraId="44319C81" w14:textId="77777777">
      <w:pPr>
        <w:rPr>
          <w:rFonts w:ascii="Times New Roman" w:hAnsi="Times New Roman"/>
          <w:lang w:val="en-US"/>
        </w:rPr>
      </w:pPr>
      <w:r>
        <w:rPr>
          <w:rFonts w:ascii="Times New Roman" w:hAnsi="Times New Roman"/>
          <w:lang w:val="en-US"/>
        </w:rPr>
        <w:t xml:space="preserve">Response: </w:t>
      </w:r>
      <w:r w:rsidR="004D5F77">
        <w:rPr>
          <w:rFonts w:ascii="Times New Roman" w:hAnsi="Times New Roman"/>
          <w:lang w:val="en-US"/>
        </w:rPr>
        <w:t xml:space="preserve">No. </w:t>
      </w:r>
      <w:r w:rsidRPr="004D5F77" w:rsidR="004D5F77">
        <w:rPr>
          <w:rFonts w:ascii="Times New Roman" w:hAnsi="Times New Roman"/>
          <w:i/>
          <w:lang w:val="en-US"/>
        </w:rPr>
        <w:t>Mulinia lateralis</w:t>
      </w:r>
      <w:r w:rsidR="004D5F77">
        <w:rPr>
          <w:rFonts w:ascii="Times New Roman" w:hAnsi="Times New Roman"/>
          <w:lang w:val="en-US"/>
        </w:rPr>
        <w:t xml:space="preserve"> has not been reported as present anywhere other than within its native range, or the risk assessment area. </w:t>
      </w:r>
    </w:p>
    <w:p w:rsidR="004B2534" w:rsidP="004B2534" w:rsidRDefault="004B2534" w14:paraId="3E4DCEA4"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B2534" w:rsidTr="00B94B35" w14:paraId="56494A95" w14:textId="77777777">
        <w:tc>
          <w:tcPr>
            <w:tcW w:w="9212" w:type="dxa"/>
            <w:shd w:val="clear" w:color="auto" w:fill="auto"/>
          </w:tcPr>
          <w:p w:rsidRPr="00B94B35" w:rsidR="004B2534" w:rsidP="00B94B35" w:rsidRDefault="004B2534" w14:paraId="49FD31E2" w14:textId="77777777">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rsidRPr="00B94B35" w:rsidR="004B2534" w:rsidP="00B94B35" w:rsidRDefault="004B2534" w14:paraId="116F8FCF"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p>
          <w:p w:rsidRPr="00B94B35" w:rsidR="004B2534" w:rsidP="00B94B35" w:rsidRDefault="004B2534" w14:paraId="7FECB077"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4B2534" w:rsidP="00B94B35" w:rsidRDefault="004B2534" w14:paraId="363AD53E" w14:textId="77777777">
            <w:pPr>
              <w:spacing w:after="120"/>
              <w:jc w:val="both"/>
              <w:rPr>
                <w:rFonts w:ascii="Times New Roman" w:hAnsi="Times New Roman"/>
                <w:lang w:val="en-US"/>
              </w:rPr>
            </w:pPr>
            <w:r w:rsidRPr="00B94B35">
              <w:rPr>
                <w:rFonts w:ascii="Times New Roman" w:hAnsi="Times New Roman"/>
                <w:lang w:val="en-US"/>
              </w:rPr>
              <w:t>Marine regions:</w:t>
            </w:r>
          </w:p>
          <w:p w:rsidRPr="00B94B35" w:rsidR="004B2534" w:rsidP="00B94B35" w:rsidRDefault="004B2534" w14:paraId="0A1389DD"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4B2534" w:rsidP="00B94B35" w:rsidRDefault="004B2534" w14:paraId="2A9C8AB3" w14:textId="77777777">
            <w:pPr>
              <w:spacing w:after="120"/>
              <w:jc w:val="both"/>
              <w:rPr>
                <w:rFonts w:ascii="Times New Roman" w:hAnsi="Times New Roman"/>
                <w:lang w:val="en-US"/>
              </w:rPr>
            </w:pPr>
            <w:r w:rsidRPr="00B94B35">
              <w:rPr>
                <w:rFonts w:ascii="Times New Roman" w:hAnsi="Times New Roman"/>
                <w:lang w:val="en-US"/>
              </w:rPr>
              <w:t>Marine subregions:</w:t>
            </w:r>
          </w:p>
          <w:p w:rsidRPr="00B94B35" w:rsidR="004B2534" w:rsidP="00B94B35" w:rsidRDefault="004B2534" w14:paraId="5281BD55" w14:textId="77777777">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rsidR="004B2534" w:rsidP="004B2534" w:rsidRDefault="004B2534" w14:paraId="54BF14C3" w14:textId="77777777">
      <w:pPr>
        <w:rPr>
          <w:lang w:val="en-US"/>
        </w:rPr>
      </w:pPr>
    </w:p>
    <w:p w:rsidR="00CC0E09" w:rsidP="00103A41" w:rsidRDefault="00A1243A" w14:paraId="418C667D" w14:textId="77777777">
      <w:pPr>
        <w:rPr>
          <w:rFonts w:ascii="Times New Roman" w:hAnsi="Times New Roman"/>
          <w:lang w:val="en-US"/>
        </w:rPr>
      </w:pPr>
      <w:r>
        <w:rPr>
          <w:rFonts w:ascii="Times New Roman" w:hAnsi="Times New Roman"/>
          <w:lang w:val="en-US"/>
        </w:rPr>
        <w:t xml:space="preserve">Response: </w:t>
      </w:r>
      <w:r w:rsidRPr="00406344" w:rsidR="00CC0E09">
        <w:rPr>
          <w:rFonts w:ascii="Times New Roman" w:hAnsi="Times New Roman"/>
          <w:lang w:val="en-US"/>
        </w:rPr>
        <w:t>Greater North Sea, incl. the Kattegat and the English Channel</w:t>
      </w:r>
      <w:r w:rsidR="00CC0E09">
        <w:rPr>
          <w:rFonts w:ascii="Times New Roman" w:hAnsi="Times New Roman"/>
          <w:lang w:val="en-US"/>
        </w:rPr>
        <w:t xml:space="preserve">. </w:t>
      </w:r>
    </w:p>
    <w:p w:rsidR="00200651" w:rsidP="00AD0786" w:rsidRDefault="00DF25F7" w14:paraId="4244A798" w14:textId="45FD07E7">
      <w:pPr>
        <w:jc w:val="both"/>
        <w:rPr>
          <w:rFonts w:ascii="Times New Roman" w:hAnsi="Times New Roman" w:eastAsia="Times New Roman"/>
          <w:color w:val="000000"/>
          <w:lang w:val="en-US" w:eastAsia="de-DE"/>
        </w:rPr>
      </w:pPr>
      <w:r w:rsidRPr="00DF25F7">
        <w:rPr>
          <w:rFonts w:ascii="Times New Roman" w:hAnsi="Times New Roman"/>
          <w:i/>
          <w:lang w:val="en-GB"/>
        </w:rPr>
        <w:t>Mulinia lateralis</w:t>
      </w:r>
      <w:r w:rsidRPr="00DF25F7">
        <w:rPr>
          <w:rFonts w:ascii="Times New Roman" w:hAnsi="Times New Roman"/>
          <w:lang w:val="en-GB"/>
        </w:rPr>
        <w:t xml:space="preserve"> was only first recorded as an introduced species in </w:t>
      </w:r>
      <w:r>
        <w:rPr>
          <w:rFonts w:ascii="Times New Roman" w:hAnsi="Times New Roman"/>
          <w:lang w:val="en-GB"/>
        </w:rPr>
        <w:t xml:space="preserve">The Netherlands and Germany in </w:t>
      </w:r>
      <w:r w:rsidRPr="00DF25F7">
        <w:rPr>
          <w:rFonts w:ascii="Times New Roman" w:hAnsi="Times New Roman"/>
          <w:lang w:val="en-GB"/>
        </w:rPr>
        <w:t xml:space="preserve">2017 </w:t>
      </w:r>
      <w:r>
        <w:rPr>
          <w:rFonts w:ascii="Times New Roman" w:hAnsi="Times New Roman"/>
          <w:lang w:val="en-GB"/>
        </w:rPr>
        <w:t xml:space="preserve">(Craeymeersch et al., 2019; Klunder et al., 2019), </w:t>
      </w:r>
      <w:r w:rsidRPr="00DF25F7">
        <w:rPr>
          <w:rFonts w:ascii="Times New Roman" w:hAnsi="Times New Roman"/>
          <w:lang w:val="en-GB"/>
        </w:rPr>
        <w:t xml:space="preserve">although </w:t>
      </w:r>
      <w:r>
        <w:rPr>
          <w:rFonts w:ascii="Times New Roman" w:hAnsi="Times New Roman"/>
          <w:lang w:val="en-GB"/>
        </w:rPr>
        <w:t xml:space="preserve">Klunder et al. (2019) </w:t>
      </w:r>
      <w:r w:rsidR="00917E28">
        <w:rPr>
          <w:rFonts w:ascii="Times New Roman" w:hAnsi="Times New Roman"/>
          <w:lang w:val="en-GB"/>
        </w:rPr>
        <w:t>suggest</w:t>
      </w:r>
      <w:r>
        <w:rPr>
          <w:rFonts w:ascii="Times New Roman" w:hAnsi="Times New Roman"/>
          <w:lang w:val="en-GB"/>
        </w:rPr>
        <w:t xml:space="preserve"> that it probably </w:t>
      </w:r>
      <w:r w:rsidRPr="00DF25F7">
        <w:rPr>
          <w:rFonts w:ascii="Times New Roman" w:hAnsi="Times New Roman"/>
          <w:lang w:val="en-GB"/>
        </w:rPr>
        <w:t>arrived in 2016</w:t>
      </w:r>
      <w:r w:rsidR="00917E28">
        <w:rPr>
          <w:rFonts w:ascii="Times New Roman" w:hAnsi="Times New Roman"/>
          <w:lang w:val="en-GB"/>
        </w:rPr>
        <w:t>. With such a recent arrival,</w:t>
      </w:r>
      <w:r w:rsidRPr="00DF25F7">
        <w:rPr>
          <w:rFonts w:ascii="Times New Roman" w:hAnsi="Times New Roman"/>
          <w:lang w:val="en-GB"/>
        </w:rPr>
        <w:t xml:space="preserve"> it is not yet possible to determine if it </w:t>
      </w:r>
      <w:r>
        <w:rPr>
          <w:rFonts w:ascii="Times New Roman" w:hAnsi="Times New Roman"/>
          <w:lang w:val="en-GB"/>
        </w:rPr>
        <w:t>will be</w:t>
      </w:r>
      <w:r w:rsidRPr="00DF25F7">
        <w:rPr>
          <w:rFonts w:ascii="Times New Roman" w:hAnsi="Times New Roman"/>
          <w:lang w:val="en-GB"/>
        </w:rPr>
        <w:t xml:space="preserve"> invasive</w:t>
      </w:r>
      <w:r>
        <w:rPr>
          <w:rFonts w:ascii="Times New Roman" w:hAnsi="Times New Roman"/>
          <w:lang w:val="en-GB"/>
        </w:rPr>
        <w:t xml:space="preserve"> in the long term</w:t>
      </w:r>
      <w:r w:rsidRPr="00DF25F7">
        <w:rPr>
          <w:rFonts w:ascii="Times New Roman" w:hAnsi="Times New Roman"/>
          <w:lang w:val="en-GB"/>
        </w:rPr>
        <w:t xml:space="preserve">. However, </w:t>
      </w:r>
      <w:r w:rsidR="00E60E1F">
        <w:rPr>
          <w:rFonts w:ascii="Times New Roman" w:hAnsi="Times New Roman"/>
          <w:lang w:val="en-GB"/>
        </w:rPr>
        <w:t>Craeymeersch</w:t>
      </w:r>
      <w:r w:rsidRPr="00DF25F7">
        <w:rPr>
          <w:rFonts w:ascii="Times New Roman" w:hAnsi="Times New Roman"/>
          <w:lang w:val="en-GB"/>
        </w:rPr>
        <w:t xml:space="preserve"> et al. (2019) considered it potentially invasive due to its ability to rapidly colonize defaunated areas, its high fecundity, short generation time, </w:t>
      </w:r>
      <w:r w:rsidR="00AA0238">
        <w:rPr>
          <w:rFonts w:ascii="Times New Roman" w:hAnsi="Times New Roman"/>
          <w:lang w:val="en-GB"/>
        </w:rPr>
        <w:t xml:space="preserve">planktonic larvae, </w:t>
      </w:r>
      <w:r w:rsidRPr="00DF25F7">
        <w:rPr>
          <w:rFonts w:ascii="Times New Roman" w:hAnsi="Times New Roman"/>
          <w:lang w:val="en-GB"/>
        </w:rPr>
        <w:t>and its tolerance for anoxia and temperature extremes.</w:t>
      </w:r>
      <w:r w:rsidR="00EB0B16">
        <w:rPr>
          <w:rFonts w:ascii="Times New Roman" w:hAnsi="Times New Roman"/>
          <w:lang w:val="en-GB"/>
        </w:rPr>
        <w:t xml:space="preserve"> </w:t>
      </w:r>
      <w:r w:rsidR="00917E28">
        <w:rPr>
          <w:rFonts w:ascii="Times New Roman" w:hAnsi="Times New Roman"/>
          <w:lang w:val="en-GB"/>
        </w:rPr>
        <w:t>In the Voordelta, dense settlements of up to 6000 ind. m</w:t>
      </w:r>
      <w:r w:rsidRPr="007A5BC6" w:rsidR="00917E28">
        <w:rPr>
          <w:rFonts w:ascii="Times New Roman" w:hAnsi="Times New Roman"/>
          <w:vertAlign w:val="superscript"/>
          <w:lang w:val="en-GB"/>
        </w:rPr>
        <w:t>2</w:t>
      </w:r>
      <w:r w:rsidR="00917E28">
        <w:rPr>
          <w:rFonts w:ascii="Times New Roman" w:hAnsi="Times New Roman"/>
          <w:lang w:val="en-GB"/>
        </w:rPr>
        <w:t xml:space="preserve"> have been recorded. In its native range it can become dominant when conditions are optimal, achieving average densities as high as 21,000 ind. m</w:t>
      </w:r>
      <w:r w:rsidRPr="00CB75D3" w:rsidR="00917E28">
        <w:rPr>
          <w:rFonts w:ascii="Times New Roman" w:hAnsi="Times New Roman"/>
          <w:vertAlign w:val="superscript"/>
          <w:lang w:val="en-GB"/>
        </w:rPr>
        <w:t>2</w:t>
      </w:r>
      <w:r w:rsidR="00917E28">
        <w:rPr>
          <w:rFonts w:ascii="Times New Roman" w:hAnsi="Times New Roman"/>
          <w:vertAlign w:val="superscript"/>
          <w:lang w:val="en-GB"/>
        </w:rPr>
        <w:t xml:space="preserve"> </w:t>
      </w:r>
      <w:r w:rsidRPr="00B908CC" w:rsidR="009A5A04">
        <w:rPr>
          <w:rFonts w:ascii="Times New Roman" w:hAnsi="Times New Roman"/>
          <w:lang w:val="en-GB"/>
        </w:rPr>
        <w:t>(</w:t>
      </w:r>
      <w:r w:rsidR="00D57DAB">
        <w:rPr>
          <w:rFonts w:ascii="Times New Roman" w:hAnsi="Times New Roman"/>
          <w:lang w:val="en-GB"/>
        </w:rPr>
        <w:t>Santos &amp; Simon, 1980;</w:t>
      </w:r>
      <w:r w:rsidRPr="00103A41" w:rsidR="00D57DAB">
        <w:rPr>
          <w:lang w:val="en-GB"/>
        </w:rPr>
        <w:t xml:space="preserve"> </w:t>
      </w:r>
      <w:r w:rsidRPr="00D57DAB" w:rsidR="00D57DAB">
        <w:rPr>
          <w:rFonts w:ascii="Times New Roman" w:hAnsi="Times New Roman"/>
          <w:lang w:val="en-GB"/>
        </w:rPr>
        <w:t>Chalermwat et al., 1991</w:t>
      </w:r>
      <w:r w:rsidRPr="00917E28" w:rsidR="00917E28">
        <w:rPr>
          <w:rFonts w:ascii="Times New Roman" w:hAnsi="Times New Roman"/>
          <w:lang w:val="en-GB"/>
        </w:rPr>
        <w:t>).</w:t>
      </w:r>
      <w:r w:rsidR="00103A41">
        <w:rPr>
          <w:rFonts w:ascii="Times New Roman" w:hAnsi="Times New Roman"/>
          <w:lang w:val="en-GB"/>
        </w:rPr>
        <w:t xml:space="preserve"> </w:t>
      </w:r>
      <w:r w:rsidRPr="00DF25F7">
        <w:rPr>
          <w:rFonts w:ascii="Times New Roman" w:hAnsi="Times New Roman"/>
          <w:lang w:val="en-GB"/>
        </w:rPr>
        <w:t>Klunder et al. (2019) state that</w:t>
      </w:r>
      <w:r w:rsidRPr="00DF25F7">
        <w:rPr>
          <w:rFonts w:ascii="Times New Roman" w:hAnsi="Times New Roman"/>
          <w:i/>
          <w:lang w:val="en-GB"/>
        </w:rPr>
        <w:t xml:space="preserve"> M. lateralis</w:t>
      </w:r>
      <w:r w:rsidRPr="00DF25F7">
        <w:rPr>
          <w:rFonts w:ascii="Times New Roman" w:hAnsi="Times New Roman"/>
          <w:lang w:val="en-GB"/>
        </w:rPr>
        <w:t xml:space="preserve"> seems to have become a successful invader in the </w:t>
      </w:r>
      <w:r w:rsidR="00917E28">
        <w:rPr>
          <w:rFonts w:ascii="Times New Roman" w:hAnsi="Times New Roman"/>
          <w:lang w:val="en-GB"/>
        </w:rPr>
        <w:t xml:space="preserve">Dutch </w:t>
      </w:r>
      <w:r w:rsidRPr="00DF25F7">
        <w:rPr>
          <w:rFonts w:ascii="Times New Roman" w:hAnsi="Times New Roman"/>
          <w:lang w:val="en-GB"/>
        </w:rPr>
        <w:t>Wadden Sea, with fast spread to all suitable areas there to be expected, given the current rate of spread since its first detection.</w:t>
      </w:r>
      <w:r w:rsidR="00AB1005">
        <w:rPr>
          <w:rFonts w:ascii="Times New Roman" w:hAnsi="Times New Roman"/>
          <w:lang w:val="en-GB"/>
        </w:rPr>
        <w:t xml:space="preserve"> </w:t>
      </w:r>
      <w:r w:rsidR="00EB0B16">
        <w:rPr>
          <w:rFonts w:ascii="Times New Roman" w:hAnsi="Times New Roman"/>
          <w:lang w:val="en-GB"/>
        </w:rPr>
        <w:t xml:space="preserve">This species has now, within just four years of its arrival, spread </w:t>
      </w:r>
      <w:r w:rsidR="00D91E43">
        <w:rPr>
          <w:rFonts w:ascii="Times New Roman" w:hAnsi="Times New Roman"/>
          <w:lang w:val="en-GB"/>
        </w:rPr>
        <w:t xml:space="preserve">to over </w:t>
      </w:r>
      <w:r w:rsidR="00EB0B16">
        <w:rPr>
          <w:rFonts w:ascii="Times New Roman" w:hAnsi="Times New Roman"/>
          <w:lang w:val="en-GB"/>
        </w:rPr>
        <w:t>450 km of coast from the Eems-Dollard estuary on the German/Dutch border</w:t>
      </w:r>
      <w:r w:rsidR="00E402B8">
        <w:rPr>
          <w:rFonts w:ascii="Times New Roman" w:hAnsi="Times New Roman"/>
          <w:lang w:val="en-GB"/>
        </w:rPr>
        <w:t>,</w:t>
      </w:r>
      <w:r w:rsidR="00EB0B16">
        <w:rPr>
          <w:rFonts w:ascii="Times New Roman" w:hAnsi="Times New Roman"/>
          <w:lang w:val="en-GB"/>
        </w:rPr>
        <w:t xml:space="preserve"> to De Panne on the Belgian/French border.</w:t>
      </w:r>
      <w:r w:rsidR="00103A41">
        <w:rPr>
          <w:rFonts w:ascii="Times New Roman" w:hAnsi="Times New Roman"/>
          <w:lang w:val="en-GB"/>
        </w:rPr>
        <w:t xml:space="preserve"> </w:t>
      </w:r>
      <w:r w:rsidR="00917E28">
        <w:rPr>
          <w:rFonts w:ascii="Times New Roman" w:hAnsi="Times New Roman"/>
          <w:lang w:val="en-GB"/>
        </w:rPr>
        <w:t>In the Westerschelde</w:t>
      </w:r>
      <w:r w:rsidRPr="00917E28" w:rsidR="00917E28">
        <w:rPr>
          <w:rFonts w:ascii="Times New Roman" w:hAnsi="Times New Roman"/>
          <w:lang w:val="en-GB"/>
        </w:rPr>
        <w:t xml:space="preserve">, in 2019, in was recorded at 18/44 sites sampled (Walles </w:t>
      </w:r>
      <w:r w:rsidRPr="00917E28" w:rsidR="00917E28">
        <w:rPr>
          <w:rFonts w:ascii="Times New Roman" w:hAnsi="Times New Roman"/>
          <w:lang w:val="en-GB"/>
        </w:rPr>
        <w:t>et al., 2020).</w:t>
      </w:r>
      <w:r w:rsidR="00103A41">
        <w:rPr>
          <w:rFonts w:ascii="Times New Roman" w:hAnsi="Times New Roman"/>
          <w:lang w:val="en-GB"/>
        </w:rPr>
        <w:t xml:space="preserve"> </w:t>
      </w:r>
      <w:r w:rsidR="00917E28">
        <w:rPr>
          <w:rFonts w:ascii="Times New Roman" w:hAnsi="Times New Roman" w:eastAsia="Times New Roman"/>
          <w:color w:val="000000"/>
          <w:lang w:val="en-US" w:eastAsia="de-DE"/>
        </w:rPr>
        <w:t xml:space="preserve">Potential </w:t>
      </w:r>
      <w:r w:rsidR="00AA0238">
        <w:rPr>
          <w:rFonts w:ascii="Times New Roman" w:hAnsi="Times New Roman" w:eastAsia="Times New Roman"/>
          <w:color w:val="000000"/>
          <w:lang w:val="en-US" w:eastAsia="de-DE"/>
        </w:rPr>
        <w:t xml:space="preserve">environmental </w:t>
      </w:r>
      <w:r w:rsidR="00917E28">
        <w:rPr>
          <w:rFonts w:ascii="Times New Roman" w:hAnsi="Times New Roman" w:eastAsia="Times New Roman"/>
          <w:color w:val="000000"/>
          <w:lang w:val="en-US" w:eastAsia="de-DE"/>
        </w:rPr>
        <w:t xml:space="preserve">impacts of this species are discussed </w:t>
      </w:r>
      <w:r w:rsidR="00AA0238">
        <w:rPr>
          <w:rFonts w:ascii="Times New Roman" w:hAnsi="Times New Roman" w:eastAsia="Times New Roman"/>
          <w:color w:val="000000"/>
          <w:lang w:val="en-US" w:eastAsia="de-DE"/>
        </w:rPr>
        <w:t>by Craeymeersch et al. (2019)</w:t>
      </w:r>
      <w:r w:rsidR="00200651">
        <w:rPr>
          <w:rFonts w:ascii="Times New Roman" w:hAnsi="Times New Roman" w:eastAsia="Times New Roman"/>
          <w:color w:val="000000"/>
          <w:lang w:val="en-US" w:eastAsia="de-DE"/>
        </w:rPr>
        <w:t>,</w:t>
      </w:r>
      <w:r w:rsidR="00AA0238">
        <w:rPr>
          <w:rFonts w:ascii="Times New Roman" w:hAnsi="Times New Roman" w:eastAsia="Times New Roman"/>
          <w:color w:val="000000"/>
          <w:lang w:val="en-US" w:eastAsia="de-DE"/>
        </w:rPr>
        <w:t xml:space="preserve"> including </w:t>
      </w:r>
      <w:r w:rsidR="00AB1005">
        <w:rPr>
          <w:rFonts w:ascii="Times New Roman" w:hAnsi="Times New Roman" w:eastAsia="Times New Roman"/>
          <w:color w:val="000000"/>
          <w:lang w:val="en-US" w:eastAsia="de-DE"/>
        </w:rPr>
        <w:t>competition for space with native benthic species, and food with other filter-feeding organisms</w:t>
      </w:r>
      <w:r w:rsidR="00AA0238">
        <w:rPr>
          <w:rFonts w:ascii="Times New Roman" w:hAnsi="Times New Roman" w:eastAsia="Times New Roman"/>
          <w:color w:val="000000"/>
          <w:lang w:val="en-US" w:eastAsia="de-DE"/>
        </w:rPr>
        <w:t xml:space="preserve">. </w:t>
      </w:r>
      <w:r w:rsidR="005B1DA9">
        <w:rPr>
          <w:rFonts w:ascii="Times New Roman" w:hAnsi="Times New Roman" w:eastAsia="Times New Roman"/>
          <w:color w:val="000000"/>
          <w:lang w:val="en-US" w:eastAsia="de-DE"/>
        </w:rPr>
        <w:t>Other potential impacts include the introduction and/or spread of parasites e.g.</w:t>
      </w:r>
      <w:r w:rsidR="008E3C98">
        <w:rPr>
          <w:rFonts w:ascii="Times New Roman" w:hAnsi="Times New Roman" w:eastAsia="Times New Roman"/>
          <w:color w:val="000000"/>
          <w:lang w:val="en-US" w:eastAsia="de-DE"/>
        </w:rPr>
        <w:t xml:space="preserve"> </w:t>
      </w:r>
      <w:r w:rsidRPr="008E3C98" w:rsidR="008E3C98">
        <w:rPr>
          <w:rFonts w:ascii="Times New Roman" w:hAnsi="Times New Roman" w:eastAsia="Times New Roman"/>
          <w:i/>
          <w:color w:val="000000"/>
          <w:lang w:val="en-US" w:eastAsia="de-DE"/>
        </w:rPr>
        <w:t>Perkinsus</w:t>
      </w:r>
      <w:r w:rsidR="008E3C98">
        <w:rPr>
          <w:rFonts w:ascii="Times New Roman" w:hAnsi="Times New Roman" w:eastAsia="Times New Roman"/>
          <w:color w:val="000000"/>
          <w:lang w:val="en-US" w:eastAsia="de-DE"/>
        </w:rPr>
        <w:t xml:space="preserve"> spp.</w:t>
      </w:r>
    </w:p>
    <w:p w:rsidR="00D91E43" w:rsidP="00AD0786" w:rsidRDefault="00AA0238" w14:paraId="5EDE586B" w14:textId="5D61C348">
      <w:pPr>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In its native range, </w:t>
      </w:r>
      <w:r w:rsidRPr="004B50E1" w:rsidR="00200651">
        <w:rPr>
          <w:rFonts w:ascii="Times New Roman" w:hAnsi="Times New Roman"/>
          <w:i/>
          <w:lang w:val="en-GB"/>
        </w:rPr>
        <w:t>M. lateralis</w:t>
      </w:r>
      <w:r w:rsidRPr="004B50E1" w:rsidR="00200651">
        <w:rPr>
          <w:rFonts w:ascii="Times New Roman" w:hAnsi="Times New Roman"/>
          <w:lang w:val="en-GB"/>
        </w:rPr>
        <w:t xml:space="preserve"> frequently undergoes population crashes due to a variety of causes </w:t>
      </w:r>
      <w:r w:rsidRPr="004B50E1" w:rsidR="00826275">
        <w:rPr>
          <w:rFonts w:ascii="Times New Roman" w:hAnsi="Times New Roman"/>
          <w:lang w:val="en-GB"/>
        </w:rPr>
        <w:t>including</w:t>
      </w:r>
      <w:r w:rsidRPr="004B50E1" w:rsidR="00200651">
        <w:rPr>
          <w:rFonts w:ascii="Times New Roman" w:hAnsi="Times New Roman"/>
          <w:lang w:val="en-GB"/>
        </w:rPr>
        <w:t xml:space="preserve"> starvation,</w:t>
      </w:r>
      <w:r w:rsidRPr="004B50E1" w:rsidR="00546193">
        <w:rPr>
          <w:rFonts w:ascii="Times New Roman" w:hAnsi="Times New Roman"/>
          <w:lang w:val="en-GB"/>
        </w:rPr>
        <w:t xml:space="preserve"> predation</w:t>
      </w:r>
      <w:r w:rsidR="009A5A04">
        <w:rPr>
          <w:rFonts w:ascii="Times New Roman" w:hAnsi="Times New Roman"/>
          <w:lang w:val="en-GB"/>
        </w:rPr>
        <w:t xml:space="preserve">, </w:t>
      </w:r>
      <w:r w:rsidRPr="004B50E1" w:rsidR="008E3C98">
        <w:rPr>
          <w:rFonts w:ascii="Times New Roman" w:hAnsi="Times New Roman"/>
          <w:lang w:val="en-GB"/>
        </w:rPr>
        <w:t>hypoxia</w:t>
      </w:r>
      <w:r w:rsidRPr="004B50E1" w:rsidR="00200651">
        <w:rPr>
          <w:rFonts w:ascii="Times New Roman" w:hAnsi="Times New Roman"/>
          <w:lang w:val="en-GB"/>
        </w:rPr>
        <w:t xml:space="preserve">, </w:t>
      </w:r>
      <w:r w:rsidRPr="004B50E1" w:rsidR="008E3C98">
        <w:rPr>
          <w:rFonts w:ascii="Times New Roman" w:hAnsi="Times New Roman"/>
          <w:lang w:val="en-GB"/>
        </w:rPr>
        <w:t xml:space="preserve">very low salinities events, </w:t>
      </w:r>
      <w:r w:rsidRPr="004B50E1" w:rsidR="00200651">
        <w:rPr>
          <w:rFonts w:ascii="Times New Roman" w:hAnsi="Times New Roman"/>
          <w:lang w:val="en-GB"/>
        </w:rPr>
        <w:t>or physical displacement from trawls or storm disturbance (</w:t>
      </w:r>
      <w:r w:rsidRPr="004B50E1" w:rsidR="008E3C98">
        <w:rPr>
          <w:rFonts w:ascii="Times New Roman" w:hAnsi="Times New Roman"/>
          <w:lang w:val="en-GB"/>
        </w:rPr>
        <w:t xml:space="preserve">Santos &amp; Simon, 1980; </w:t>
      </w:r>
      <w:r w:rsidRPr="004B50E1" w:rsidR="001124F3">
        <w:rPr>
          <w:rFonts w:ascii="Times New Roman" w:hAnsi="Times New Roman"/>
          <w:lang w:val="en-GB"/>
        </w:rPr>
        <w:t xml:space="preserve">Shumway &amp; Newell, 1984; </w:t>
      </w:r>
      <w:r w:rsidRPr="004B50E1" w:rsidR="008E3C98">
        <w:rPr>
          <w:rFonts w:ascii="Times New Roman" w:hAnsi="Times New Roman"/>
          <w:lang w:val="en-GB"/>
        </w:rPr>
        <w:t xml:space="preserve">Powell et al., 1986; </w:t>
      </w:r>
      <w:r w:rsidRPr="004B50E1" w:rsidR="00200651">
        <w:rPr>
          <w:rFonts w:ascii="Times New Roman" w:hAnsi="Times New Roman"/>
          <w:lang w:val="en-GB"/>
        </w:rPr>
        <w:t>Cleveland, et al., 2002; de Buron et al., 2013). Such mass die-offs of bivalves are known to influence abiotic factors that negatively affect other organisms in the ecosystem (Cherry et al., 2005; Cooper et al., 2005)</w:t>
      </w:r>
      <w:r w:rsidRPr="004B50E1" w:rsidR="00BC3D3B">
        <w:rPr>
          <w:rFonts w:ascii="Times New Roman" w:hAnsi="Times New Roman"/>
          <w:lang w:val="en-GB"/>
        </w:rPr>
        <w:t>, however no such phenomena have been observed or studied in the RA area to date.</w:t>
      </w:r>
      <w:r w:rsidR="00200651">
        <w:rPr>
          <w:rFonts w:ascii="Times New Roman" w:hAnsi="Times New Roman" w:eastAsia="Times New Roman"/>
          <w:color w:val="000000"/>
          <w:lang w:val="en-US" w:eastAsia="de-DE"/>
        </w:rPr>
        <w:t xml:space="preserve"> </w:t>
      </w:r>
    </w:p>
    <w:p w:rsidR="00103A41" w:rsidP="00AD0786" w:rsidRDefault="00103A41" w14:paraId="12F2F7C9"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B2534" w:rsidTr="00B94B35" w14:paraId="3B753FD4" w14:textId="77777777">
        <w:tc>
          <w:tcPr>
            <w:tcW w:w="9212" w:type="dxa"/>
            <w:shd w:val="clear" w:color="auto" w:fill="auto"/>
          </w:tcPr>
          <w:p w:rsidRPr="00B94B35" w:rsidR="004B2534" w:rsidP="00B94B35" w:rsidRDefault="004B2534" w14:paraId="0E18979D" w14:textId="77777777">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rsidRPr="00B94B35" w:rsidR="004B2534" w:rsidP="00103A41" w:rsidRDefault="004B2534" w14:paraId="607D2159" w14:textId="77777777">
            <w:pPr>
              <w:snapToGrid w:val="0"/>
              <w:spacing w:after="120"/>
              <w:rPr>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103A41">
              <w:rPr>
                <w:rFonts w:ascii="Times New Roman" w:hAnsi="Times New Roman"/>
                <w:lang w:val="en-US"/>
              </w:rPr>
              <w:t xml:space="preserve">. </w:t>
            </w:r>
          </w:p>
        </w:tc>
      </w:tr>
    </w:tbl>
    <w:p w:rsidR="004B2534" w:rsidP="004B2534" w:rsidRDefault="004B2534" w14:paraId="1C1E8275" w14:textId="77777777">
      <w:pPr>
        <w:rPr>
          <w:lang w:val="en-US"/>
        </w:rPr>
      </w:pPr>
    </w:p>
    <w:p w:rsidRPr="00103A41" w:rsidR="00524FBB" w:rsidP="00103A41" w:rsidRDefault="00A1243A" w14:paraId="597F7F32" w14:textId="77777777">
      <w:pPr>
        <w:rPr>
          <w:rFonts w:ascii="Times New Roman" w:hAnsi="Times New Roman" w:eastAsia="Times New Roman"/>
          <w:color w:val="000000"/>
          <w:lang w:val="en-GB" w:eastAsia="de-DE"/>
        </w:rPr>
      </w:pPr>
      <w:r w:rsidRPr="00103A41">
        <w:rPr>
          <w:rFonts w:ascii="Times New Roman" w:hAnsi="Times New Roman"/>
          <w:lang w:val="en-US"/>
        </w:rPr>
        <w:t xml:space="preserve">Response: </w:t>
      </w:r>
      <w:r w:rsidRPr="00103A41" w:rsidR="00DF25F7">
        <w:rPr>
          <w:rFonts w:ascii="Times New Roman" w:hAnsi="Times New Roman" w:eastAsia="Times New Roman"/>
          <w:color w:val="000000"/>
          <w:lang w:val="en-GB" w:eastAsia="de-DE"/>
        </w:rPr>
        <w:t>The Netherlands</w:t>
      </w:r>
      <w:r w:rsidR="00103A41">
        <w:rPr>
          <w:rFonts w:ascii="Times New Roman" w:hAnsi="Times New Roman" w:eastAsia="Times New Roman"/>
          <w:color w:val="000000"/>
          <w:lang w:val="en-GB" w:eastAsia="de-DE"/>
        </w:rPr>
        <w:t xml:space="preserve">. </w:t>
      </w:r>
    </w:p>
    <w:p w:rsidR="00881980" w:rsidP="00AD0786" w:rsidRDefault="00524FBB" w14:paraId="0B3F7FF4" w14:textId="07AE3B9B">
      <w:pPr>
        <w:jc w:val="both"/>
        <w:rPr>
          <w:rFonts w:ascii="Times New Roman" w:hAnsi="Times New Roman"/>
          <w:lang w:val="en-GB"/>
        </w:rPr>
      </w:pPr>
      <w:r w:rsidRPr="00DF25F7">
        <w:rPr>
          <w:rFonts w:ascii="Times New Roman" w:hAnsi="Times New Roman"/>
          <w:i/>
          <w:lang w:val="en-GB"/>
        </w:rPr>
        <w:t>Mulinia lateralis</w:t>
      </w:r>
      <w:r w:rsidRPr="00DF25F7">
        <w:rPr>
          <w:rFonts w:ascii="Times New Roman" w:hAnsi="Times New Roman"/>
          <w:lang w:val="en-GB"/>
        </w:rPr>
        <w:t xml:space="preserve"> was only first recorded as an introduced species in </w:t>
      </w:r>
      <w:r>
        <w:rPr>
          <w:rFonts w:ascii="Times New Roman" w:hAnsi="Times New Roman"/>
          <w:lang w:val="en-GB"/>
        </w:rPr>
        <w:t xml:space="preserve">The Netherlands in </w:t>
      </w:r>
      <w:r w:rsidRPr="00DF25F7">
        <w:rPr>
          <w:rFonts w:ascii="Times New Roman" w:hAnsi="Times New Roman"/>
          <w:lang w:val="en-GB"/>
        </w:rPr>
        <w:t xml:space="preserve">2017 </w:t>
      </w:r>
      <w:r>
        <w:rPr>
          <w:rFonts w:ascii="Times New Roman" w:hAnsi="Times New Roman"/>
          <w:lang w:val="en-GB"/>
        </w:rPr>
        <w:t xml:space="preserve">(Craeymeersch et al., 2019; Klunder et al., 2019), </w:t>
      </w:r>
      <w:r w:rsidRPr="00DF25F7">
        <w:rPr>
          <w:rFonts w:ascii="Times New Roman" w:hAnsi="Times New Roman"/>
          <w:lang w:val="en-GB"/>
        </w:rPr>
        <w:t xml:space="preserve">although </w:t>
      </w:r>
      <w:r>
        <w:rPr>
          <w:rFonts w:ascii="Times New Roman" w:hAnsi="Times New Roman"/>
          <w:lang w:val="en-GB"/>
        </w:rPr>
        <w:t xml:space="preserve">Klunder et al. (2019) suggest that it probably </w:t>
      </w:r>
      <w:r w:rsidRPr="00DF25F7">
        <w:rPr>
          <w:rFonts w:ascii="Times New Roman" w:hAnsi="Times New Roman"/>
          <w:lang w:val="en-GB"/>
        </w:rPr>
        <w:t>arrived in 2016</w:t>
      </w:r>
      <w:r>
        <w:rPr>
          <w:rFonts w:ascii="Times New Roman" w:hAnsi="Times New Roman"/>
          <w:lang w:val="en-GB"/>
        </w:rPr>
        <w:t>. With such a recent arrival,</w:t>
      </w:r>
      <w:r w:rsidRPr="00DF25F7">
        <w:rPr>
          <w:rFonts w:ascii="Times New Roman" w:hAnsi="Times New Roman"/>
          <w:lang w:val="en-GB"/>
        </w:rPr>
        <w:t xml:space="preserve"> it is not yet possible to determine if it </w:t>
      </w:r>
      <w:r>
        <w:rPr>
          <w:rFonts w:ascii="Times New Roman" w:hAnsi="Times New Roman"/>
          <w:lang w:val="en-GB"/>
        </w:rPr>
        <w:t>will be</w:t>
      </w:r>
      <w:r w:rsidRPr="00DF25F7">
        <w:rPr>
          <w:rFonts w:ascii="Times New Roman" w:hAnsi="Times New Roman"/>
          <w:lang w:val="en-GB"/>
        </w:rPr>
        <w:t xml:space="preserve"> invasive</w:t>
      </w:r>
      <w:r>
        <w:rPr>
          <w:rFonts w:ascii="Times New Roman" w:hAnsi="Times New Roman"/>
          <w:lang w:val="en-GB"/>
        </w:rPr>
        <w:t xml:space="preserve"> in the long term</w:t>
      </w:r>
      <w:r w:rsidRPr="00DF25F7">
        <w:rPr>
          <w:rFonts w:ascii="Times New Roman" w:hAnsi="Times New Roman"/>
          <w:lang w:val="en-GB"/>
        </w:rPr>
        <w:t xml:space="preserve">. However, </w:t>
      </w:r>
      <w:r w:rsidR="00E60E1F">
        <w:rPr>
          <w:rFonts w:ascii="Times New Roman" w:hAnsi="Times New Roman"/>
          <w:lang w:val="en-GB"/>
        </w:rPr>
        <w:t>Craeymeersch</w:t>
      </w:r>
      <w:r w:rsidRPr="00DF25F7">
        <w:rPr>
          <w:rFonts w:ascii="Times New Roman" w:hAnsi="Times New Roman"/>
          <w:lang w:val="en-GB"/>
        </w:rPr>
        <w:t xml:space="preserve"> et al. (2019) considered it potentially invasive due to its ability to rapidly colonize defaunated areas, its high fecundity, short generation time, </w:t>
      </w:r>
      <w:r>
        <w:rPr>
          <w:rFonts w:ascii="Times New Roman" w:hAnsi="Times New Roman"/>
          <w:lang w:val="en-GB"/>
        </w:rPr>
        <w:t xml:space="preserve">planktonic larvae, </w:t>
      </w:r>
      <w:r w:rsidRPr="00DF25F7">
        <w:rPr>
          <w:rFonts w:ascii="Times New Roman" w:hAnsi="Times New Roman"/>
          <w:lang w:val="en-GB"/>
        </w:rPr>
        <w:t>and its tolerance for anoxia and temperature extremes.</w:t>
      </w:r>
      <w:r>
        <w:rPr>
          <w:rFonts w:ascii="Times New Roman" w:hAnsi="Times New Roman"/>
          <w:lang w:val="en-GB"/>
        </w:rPr>
        <w:t xml:space="preserve"> In the Voordelta, dense settlements of up to 6000 ind. m</w:t>
      </w:r>
      <w:r w:rsidRPr="007A5BC6">
        <w:rPr>
          <w:rFonts w:ascii="Times New Roman" w:hAnsi="Times New Roman"/>
          <w:vertAlign w:val="superscript"/>
          <w:lang w:val="en-GB"/>
        </w:rPr>
        <w:t>2</w:t>
      </w:r>
      <w:r>
        <w:rPr>
          <w:rFonts w:ascii="Times New Roman" w:hAnsi="Times New Roman"/>
          <w:lang w:val="en-GB"/>
        </w:rPr>
        <w:t xml:space="preserve"> have been recorded. In its native range it can become dominant when conditions are optimal, achieving average densities as high as 21,000 ind. m</w:t>
      </w:r>
      <w:r w:rsidRPr="00CB75D3">
        <w:rPr>
          <w:rFonts w:ascii="Times New Roman" w:hAnsi="Times New Roman"/>
          <w:vertAlign w:val="superscript"/>
          <w:lang w:val="en-GB"/>
        </w:rPr>
        <w:t>2</w:t>
      </w:r>
      <w:r>
        <w:rPr>
          <w:rFonts w:ascii="Times New Roman" w:hAnsi="Times New Roman"/>
          <w:vertAlign w:val="superscript"/>
          <w:lang w:val="en-GB"/>
        </w:rPr>
        <w:t xml:space="preserve"> (</w:t>
      </w:r>
      <w:r>
        <w:rPr>
          <w:rFonts w:ascii="Times New Roman" w:hAnsi="Times New Roman"/>
          <w:lang w:val="en-GB"/>
        </w:rPr>
        <w:t>Santos &amp; Simon, 1980;</w:t>
      </w:r>
      <w:r w:rsidRPr="00103A41">
        <w:rPr>
          <w:lang w:val="en-GB"/>
        </w:rPr>
        <w:t xml:space="preserve"> </w:t>
      </w:r>
      <w:r w:rsidRPr="00D57DAB">
        <w:rPr>
          <w:rFonts w:ascii="Times New Roman" w:hAnsi="Times New Roman"/>
          <w:lang w:val="en-GB"/>
        </w:rPr>
        <w:t>Chalermwat et al., 1991</w:t>
      </w:r>
      <w:r w:rsidRPr="00917E28">
        <w:rPr>
          <w:rFonts w:ascii="Times New Roman" w:hAnsi="Times New Roman"/>
          <w:lang w:val="en-GB"/>
        </w:rPr>
        <w:t>).</w:t>
      </w:r>
      <w:r w:rsidR="00103A41">
        <w:rPr>
          <w:rFonts w:ascii="Times New Roman" w:hAnsi="Times New Roman"/>
          <w:lang w:val="en-GB"/>
        </w:rPr>
        <w:t xml:space="preserve"> </w:t>
      </w:r>
      <w:r>
        <w:rPr>
          <w:rFonts w:ascii="Times New Roman" w:hAnsi="Times New Roman"/>
          <w:lang w:val="en-GB"/>
        </w:rPr>
        <w:t>This species has now, within just four years of its arrival, spread to many area</w:t>
      </w:r>
      <w:r w:rsidR="009449C1">
        <w:rPr>
          <w:rFonts w:ascii="Times New Roman" w:hAnsi="Times New Roman"/>
          <w:lang w:val="en-GB"/>
        </w:rPr>
        <w:t>s</w:t>
      </w:r>
      <w:r>
        <w:rPr>
          <w:rFonts w:ascii="Times New Roman" w:hAnsi="Times New Roman"/>
          <w:lang w:val="en-GB"/>
        </w:rPr>
        <w:t xml:space="preserve"> of the Netherlands</w:t>
      </w:r>
      <w:r w:rsidR="00F0369C">
        <w:rPr>
          <w:rFonts w:ascii="Times New Roman" w:hAnsi="Times New Roman"/>
          <w:lang w:val="en-GB"/>
        </w:rPr>
        <w:t xml:space="preserve"> including the Voordelta, the Eems-Dollard estuary, the western part of the Dutch Wadden Sea, and the Westerschelde</w:t>
      </w:r>
      <w:r>
        <w:rPr>
          <w:rFonts w:ascii="Times New Roman" w:hAnsi="Times New Roman"/>
          <w:lang w:val="en-GB"/>
        </w:rPr>
        <w:t>.</w:t>
      </w:r>
      <w:r w:rsidR="00103A41">
        <w:rPr>
          <w:rFonts w:ascii="Times New Roman" w:hAnsi="Times New Roman"/>
          <w:lang w:val="en-GB"/>
        </w:rPr>
        <w:t xml:space="preserve"> </w:t>
      </w:r>
      <w:r w:rsidRPr="00DF25F7">
        <w:rPr>
          <w:rFonts w:ascii="Times New Roman" w:hAnsi="Times New Roman"/>
          <w:lang w:val="en-GB"/>
        </w:rPr>
        <w:t>Klunder et al. (2019) states that</w:t>
      </w:r>
      <w:r w:rsidRPr="00DF25F7">
        <w:rPr>
          <w:rFonts w:ascii="Times New Roman" w:hAnsi="Times New Roman"/>
          <w:i/>
          <w:lang w:val="en-GB"/>
        </w:rPr>
        <w:t xml:space="preserve"> M. lateralis</w:t>
      </w:r>
      <w:r w:rsidRPr="00DF25F7">
        <w:rPr>
          <w:rFonts w:ascii="Times New Roman" w:hAnsi="Times New Roman"/>
          <w:lang w:val="en-GB"/>
        </w:rPr>
        <w:t xml:space="preserve"> seems to have become a successful invader in the </w:t>
      </w:r>
      <w:r>
        <w:rPr>
          <w:rFonts w:ascii="Times New Roman" w:hAnsi="Times New Roman"/>
          <w:lang w:val="en-GB"/>
        </w:rPr>
        <w:t xml:space="preserve">Dutch </w:t>
      </w:r>
      <w:r w:rsidRPr="00DF25F7">
        <w:rPr>
          <w:rFonts w:ascii="Times New Roman" w:hAnsi="Times New Roman"/>
          <w:lang w:val="en-GB"/>
        </w:rPr>
        <w:t>Wadden Sea, with fast spread to all suitable areas there to be expected, given the current rate of spread since its first detection.</w:t>
      </w:r>
      <w:r>
        <w:rPr>
          <w:rFonts w:ascii="Times New Roman" w:hAnsi="Times New Roman"/>
          <w:lang w:val="en-GB"/>
        </w:rPr>
        <w:t xml:space="preserve"> In the Westerschelde</w:t>
      </w:r>
      <w:r w:rsidRPr="00917E28">
        <w:rPr>
          <w:rFonts w:ascii="Times New Roman" w:hAnsi="Times New Roman"/>
          <w:lang w:val="en-GB"/>
        </w:rPr>
        <w:t>, in 2019, in was recorded at 18/44 sites sampled (Walles et al., 2020).</w:t>
      </w:r>
      <w:r w:rsidR="00103A41">
        <w:rPr>
          <w:rFonts w:ascii="Times New Roman" w:hAnsi="Times New Roman"/>
          <w:lang w:val="en-GB"/>
        </w:rPr>
        <w:t xml:space="preserve"> </w:t>
      </w:r>
      <w:r w:rsidR="00881980">
        <w:rPr>
          <w:rFonts w:ascii="Times New Roman" w:hAnsi="Times New Roman"/>
          <w:lang w:val="en-GB"/>
        </w:rPr>
        <w:t xml:space="preserve">See </w:t>
      </w:r>
      <w:r w:rsidR="008F518F">
        <w:rPr>
          <w:rFonts w:ascii="Times New Roman" w:hAnsi="Times New Roman"/>
          <w:lang w:val="en-GB"/>
        </w:rPr>
        <w:t xml:space="preserve">Qu. </w:t>
      </w:r>
      <w:r w:rsidR="00881980">
        <w:rPr>
          <w:rFonts w:ascii="Times New Roman" w:hAnsi="Times New Roman"/>
          <w:lang w:val="en-GB"/>
        </w:rPr>
        <w:t xml:space="preserve">A11 </w:t>
      </w:r>
      <w:r w:rsidR="00DF2C08">
        <w:rPr>
          <w:rFonts w:ascii="Times New Roman" w:hAnsi="Times New Roman"/>
          <w:lang w:val="en-GB"/>
        </w:rPr>
        <w:t xml:space="preserve">and </w:t>
      </w:r>
      <w:r w:rsidR="00CE5C70">
        <w:rPr>
          <w:rFonts w:ascii="Times New Roman" w:hAnsi="Times New Roman"/>
          <w:lang w:val="en-GB"/>
        </w:rPr>
        <w:t>Magnitude of Impact section</w:t>
      </w:r>
      <w:r w:rsidR="00DF2C08">
        <w:rPr>
          <w:rFonts w:ascii="Times New Roman" w:hAnsi="Times New Roman"/>
          <w:lang w:val="en-GB"/>
        </w:rPr>
        <w:t xml:space="preserve"> </w:t>
      </w:r>
      <w:r w:rsidR="00881980">
        <w:rPr>
          <w:rFonts w:ascii="Times New Roman" w:hAnsi="Times New Roman"/>
          <w:lang w:val="en-GB"/>
        </w:rPr>
        <w:t>for potential impacts.</w:t>
      </w:r>
      <w:r w:rsidR="00103A41">
        <w:rPr>
          <w:rFonts w:ascii="Times New Roman" w:hAnsi="Times New Roman"/>
          <w:lang w:val="en-GB"/>
        </w:rPr>
        <w:t xml:space="preserve"> </w:t>
      </w:r>
    </w:p>
    <w:p w:rsidR="00103A41" w:rsidP="00AD0786" w:rsidRDefault="00103A41" w14:paraId="1E1C5E81" w14:textId="77777777">
      <w:pPr>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B2534" w:rsidTr="00B94B35" w14:paraId="4EEB924E" w14:textId="77777777">
        <w:tc>
          <w:tcPr>
            <w:tcW w:w="9212" w:type="dxa"/>
            <w:shd w:val="clear" w:color="auto" w:fill="auto"/>
          </w:tcPr>
          <w:p w:rsidRPr="00B94B35" w:rsidR="004B2534" w:rsidP="00B94B35" w:rsidRDefault="004B2534" w14:paraId="41622A71" w14:textId="77777777">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rsidRPr="00B94B35" w:rsidR="004B2534" w:rsidP="00B94B35" w:rsidRDefault="004B2534" w14:paraId="6E031800"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4B2534" w:rsidP="00B94B35" w:rsidRDefault="004B2534" w14:paraId="07BCA7DF"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known uses for the species, including a list and description of known uses in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and third countries, if relevant. </w:t>
            </w:r>
          </w:p>
          <w:p w:rsidRPr="00B94B35" w:rsidR="004B2534" w:rsidP="00B94B35" w:rsidRDefault="004B2534" w14:paraId="6B80D0D4"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w:t>
            </w:r>
            <w:r w:rsidRPr="00B94B35">
              <w:rPr>
                <w:rFonts w:ascii="Times New Roman" w:hAnsi="Times New Roman" w:eastAsia="Times New Roman"/>
                <w:lang w:val="en-US"/>
              </w:rPr>
              <w:t xml:space="preserve">associated beneficiaries, quantitatively and/or qualitatively depending on what information is available. </w:t>
            </w:r>
          </w:p>
          <w:p w:rsidRPr="00B94B35" w:rsidR="004B2534" w:rsidP="00B94B35" w:rsidRDefault="004B2534" w14:paraId="47D84568"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or third countries shall be used, if available. </w:t>
            </w:r>
          </w:p>
        </w:tc>
      </w:tr>
    </w:tbl>
    <w:p w:rsidR="004B2534" w:rsidP="004B2534" w:rsidRDefault="004B2534" w14:paraId="3E5886EA" w14:textId="77777777">
      <w:pPr>
        <w:rPr>
          <w:lang w:val="en-US"/>
        </w:rPr>
      </w:pPr>
    </w:p>
    <w:p w:rsidR="004B2534" w:rsidP="00103A41" w:rsidRDefault="00A1243A" w14:paraId="653C8AE9" w14:textId="77777777">
      <w:pPr>
        <w:rPr>
          <w:rFonts w:ascii="Times New Roman" w:hAnsi="Times New Roman" w:eastAsia="Times New Roman"/>
          <w:color w:val="000000"/>
          <w:lang w:val="en-US" w:eastAsia="de-DE"/>
        </w:rPr>
      </w:pPr>
      <w:r>
        <w:rPr>
          <w:rFonts w:ascii="Times New Roman" w:hAnsi="Times New Roman"/>
          <w:lang w:val="en-US"/>
        </w:rPr>
        <w:t xml:space="preserve">Response: </w:t>
      </w:r>
      <w:r w:rsidRPr="00103A41" w:rsidR="00AB1552">
        <w:rPr>
          <w:rFonts w:ascii="Times New Roman" w:hAnsi="Times New Roman"/>
          <w:sz w:val="24"/>
          <w:szCs w:val="24"/>
          <w:lang w:val="en-GB"/>
        </w:rPr>
        <w:t>D</w:t>
      </w:r>
      <w:r w:rsidRPr="00103A41" w:rsidR="00E6307D">
        <w:rPr>
          <w:rFonts w:ascii="Times New Roman" w:hAnsi="Times New Roman"/>
          <w:sz w:val="24"/>
          <w:szCs w:val="24"/>
          <w:lang w:val="en-GB"/>
        </w:rPr>
        <w:t>ue to its small size</w:t>
      </w:r>
      <w:r w:rsidRPr="00103A41" w:rsidR="00AB1552">
        <w:rPr>
          <w:rFonts w:ascii="Times New Roman" w:hAnsi="Times New Roman"/>
          <w:sz w:val="24"/>
          <w:szCs w:val="24"/>
          <w:lang w:val="en-GB"/>
        </w:rPr>
        <w:t>,</w:t>
      </w:r>
      <w:r w:rsidRPr="00103A41" w:rsidR="00E6307D">
        <w:rPr>
          <w:rFonts w:ascii="Times New Roman" w:hAnsi="Times New Roman"/>
          <w:sz w:val="24"/>
          <w:szCs w:val="24"/>
          <w:lang w:val="en-GB"/>
        </w:rPr>
        <w:t xml:space="preserve"> short generation time</w:t>
      </w:r>
      <w:r w:rsidRPr="00103A41" w:rsidR="00AB1552">
        <w:rPr>
          <w:rFonts w:ascii="Times New Roman" w:hAnsi="Times New Roman"/>
          <w:sz w:val="24"/>
          <w:szCs w:val="24"/>
          <w:lang w:val="en-GB"/>
        </w:rPr>
        <w:t>, and ease of culture and maintenance,</w:t>
      </w:r>
      <w:r w:rsidRPr="00103A41" w:rsidR="00E6307D">
        <w:rPr>
          <w:rFonts w:ascii="Times New Roman" w:hAnsi="Times New Roman"/>
          <w:sz w:val="24"/>
          <w:szCs w:val="24"/>
          <w:lang w:val="en-GB"/>
        </w:rPr>
        <w:t xml:space="preserve"> </w:t>
      </w:r>
      <w:r w:rsidRPr="00103A41" w:rsidR="00AB1552">
        <w:rPr>
          <w:rFonts w:ascii="Times New Roman" w:hAnsi="Times New Roman"/>
          <w:i/>
          <w:sz w:val="24"/>
          <w:szCs w:val="24"/>
          <w:lang w:val="en-GB"/>
        </w:rPr>
        <w:t>Mulinia lateralis</w:t>
      </w:r>
      <w:r w:rsidRPr="00103A41" w:rsidR="00AB1552">
        <w:rPr>
          <w:rFonts w:ascii="Times New Roman" w:hAnsi="Times New Roman"/>
          <w:sz w:val="24"/>
          <w:szCs w:val="24"/>
          <w:lang w:val="en-GB"/>
        </w:rPr>
        <w:t xml:space="preserve"> is considered potentially important as a model species for </w:t>
      </w:r>
      <w:r w:rsidRPr="00103A41" w:rsidR="00902B09">
        <w:rPr>
          <w:rFonts w:ascii="Times New Roman" w:hAnsi="Times New Roman"/>
          <w:sz w:val="24"/>
          <w:szCs w:val="24"/>
          <w:lang w:val="en-GB"/>
        </w:rPr>
        <w:t>bivalve</w:t>
      </w:r>
      <w:r w:rsidRPr="00103A41" w:rsidR="00A172B0">
        <w:rPr>
          <w:rFonts w:ascii="Times New Roman" w:hAnsi="Times New Roman"/>
          <w:sz w:val="24"/>
          <w:szCs w:val="24"/>
          <w:lang w:val="en-GB"/>
        </w:rPr>
        <w:t xml:space="preserve"> development</w:t>
      </w:r>
      <w:r w:rsidRPr="00103A41" w:rsidR="00902B09">
        <w:rPr>
          <w:rFonts w:ascii="Times New Roman" w:hAnsi="Times New Roman"/>
          <w:sz w:val="24"/>
          <w:szCs w:val="24"/>
          <w:lang w:val="en-GB"/>
        </w:rPr>
        <w:t xml:space="preserve">, </w:t>
      </w:r>
      <w:r w:rsidRPr="00103A41" w:rsidR="00AB1552">
        <w:rPr>
          <w:rFonts w:ascii="Times New Roman" w:hAnsi="Times New Roman"/>
          <w:sz w:val="24"/>
          <w:szCs w:val="24"/>
          <w:lang w:val="en-GB"/>
        </w:rPr>
        <w:t xml:space="preserve">genetic and transgenic studies </w:t>
      </w:r>
      <w:r w:rsidRPr="00103A41" w:rsidR="00E6307D">
        <w:rPr>
          <w:rFonts w:ascii="Times New Roman" w:hAnsi="Times New Roman"/>
          <w:sz w:val="24"/>
          <w:szCs w:val="24"/>
          <w:lang w:val="en-GB"/>
        </w:rPr>
        <w:t>(</w:t>
      </w:r>
      <w:r w:rsidRPr="00103A41" w:rsidR="00E402B8">
        <w:rPr>
          <w:rFonts w:ascii="Times New Roman" w:hAnsi="Times New Roman"/>
          <w:sz w:val="24"/>
          <w:szCs w:val="24"/>
          <w:lang w:val="en-GB"/>
        </w:rPr>
        <w:t xml:space="preserve">Calabrese, 1969b; </w:t>
      </w:r>
      <w:r w:rsidRPr="00103A41" w:rsidR="00E6307D">
        <w:rPr>
          <w:rFonts w:ascii="Times New Roman" w:hAnsi="Times New Roman"/>
          <w:sz w:val="24"/>
          <w:szCs w:val="24"/>
          <w:lang w:val="en-GB"/>
        </w:rPr>
        <w:t xml:space="preserve">Liu et al., 2020; Yang et al., 2021). It </w:t>
      </w:r>
      <w:r w:rsidRPr="00103A41" w:rsidR="00AB1552">
        <w:rPr>
          <w:rFonts w:ascii="Times New Roman" w:hAnsi="Times New Roman"/>
          <w:sz w:val="24"/>
          <w:szCs w:val="24"/>
          <w:lang w:val="en-GB"/>
        </w:rPr>
        <w:t>has been used extensively in</w:t>
      </w:r>
      <w:r w:rsidRPr="00103A41" w:rsidR="000115FE">
        <w:rPr>
          <w:rFonts w:ascii="Times New Roman" w:hAnsi="Times New Roman"/>
          <w:sz w:val="24"/>
          <w:szCs w:val="24"/>
          <w:lang w:val="en-GB"/>
        </w:rPr>
        <w:t xml:space="preserve"> marine pollution bioassays (His et al., 1999; Cripe, 2006)</w:t>
      </w:r>
      <w:r w:rsidRPr="00103A41" w:rsidR="001352BB">
        <w:rPr>
          <w:rFonts w:ascii="Times New Roman" w:hAnsi="Times New Roman"/>
          <w:sz w:val="24"/>
          <w:szCs w:val="24"/>
          <w:lang w:val="en-GB"/>
        </w:rPr>
        <w:t>.</w:t>
      </w:r>
      <w:r w:rsidR="00103A41">
        <w:rPr>
          <w:rFonts w:ascii="Times New Roman" w:hAnsi="Times New Roman"/>
          <w:sz w:val="24"/>
          <w:szCs w:val="24"/>
          <w:lang w:val="en-GB"/>
        </w:rPr>
        <w:t xml:space="preserve"> </w:t>
      </w:r>
      <w:r w:rsidRPr="00103A41" w:rsidR="00E6307D">
        <w:rPr>
          <w:rFonts w:ascii="Times New Roman" w:hAnsi="Times New Roman"/>
          <w:sz w:val="24"/>
          <w:szCs w:val="24"/>
          <w:lang w:val="en-GB"/>
        </w:rPr>
        <w:t xml:space="preserve">Within its native range, </w:t>
      </w:r>
      <w:r w:rsidRPr="00103A41" w:rsidR="00AB1552">
        <w:rPr>
          <w:rFonts w:ascii="Times New Roman" w:hAnsi="Times New Roman"/>
          <w:i/>
          <w:sz w:val="24"/>
          <w:szCs w:val="24"/>
          <w:lang w:val="en-GB"/>
        </w:rPr>
        <w:t>M. lateralis</w:t>
      </w:r>
      <w:r w:rsidRPr="00103A41" w:rsidR="00E6307D">
        <w:rPr>
          <w:rFonts w:ascii="Times New Roman" w:hAnsi="Times New Roman"/>
          <w:sz w:val="24"/>
          <w:szCs w:val="24"/>
          <w:lang w:val="en-GB"/>
        </w:rPr>
        <w:t xml:space="preserve"> is considered important for recreational hunting and fishing as it provides a food source for birds and fish (Kennedy &amp; Mihursky, 1971; Mendenhall, 2015).</w:t>
      </w:r>
    </w:p>
    <w:p w:rsidRPr="00A83BF2" w:rsidR="00693B45" w:rsidP="00AD0786" w:rsidRDefault="00B04797" w14:paraId="5EA9E68F" w14:textId="77777777">
      <w:pPr>
        <w:pStyle w:val="berschrift1"/>
        <w:jc w:val="both"/>
        <w:rPr>
          <w:rFonts w:ascii="Times New Roman" w:hAnsi="Times New Roman"/>
          <w:sz w:val="28"/>
          <w:szCs w:val="28"/>
          <w:lang w:val="en-US"/>
        </w:rPr>
      </w:pPr>
      <w:r>
        <w:rPr>
          <w:lang w:val="en-US"/>
        </w:rPr>
        <w:br w:type="page"/>
      </w:r>
      <w:bookmarkStart w:name="_Toc75617656" w:id="12"/>
      <w:r w:rsidRPr="00A83BF2" w:rsidR="00693B45">
        <w:rPr>
          <w:rFonts w:ascii="Times New Roman" w:hAnsi="Times New Roman"/>
          <w:sz w:val="28"/>
          <w:szCs w:val="28"/>
          <w:lang w:val="en-US"/>
        </w:rPr>
        <w:t>SECTION B – Detailed assessment</w:t>
      </w:r>
      <w:bookmarkEnd w:id="12"/>
      <w:r w:rsidRPr="00A83BF2"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B2534" w:rsidTr="00B94B35" w14:paraId="7F300A95" w14:textId="77777777">
        <w:tc>
          <w:tcPr>
            <w:tcW w:w="9212" w:type="dxa"/>
            <w:shd w:val="clear" w:color="auto" w:fill="auto"/>
          </w:tcPr>
          <w:p w:rsidRPr="00B94B35" w:rsidR="004B2534" w:rsidP="00B94B35" w:rsidRDefault="004B2534" w14:paraId="36FED49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4B2534" w14:paraId="692E7A1F" w14:textId="77777777">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Pr="00B94B35" w:rsidR="00570D2F">
              <w:rPr>
                <w:rFonts w:ascii="Times New Roman" w:hAnsi="Times New Roman"/>
                <w:lang w:val="en-US"/>
              </w:rPr>
              <w:t xml:space="preserve"> </w:t>
            </w:r>
            <w:r w:rsidRPr="007D3162" w:rsidR="00103A41">
              <w:rPr>
                <w:rFonts w:ascii="Times New Roman" w:hAnsi="Times New Roman"/>
                <w:lang w:val="en-US"/>
              </w:rPr>
              <w:t>In this case, no score and confidence should be given and the standardized “score” is N/A (not applicable).</w:t>
            </w:r>
            <w:r w:rsidR="00103A41">
              <w:rPr>
                <w:rFonts w:ascii="Times New Roman" w:hAnsi="Times New Roman"/>
                <w:lang w:val="en-US"/>
              </w:rPr>
              <w:t xml:space="preserve"> </w:t>
            </w:r>
          </w:p>
          <w:p w:rsidRPr="00B94B35" w:rsidR="004B2534" w:rsidP="00B94B35" w:rsidRDefault="004B2534" w14:paraId="370FEC3A"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rsidRPr="00B94B35" w:rsidR="004B2534" w:rsidP="00B94B35" w:rsidRDefault="004B2534" w14:paraId="78E6354C"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rsidRPr="00B94B35" w:rsidR="004B2534" w:rsidP="00B94B35" w:rsidRDefault="004B2534" w14:paraId="3297A8B6"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Pr="00B94B35" w:rsidR="00570D2F">
              <w:rPr>
                <w:rFonts w:ascii="Times New Roman" w:hAnsi="Times New Roman"/>
                <w:lang w:val="en-US"/>
              </w:rPr>
              <w:t xml:space="preserve"> </w:t>
            </w:r>
          </w:p>
        </w:tc>
      </w:tr>
    </w:tbl>
    <w:p w:rsidR="004B2534" w:rsidP="00B939BB" w:rsidRDefault="004B2534" w14:paraId="7112E65E" w14:textId="77777777">
      <w:pPr>
        <w:snapToGrid w:val="0"/>
        <w:rPr>
          <w:rFonts w:ascii="Times New Roman" w:hAnsi="Times New Roman"/>
          <w:b/>
          <w:sz w:val="24"/>
          <w:szCs w:val="24"/>
          <w:lang w:val="en-US"/>
        </w:rPr>
      </w:pPr>
    </w:p>
    <w:p w:rsidRPr="00D73354" w:rsidR="00570D2F" w:rsidP="00A83BF2" w:rsidRDefault="00891358" w14:paraId="7D1CA83E" w14:textId="77777777">
      <w:pPr>
        <w:pStyle w:val="berschrift2"/>
        <w:rPr>
          <w:i w:val="0"/>
          <w:lang w:val="en-US"/>
        </w:rPr>
      </w:pPr>
      <w:bookmarkStart w:name="_Toc75617657" w:id="13"/>
      <w:r w:rsidRPr="00A83BF2">
        <w:rPr>
          <w:rFonts w:ascii="Times New Roman" w:hAnsi="Times New Roman"/>
          <w:i w:val="0"/>
          <w:lang w:val="en-US"/>
        </w:rPr>
        <w:t xml:space="preserve">1 </w:t>
      </w:r>
      <w:r w:rsidRPr="00A83BF2" w:rsidR="00570D2F">
        <w:rPr>
          <w:rFonts w:ascii="Times New Roman" w:hAnsi="Times New Roman"/>
          <w:i w:val="0"/>
          <w:lang w:val="en-US"/>
        </w:rPr>
        <w:t>PROBABILITY OF INTRODUCTION</w:t>
      </w:r>
      <w:r w:rsidR="00A374B0">
        <w:rPr>
          <w:rFonts w:ascii="Times New Roman" w:hAnsi="Times New Roman"/>
          <w:i w:val="0"/>
          <w:lang w:val="en-US"/>
        </w:rPr>
        <w:t xml:space="preserve"> AND ENTRY</w:t>
      </w:r>
      <w:bookmarkEnd w:id="13"/>
      <w:r w:rsidRPr="00B939B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570D2F" w:rsidTr="00B94B35" w14:paraId="1A952A9C" w14:textId="77777777">
        <w:tc>
          <w:tcPr>
            <w:tcW w:w="9212" w:type="dxa"/>
            <w:shd w:val="clear" w:color="auto" w:fill="auto"/>
          </w:tcPr>
          <w:p w:rsidRPr="00B94B35" w:rsidR="00570D2F" w:rsidP="00B94B35" w:rsidRDefault="00570D2F" w14:paraId="4F6F5BB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570D2F" w14:paraId="7E1E6BCB" w14:textId="77777777">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rsidR="00965383" w:rsidP="00B94B35" w:rsidRDefault="00570D2F" w14:paraId="701A55A9" w14:textId="77777777">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rsidRPr="00B94B35" w:rsidR="00570D2F" w:rsidP="00B94B35" w:rsidRDefault="00965383" w14:paraId="3D552B9B" w14:textId="77777777">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sidR="00570D2F">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Pr="00B94B35" w:rsidR="00570D2F">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 xml:space="preserve">. </w:t>
            </w:r>
          </w:p>
          <w:p w:rsidRPr="00B94B35" w:rsidR="00570D2F" w:rsidP="00B94B35" w:rsidRDefault="00570D2F" w14:paraId="0776B2DA"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rsidRPr="007406C9" w:rsidR="007406C9" w:rsidP="008B29D7" w:rsidRDefault="00570D2F" w14:paraId="6FB80AFE" w14:textId="7777777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Pr="007406C9" w:rsid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Pr="007406C9" w:rsidR="007406C9">
              <w:rPr>
                <w:rFonts w:ascii="Times New Roman" w:hAnsi="Times New Roman"/>
                <w:lang w:val="en-US"/>
              </w:rPr>
              <w:t xml:space="preserve">the likelihood of introduction and entry should be scored as “very likely” by default. </w:t>
            </w:r>
          </w:p>
          <w:p w:rsidRPr="00B94B35" w:rsidR="003037AA" w:rsidP="009A4648" w:rsidRDefault="003037AA" w14:paraId="028A9C27" w14:textId="77777777">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rsidR="003037AA" w:rsidP="00B939BB" w:rsidRDefault="003037AA" w14:paraId="67905D1E"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570D2F" w:rsidTr="00B94B35" w14:paraId="21D45C9A" w14:textId="77777777">
        <w:tc>
          <w:tcPr>
            <w:tcW w:w="9212" w:type="dxa"/>
            <w:shd w:val="clear" w:color="auto" w:fill="auto"/>
          </w:tcPr>
          <w:p w:rsidRPr="00B94B35" w:rsidR="00570D2F" w:rsidP="00B94B35" w:rsidRDefault="00570D2F" w14:paraId="28512C74"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rsidRPr="00B94B35" w:rsidR="00570D2F" w:rsidP="00B94B35" w:rsidRDefault="00570D2F" w14:paraId="4D232ED7" w14:textId="77777777">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1.</w:t>
            </w:r>
            <w:r w:rsidR="004B50E1">
              <w:rPr>
                <w:rFonts w:ascii="Times New Roman" w:hAnsi="Times New Roman"/>
                <w:lang w:val="en-GB" w:eastAsia="ar-SA"/>
              </w:rPr>
              <w:t>8</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rsidRPr="00B94B35" w:rsidR="00570D2F" w:rsidP="00B94B35" w:rsidRDefault="00570D2F" w14:paraId="59C8B9A2"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 this context a pathway is the route or mechanism of introduction </w:t>
            </w:r>
            <w:r w:rsidR="006B3F63">
              <w:rPr>
                <w:rFonts w:ascii="Times New Roman" w:hAnsi="Times New Roman" w:eastAsia="Times New Roman"/>
                <w:lang w:val="en-GB" w:eastAsia="ar-SA"/>
              </w:rPr>
              <w:t>and/</w:t>
            </w:r>
            <w:r w:rsidR="00A9321D">
              <w:rPr>
                <w:rFonts w:ascii="Times New Roman" w:hAnsi="Times New Roman" w:eastAsia="Times New Roman"/>
                <w:lang w:val="en-GB" w:eastAsia="ar-SA"/>
              </w:rPr>
              <w:t xml:space="preserve">or entry </w:t>
            </w:r>
            <w:r w:rsidRPr="00B94B35">
              <w:rPr>
                <w:rFonts w:ascii="Times New Roman" w:hAnsi="Times New Roman" w:eastAsia="Times New Roman"/>
                <w:lang w:val="en-GB" w:eastAsia="ar-SA"/>
              </w:rPr>
              <w:t>of the species.</w:t>
            </w:r>
          </w:p>
          <w:p w:rsidR="00FD4AAE" w:rsidP="00B94B35" w:rsidRDefault="00570D2F" w14:paraId="0486594B" w14:textId="77777777">
            <w:pPr>
              <w:snapToGrid w:val="0"/>
              <w:spacing w:after="120" w:line="240" w:lineRule="auto"/>
              <w:rPr>
                <w:rFonts w:ascii="Times New Roman" w:hAnsi="Times New Roman" w:eastAsia="Times New Roman"/>
                <w:lang w:val="en-GB" w:eastAsia="ar-SA"/>
              </w:rPr>
            </w:pPr>
            <w:r w:rsidRPr="00B94B35">
              <w:rPr>
                <w:rFonts w:ascii="Times New Roman" w:hAnsi="Times New Roman" w:eastAsia="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61245C" w:rsidR="0061245C" w:rsidP="00A9321D" w:rsidRDefault="0061245C" w14:paraId="311C32C4" w14:textId="77777777">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rsidR="00DF5C55" w:rsidP="00DF5C55" w:rsidRDefault="00DF5C55" w14:paraId="6AF139CA" w14:textId="77777777">
      <w:pPr>
        <w:snapToGrid w:val="0"/>
        <w:rPr>
          <w:rFonts w:ascii="Times New Roman" w:hAnsi="Times New Roman"/>
          <w:lang w:val="en-US"/>
        </w:rPr>
      </w:pPr>
    </w:p>
    <w:p w:rsidRPr="0071742B" w:rsidR="00316034" w:rsidP="00AD0786" w:rsidRDefault="00DF5C55" w14:paraId="4342DCEA" w14:textId="38CE60F4">
      <w:pPr>
        <w:snapToGrid w:val="0"/>
        <w:jc w:val="both"/>
        <w:rPr>
          <w:rFonts w:ascii="Times New Roman" w:hAnsi="Times New Roman"/>
          <w:lang w:val="en-US"/>
        </w:rPr>
      </w:pPr>
      <w:r>
        <w:rPr>
          <w:rFonts w:ascii="Times New Roman" w:hAnsi="Times New Roman"/>
          <w:lang w:val="en-US"/>
        </w:rPr>
        <w:t>Pathway name</w:t>
      </w:r>
      <w:r w:rsidR="000A7C69">
        <w:rPr>
          <w:rFonts w:ascii="Times New Roman" w:hAnsi="Times New Roman"/>
          <w:lang w:val="en-US"/>
        </w:rPr>
        <w:t>s</w:t>
      </w:r>
      <w:r>
        <w:rPr>
          <w:rFonts w:ascii="Times New Roman" w:hAnsi="Times New Roman"/>
          <w:lang w:val="en-US"/>
        </w:rPr>
        <w:t xml:space="preserve">: </w:t>
      </w:r>
      <w:r w:rsidR="001752C7">
        <w:rPr>
          <w:rFonts w:ascii="Times New Roman" w:hAnsi="Times New Roman"/>
          <w:lang w:val="en-US"/>
        </w:rPr>
        <w:t xml:space="preserve">No pathway(s) have been proven for </w:t>
      </w:r>
      <w:r w:rsidRPr="001752C7" w:rsidR="001752C7">
        <w:rPr>
          <w:rFonts w:ascii="Times New Roman" w:hAnsi="Times New Roman"/>
          <w:i/>
          <w:lang w:val="en-US"/>
        </w:rPr>
        <w:t>Mulinia lateralis</w:t>
      </w:r>
      <w:r w:rsidR="001752C7">
        <w:rPr>
          <w:rFonts w:ascii="Times New Roman" w:hAnsi="Times New Roman"/>
          <w:i/>
          <w:lang w:val="en-US"/>
        </w:rPr>
        <w:t>.</w:t>
      </w:r>
      <w:r w:rsidR="001752C7">
        <w:rPr>
          <w:rFonts w:ascii="Times New Roman" w:hAnsi="Times New Roman"/>
          <w:lang w:val="en-US"/>
        </w:rPr>
        <w:t xml:space="preserve"> This species has not previously been introduced anywhere outside the </w:t>
      </w:r>
      <w:r w:rsidR="00367B86">
        <w:rPr>
          <w:rFonts w:ascii="Times New Roman" w:hAnsi="Times New Roman"/>
          <w:lang w:val="en-US"/>
        </w:rPr>
        <w:t>RA</w:t>
      </w:r>
      <w:r w:rsidR="001752C7">
        <w:rPr>
          <w:rFonts w:ascii="Times New Roman" w:hAnsi="Times New Roman"/>
          <w:lang w:val="en-US"/>
        </w:rPr>
        <w:t xml:space="preserve"> area, and has only recently arrived in NW Europe, possibly as the result of a single introduction (Klunder et al., 2019). </w:t>
      </w:r>
      <w:r w:rsidRPr="001752C7" w:rsidR="001752C7">
        <w:rPr>
          <w:rFonts w:ascii="Times New Roman" w:hAnsi="Times New Roman"/>
          <w:i/>
          <w:lang w:val="en-US"/>
        </w:rPr>
        <w:t>M. lateralis</w:t>
      </w:r>
      <w:r w:rsidR="001752C7">
        <w:rPr>
          <w:rFonts w:ascii="Times New Roman" w:hAnsi="Times New Roman"/>
          <w:lang w:val="en-US"/>
        </w:rPr>
        <w:t xml:space="preserve"> is free-living and does not attach to substrates</w:t>
      </w:r>
      <w:r w:rsidR="004E325A">
        <w:rPr>
          <w:rFonts w:ascii="Times New Roman" w:hAnsi="Times New Roman"/>
          <w:lang w:val="en-US"/>
        </w:rPr>
        <w:t>;</w:t>
      </w:r>
      <w:r w:rsidR="001752C7">
        <w:rPr>
          <w:rFonts w:ascii="Times New Roman" w:hAnsi="Times New Roman"/>
          <w:lang w:val="en-US"/>
        </w:rPr>
        <w:t xml:space="preserve"> </w:t>
      </w:r>
      <w:r w:rsidR="007E1A3D">
        <w:rPr>
          <w:rFonts w:ascii="Times New Roman" w:hAnsi="Times New Roman"/>
          <w:lang w:val="en-US"/>
        </w:rPr>
        <w:t xml:space="preserve">therefore </w:t>
      </w:r>
      <w:r w:rsidR="001752C7">
        <w:rPr>
          <w:rFonts w:ascii="Times New Roman" w:hAnsi="Times New Roman"/>
          <w:lang w:val="en-US"/>
        </w:rPr>
        <w:t>hull fouling</w:t>
      </w:r>
      <w:r w:rsidR="00316034">
        <w:rPr>
          <w:rFonts w:ascii="Times New Roman" w:hAnsi="Times New Roman"/>
          <w:lang w:val="en-US"/>
        </w:rPr>
        <w:t>, floating debris</w:t>
      </w:r>
      <w:r w:rsidR="001752C7">
        <w:rPr>
          <w:rFonts w:ascii="Times New Roman" w:hAnsi="Times New Roman"/>
          <w:lang w:val="en-US"/>
        </w:rPr>
        <w:t xml:space="preserve"> and shellfish imports are unlikely pathways</w:t>
      </w:r>
      <w:r w:rsidR="00367B86">
        <w:rPr>
          <w:rFonts w:ascii="Times New Roman" w:hAnsi="Times New Roman"/>
          <w:lang w:val="en-US"/>
        </w:rPr>
        <w:t xml:space="preserve"> of introduction</w:t>
      </w:r>
      <w:r w:rsidR="006552DF">
        <w:rPr>
          <w:rFonts w:ascii="Times New Roman" w:hAnsi="Times New Roman"/>
          <w:lang w:val="en-US"/>
        </w:rPr>
        <w:t xml:space="preserve">, particularly as this species </w:t>
      </w:r>
      <w:r w:rsidR="0064421B">
        <w:rPr>
          <w:rFonts w:ascii="Times New Roman" w:hAnsi="Times New Roman"/>
          <w:lang w:val="en-US"/>
        </w:rPr>
        <w:t>is not part of the fouling community</w:t>
      </w:r>
      <w:r w:rsidR="007E1A3D">
        <w:rPr>
          <w:rFonts w:ascii="Times New Roman" w:hAnsi="Times New Roman"/>
          <w:lang w:val="en-US"/>
        </w:rPr>
        <w:t xml:space="preserve"> as</w:t>
      </w:r>
      <w:r w:rsidR="0064421B">
        <w:rPr>
          <w:rFonts w:ascii="Times New Roman" w:hAnsi="Times New Roman"/>
          <w:lang w:val="en-US"/>
        </w:rPr>
        <w:t xml:space="preserve"> it </w:t>
      </w:r>
      <w:r w:rsidR="006552DF">
        <w:rPr>
          <w:rFonts w:ascii="Times New Roman" w:hAnsi="Times New Roman"/>
          <w:lang w:val="en-US"/>
        </w:rPr>
        <w:t xml:space="preserve">lives shallowly buried in soft sediments, so would not adhere to or crawl or burrow into other </w:t>
      </w:r>
      <w:r w:rsidR="00F46BF6">
        <w:rPr>
          <w:rFonts w:ascii="Times New Roman" w:hAnsi="Times New Roman"/>
          <w:lang w:val="en-US"/>
        </w:rPr>
        <w:t>attached fouling organisms</w:t>
      </w:r>
      <w:r w:rsidR="001752C7">
        <w:rPr>
          <w:rFonts w:ascii="Times New Roman" w:hAnsi="Times New Roman"/>
          <w:lang w:val="en-US"/>
        </w:rPr>
        <w:t>.</w:t>
      </w:r>
      <w:r w:rsidR="00316034">
        <w:rPr>
          <w:rFonts w:ascii="Times New Roman" w:hAnsi="Times New Roman"/>
          <w:lang w:val="en-US"/>
        </w:rPr>
        <w:t xml:space="preserve"> Unaided natural dispersal is not feasible, as the larvae do not remain in the plankton for sufficient time to drift across the Atlantic.</w:t>
      </w:r>
      <w:r w:rsidR="00E078C4">
        <w:rPr>
          <w:rFonts w:ascii="Times New Roman" w:hAnsi="Times New Roman"/>
          <w:lang w:val="en-US"/>
        </w:rPr>
        <w:t xml:space="preserve"> </w:t>
      </w:r>
      <w:r w:rsidRPr="004A5F31" w:rsidR="0096761F">
        <w:rPr>
          <w:rFonts w:ascii="Times New Roman" w:hAnsi="Times New Roman"/>
          <w:i/>
          <w:lang w:val="en-US"/>
        </w:rPr>
        <w:t>M</w:t>
      </w:r>
      <w:r w:rsidR="00E93166">
        <w:rPr>
          <w:rFonts w:ascii="Times New Roman" w:hAnsi="Times New Roman"/>
          <w:i/>
          <w:lang w:val="en-US"/>
        </w:rPr>
        <w:t>.</w:t>
      </w:r>
      <w:r w:rsidRPr="004A5F31" w:rsidR="0096761F">
        <w:rPr>
          <w:rFonts w:ascii="Times New Roman" w:hAnsi="Times New Roman"/>
          <w:i/>
          <w:lang w:val="en-US"/>
        </w:rPr>
        <w:t xml:space="preserve"> lateralis</w:t>
      </w:r>
      <w:r w:rsidR="0096761F">
        <w:rPr>
          <w:rFonts w:ascii="Times New Roman" w:hAnsi="Times New Roman"/>
          <w:lang w:val="en-US"/>
        </w:rPr>
        <w:t xml:space="preserve"> is used as a model organism for various experimental studies (see Qu. </w:t>
      </w:r>
      <w:r w:rsidR="004A5F31">
        <w:rPr>
          <w:rFonts w:ascii="Times New Roman" w:hAnsi="Times New Roman"/>
          <w:lang w:val="en-US"/>
        </w:rPr>
        <w:t xml:space="preserve">A13). </w:t>
      </w:r>
      <w:r w:rsidRPr="0071742B" w:rsidR="004A5F31">
        <w:rPr>
          <w:rFonts w:ascii="Times New Roman" w:hAnsi="Times New Roman"/>
          <w:lang w:val="en-US"/>
        </w:rPr>
        <w:t>Thus, e</w:t>
      </w:r>
      <w:r w:rsidRPr="004B50E1" w:rsidR="0096761F">
        <w:rPr>
          <w:rFonts w:ascii="Times New Roman" w:hAnsi="Times New Roman"/>
          <w:lang w:val="en-GB"/>
        </w:rPr>
        <w:t xml:space="preserve">scape from confinement (research and ex-situ breeding) </w:t>
      </w:r>
      <w:r w:rsidRPr="004B50E1" w:rsidR="004A5F31">
        <w:rPr>
          <w:rFonts w:ascii="Times New Roman" w:hAnsi="Times New Roman"/>
          <w:lang w:val="en-GB"/>
        </w:rPr>
        <w:t>i</w:t>
      </w:r>
      <w:r w:rsidRPr="004B50E1" w:rsidR="0096761F">
        <w:rPr>
          <w:rFonts w:ascii="Times New Roman" w:hAnsi="Times New Roman"/>
          <w:lang w:val="en-GB"/>
        </w:rPr>
        <w:t>s a potential pathway of introduction</w:t>
      </w:r>
      <w:r w:rsidRPr="004B50E1" w:rsidR="004A5F31">
        <w:rPr>
          <w:rFonts w:ascii="Times New Roman" w:hAnsi="Times New Roman"/>
          <w:lang w:val="en-GB"/>
        </w:rPr>
        <w:t xml:space="preserve">. However, it was considered an unlikely pathway for entry to the RA area, as </w:t>
      </w:r>
      <w:r w:rsidRPr="004B50E1" w:rsidR="0096761F">
        <w:rPr>
          <w:rFonts w:ascii="Times New Roman" w:hAnsi="Times New Roman"/>
          <w:lang w:val="en-GB"/>
        </w:rPr>
        <w:t>the relevant studies are carried out either in the US (where the species is native) or in China, where it was recently (2017) introduced for this purpose</w:t>
      </w:r>
      <w:r w:rsidRPr="004B50E1" w:rsidR="00406C88">
        <w:rPr>
          <w:rFonts w:ascii="Times New Roman" w:hAnsi="Times New Roman"/>
          <w:lang w:val="en-GB"/>
        </w:rPr>
        <w:t xml:space="preserve"> (Yang et al., 2021)</w:t>
      </w:r>
      <w:r w:rsidRPr="004B50E1" w:rsidR="0096761F">
        <w:rPr>
          <w:rFonts w:ascii="Times New Roman" w:hAnsi="Times New Roman"/>
          <w:lang w:val="en-GB"/>
        </w:rPr>
        <w:t>. Similar studies in European lab</w:t>
      </w:r>
      <w:r w:rsidRPr="004B50E1" w:rsidR="004A5F31">
        <w:rPr>
          <w:rFonts w:ascii="Times New Roman" w:hAnsi="Times New Roman"/>
          <w:lang w:val="en-GB"/>
        </w:rPr>
        <w:t>oratories</w:t>
      </w:r>
      <w:r w:rsidR="004E325A">
        <w:rPr>
          <w:rFonts w:ascii="Times New Roman" w:hAnsi="Times New Roman"/>
          <w:lang w:val="en-GB"/>
        </w:rPr>
        <w:t xml:space="preserve"> mostly</w:t>
      </w:r>
      <w:r w:rsidRPr="004B50E1" w:rsidR="0096761F">
        <w:rPr>
          <w:rFonts w:ascii="Times New Roman" w:hAnsi="Times New Roman"/>
          <w:lang w:val="en-GB"/>
        </w:rPr>
        <w:t xml:space="preserve"> use suitable native species e.g. </w:t>
      </w:r>
      <w:r w:rsidRPr="004B50E1" w:rsidR="0096761F">
        <w:rPr>
          <w:rFonts w:ascii="Times New Roman" w:hAnsi="Times New Roman"/>
          <w:i/>
          <w:lang w:val="en-GB"/>
        </w:rPr>
        <w:t>Mytilus</w:t>
      </w:r>
      <w:r w:rsidRPr="004B50E1" w:rsidR="0096761F">
        <w:rPr>
          <w:rFonts w:ascii="Times New Roman" w:hAnsi="Times New Roman"/>
          <w:lang w:val="en-GB"/>
        </w:rPr>
        <w:t xml:space="preserve"> spp. or native oyster species (His et al., 1999).</w:t>
      </w:r>
    </w:p>
    <w:p w:rsidR="00DF5C55" w:rsidP="00AD0786" w:rsidRDefault="00DF5C55" w14:paraId="7721D173" w14:textId="77777777">
      <w:pPr>
        <w:snapToGrid w:val="0"/>
        <w:jc w:val="both"/>
        <w:rPr>
          <w:rFonts w:ascii="Times New Roman" w:hAnsi="Times New Roman"/>
          <w:b/>
          <w:lang w:val="en-US"/>
        </w:rPr>
      </w:pPr>
      <w:r w:rsidRPr="000F1A1C">
        <w:rPr>
          <w:rFonts w:ascii="Times New Roman" w:hAnsi="Times New Roman"/>
          <w:b/>
          <w:lang w:val="en-US"/>
        </w:rPr>
        <w:t>TRANSPORT-STOWAWAY (ship/boat ballast water</w:t>
      </w:r>
      <w:r w:rsidR="00FF6CAE">
        <w:rPr>
          <w:rFonts w:ascii="Times New Roman" w:hAnsi="Times New Roman"/>
          <w:b/>
          <w:lang w:val="en-US"/>
        </w:rPr>
        <w:t xml:space="preserve"> and sediments</w:t>
      </w:r>
      <w:r w:rsidRPr="000F1A1C">
        <w:rPr>
          <w:rFonts w:ascii="Times New Roman" w:hAnsi="Times New Roman"/>
          <w:b/>
          <w:lang w:val="en-US"/>
        </w:rPr>
        <w:t>)</w:t>
      </w:r>
    </w:p>
    <w:p w:rsidRPr="004B50E1" w:rsidR="00316034" w:rsidP="00AD0786" w:rsidRDefault="00316034" w14:paraId="676D1DD0" w14:textId="77777777">
      <w:pPr>
        <w:snapToGrid w:val="0"/>
        <w:ind w:left="720"/>
        <w:jc w:val="both"/>
        <w:rPr>
          <w:rFonts w:ascii="Times New Roman" w:hAnsi="Times New Roman"/>
          <w:lang w:val="en-GB"/>
        </w:rPr>
      </w:pPr>
      <w:r w:rsidRPr="004B50E1">
        <w:rPr>
          <w:rFonts w:ascii="Times New Roman" w:hAnsi="Times New Roman"/>
          <w:lang w:val="en-GB"/>
        </w:rPr>
        <w:t xml:space="preserve">Kerckhof (2019) suggests that </w:t>
      </w:r>
      <w:r w:rsidRPr="004B50E1">
        <w:rPr>
          <w:rFonts w:ascii="Times New Roman" w:hAnsi="Times New Roman"/>
          <w:i/>
          <w:lang w:val="en-GB"/>
        </w:rPr>
        <w:t xml:space="preserve">M. lateralis </w:t>
      </w:r>
      <w:r w:rsidRPr="004B50E1">
        <w:rPr>
          <w:rFonts w:ascii="Times New Roman" w:hAnsi="Times New Roman"/>
          <w:lang w:val="en-GB"/>
        </w:rPr>
        <w:t xml:space="preserve">was introduced into NW Europe with ballast water, like the bivalve </w:t>
      </w:r>
      <w:r w:rsidRPr="004B50E1">
        <w:rPr>
          <w:rFonts w:ascii="Times New Roman" w:hAnsi="Times New Roman"/>
          <w:i/>
          <w:lang w:val="en-GB"/>
        </w:rPr>
        <w:t>Ensis leei</w:t>
      </w:r>
      <w:r w:rsidRPr="004B50E1">
        <w:rPr>
          <w:rFonts w:ascii="Times New Roman" w:hAnsi="Times New Roman"/>
          <w:lang w:val="en-GB"/>
        </w:rPr>
        <w:t xml:space="preserve">, also a species originally from the N. American east coast. In addition, ballast water </w:t>
      </w:r>
      <w:r w:rsidRPr="004B50E1" w:rsidR="00CF66C3">
        <w:rPr>
          <w:rFonts w:ascii="Times New Roman" w:hAnsi="Times New Roman"/>
          <w:lang w:val="en-GB"/>
        </w:rPr>
        <w:t xml:space="preserve">has been suggested as the pathway </w:t>
      </w:r>
      <w:r w:rsidRPr="004B50E1">
        <w:rPr>
          <w:rFonts w:ascii="Times New Roman" w:hAnsi="Times New Roman"/>
          <w:lang w:val="en-GB"/>
        </w:rPr>
        <w:t xml:space="preserve">for </w:t>
      </w:r>
      <w:r w:rsidRPr="004B50E1" w:rsidR="00CF66C3">
        <w:rPr>
          <w:rFonts w:ascii="Times New Roman" w:hAnsi="Times New Roman"/>
          <w:lang w:val="en-GB"/>
        </w:rPr>
        <w:t xml:space="preserve">two </w:t>
      </w:r>
      <w:r w:rsidRPr="004B50E1">
        <w:rPr>
          <w:rFonts w:ascii="Times New Roman" w:hAnsi="Times New Roman"/>
          <w:lang w:val="en-GB"/>
        </w:rPr>
        <w:t>other recently introduced bivalve</w:t>
      </w:r>
      <w:r w:rsidRPr="004B50E1" w:rsidR="00CF66C3">
        <w:rPr>
          <w:rFonts w:ascii="Times New Roman" w:hAnsi="Times New Roman"/>
          <w:lang w:val="en-GB"/>
        </w:rPr>
        <w:t>s</w:t>
      </w:r>
      <w:r w:rsidRPr="004B50E1">
        <w:rPr>
          <w:rFonts w:ascii="Times New Roman" w:hAnsi="Times New Roman"/>
          <w:lang w:val="en-GB"/>
        </w:rPr>
        <w:t>,</w:t>
      </w:r>
      <w:r w:rsidRPr="004B50E1" w:rsidR="00BB3C8A">
        <w:rPr>
          <w:rFonts w:ascii="Times New Roman" w:hAnsi="Times New Roman"/>
          <w:lang w:val="en-GB"/>
        </w:rPr>
        <w:t xml:space="preserve"> the closely related</w:t>
      </w:r>
      <w:r w:rsidRPr="004B50E1">
        <w:rPr>
          <w:rFonts w:ascii="Times New Roman" w:hAnsi="Times New Roman"/>
          <w:lang w:val="en-GB"/>
        </w:rPr>
        <w:t xml:space="preserve"> </w:t>
      </w:r>
      <w:r w:rsidRPr="004B50E1" w:rsidR="00CF66C3">
        <w:rPr>
          <w:rFonts w:ascii="Times New Roman" w:hAnsi="Times New Roman"/>
          <w:i/>
          <w:lang w:val="en-GB"/>
        </w:rPr>
        <w:t xml:space="preserve">Rangia cuneata </w:t>
      </w:r>
      <w:r w:rsidRPr="004B50E1" w:rsidR="00CF66C3">
        <w:rPr>
          <w:rFonts w:ascii="Times New Roman" w:hAnsi="Times New Roman"/>
          <w:lang w:val="en-GB"/>
        </w:rPr>
        <w:t>and</w:t>
      </w:r>
      <w:r w:rsidRPr="004B50E1" w:rsidR="00BB3C8A">
        <w:rPr>
          <w:rFonts w:ascii="Times New Roman" w:hAnsi="Times New Roman"/>
          <w:lang w:val="en-GB"/>
        </w:rPr>
        <w:t xml:space="preserve"> the tellinid</w:t>
      </w:r>
      <w:r w:rsidRPr="004B50E1" w:rsidR="00CF66C3">
        <w:rPr>
          <w:rFonts w:ascii="Times New Roman" w:hAnsi="Times New Roman"/>
          <w:lang w:val="en-GB"/>
        </w:rPr>
        <w:t xml:space="preserve"> </w:t>
      </w:r>
      <w:r w:rsidRPr="004B50E1" w:rsidR="00CF66C3">
        <w:rPr>
          <w:rFonts w:ascii="Times New Roman" w:hAnsi="Times New Roman"/>
          <w:i/>
          <w:lang w:val="en-GB"/>
        </w:rPr>
        <w:t xml:space="preserve">Theora lubrica </w:t>
      </w:r>
      <w:r w:rsidRPr="004B50E1" w:rsidR="00CF66C3">
        <w:rPr>
          <w:rFonts w:ascii="Times New Roman" w:hAnsi="Times New Roman"/>
          <w:lang w:val="en-GB"/>
        </w:rPr>
        <w:t>(Verween et al., 2006; Faasse et al, 2019)</w:t>
      </w:r>
      <w:r w:rsidRPr="004B50E1">
        <w:rPr>
          <w:rFonts w:ascii="Times New Roman" w:hAnsi="Times New Roman"/>
          <w:i/>
          <w:lang w:val="en-GB"/>
        </w:rPr>
        <w:t>.</w:t>
      </w:r>
      <w:r w:rsidRPr="004B50E1">
        <w:rPr>
          <w:rFonts w:ascii="Times New Roman" w:hAnsi="Times New Roman"/>
          <w:lang w:val="en-GB"/>
        </w:rPr>
        <w:t xml:space="preserve"> </w:t>
      </w:r>
    </w:p>
    <w:p w:rsidR="00DF5C55" w:rsidP="00AD0786" w:rsidRDefault="00DF5C55" w14:paraId="601DAA46" w14:textId="106501F5">
      <w:pPr>
        <w:snapToGrid w:val="0"/>
        <w:jc w:val="both"/>
        <w:rPr>
          <w:rFonts w:ascii="Times New Roman" w:hAnsi="Times New Roman"/>
          <w:lang w:val="en-US"/>
        </w:rPr>
      </w:pPr>
      <w:r w:rsidRPr="000F1A1C">
        <w:rPr>
          <w:rFonts w:ascii="Times New Roman" w:hAnsi="Times New Roman"/>
          <w:b/>
          <w:lang w:val="en-US"/>
        </w:rPr>
        <w:t>TRANSPORT-STOWAWAY</w:t>
      </w:r>
      <w:r>
        <w:rPr>
          <w:rFonts w:ascii="Times New Roman" w:hAnsi="Times New Roman"/>
          <w:lang w:val="en-US"/>
        </w:rPr>
        <w:t xml:space="preserve"> (</w:t>
      </w:r>
      <w:r w:rsidRPr="000F1A1C" w:rsidR="000F1A1C">
        <w:rPr>
          <w:rFonts w:ascii="Times New Roman" w:hAnsi="Times New Roman"/>
          <w:b/>
          <w:lang w:val="en-US"/>
        </w:rPr>
        <w:t>other</w:t>
      </w:r>
      <w:r w:rsidR="00DF2C08">
        <w:rPr>
          <w:rFonts w:ascii="Times New Roman" w:hAnsi="Times New Roman"/>
          <w:b/>
          <w:lang w:val="en-US"/>
        </w:rPr>
        <w:t xml:space="preserve"> means of transport</w:t>
      </w:r>
      <w:r w:rsidRPr="000F1A1C" w:rsidR="000F1A1C">
        <w:rPr>
          <w:rFonts w:ascii="Times New Roman" w:hAnsi="Times New Roman"/>
          <w:b/>
          <w:lang w:val="en-US"/>
        </w:rPr>
        <w:t xml:space="preserve">: </w:t>
      </w:r>
      <w:r w:rsidR="00E60E1F">
        <w:rPr>
          <w:rFonts w:ascii="Times New Roman" w:hAnsi="Times New Roman"/>
          <w:b/>
          <w:lang w:val="en-US"/>
        </w:rPr>
        <w:t>marine aggregates &amp; dredging)</w:t>
      </w:r>
    </w:p>
    <w:p w:rsidR="00316034" w:rsidP="00AD0786" w:rsidRDefault="00316034" w14:paraId="6D1A26FA" w14:textId="77777777">
      <w:pPr>
        <w:snapToGrid w:val="0"/>
        <w:ind w:left="720"/>
        <w:jc w:val="both"/>
        <w:rPr>
          <w:rFonts w:ascii="Times New Roman" w:hAnsi="Times New Roman"/>
          <w:lang w:val="en-US"/>
        </w:rPr>
      </w:pPr>
      <w:r w:rsidRPr="004B50E1">
        <w:rPr>
          <w:rFonts w:ascii="Times New Roman" w:hAnsi="Times New Roman"/>
          <w:lang w:val="en-GB"/>
        </w:rPr>
        <w:t xml:space="preserve">The global dredging sector is </w:t>
      </w:r>
      <w:r w:rsidRPr="004B50E1" w:rsidR="00D63298">
        <w:rPr>
          <w:rFonts w:ascii="Times New Roman" w:hAnsi="Times New Roman"/>
          <w:lang w:val="en-GB"/>
        </w:rPr>
        <w:t xml:space="preserve">very </w:t>
      </w:r>
      <w:r w:rsidRPr="004B50E1">
        <w:rPr>
          <w:rFonts w:ascii="Times New Roman" w:hAnsi="Times New Roman"/>
          <w:lang w:val="en-GB"/>
        </w:rPr>
        <w:t xml:space="preserve">important </w:t>
      </w:r>
      <w:r w:rsidRPr="004B50E1" w:rsidR="00367B86">
        <w:rPr>
          <w:rFonts w:ascii="Times New Roman" w:hAnsi="Times New Roman"/>
          <w:lang w:val="en-GB"/>
        </w:rPr>
        <w:t xml:space="preserve">in </w:t>
      </w:r>
      <w:r w:rsidRPr="004B50E1" w:rsidR="00D63298">
        <w:rPr>
          <w:rFonts w:ascii="Times New Roman" w:hAnsi="Times New Roman"/>
          <w:lang w:val="en-GB"/>
        </w:rPr>
        <w:t xml:space="preserve">Europe, particularly </w:t>
      </w:r>
      <w:r w:rsidRPr="004B50E1">
        <w:rPr>
          <w:rFonts w:ascii="Times New Roman" w:hAnsi="Times New Roman"/>
          <w:lang w:val="en-GB"/>
        </w:rPr>
        <w:t xml:space="preserve">in Belgium and The Netherlands. </w:t>
      </w:r>
      <w:r w:rsidRPr="00511E87">
        <w:rPr>
          <w:rFonts w:ascii="Times New Roman" w:hAnsi="Times New Roman"/>
          <w:lang w:val="en-GB"/>
        </w:rPr>
        <w:t>M. Faasse proposed the accidental transfer of dredged materials as a possible pathway (pers. comm., 25</w:t>
      </w:r>
      <w:r w:rsidRPr="00511E87">
        <w:rPr>
          <w:rFonts w:ascii="Times New Roman" w:hAnsi="Times New Roman"/>
          <w:vertAlign w:val="superscript"/>
          <w:lang w:val="en-GB"/>
        </w:rPr>
        <w:t>th</w:t>
      </w:r>
      <w:r w:rsidRPr="00511E87">
        <w:rPr>
          <w:rFonts w:ascii="Times New Roman" w:hAnsi="Times New Roman"/>
          <w:lang w:val="en-GB"/>
        </w:rPr>
        <w:t xml:space="preserve"> February 2021). This could occur from Canada or Mexico within the native range (but not the US, see </w:t>
      </w:r>
      <w:r w:rsidR="00511E87">
        <w:rPr>
          <w:rFonts w:ascii="Times New Roman" w:hAnsi="Times New Roman"/>
          <w:lang w:val="en-GB"/>
        </w:rPr>
        <w:t xml:space="preserve">Qu. </w:t>
      </w:r>
      <w:r w:rsidRPr="00511E87">
        <w:rPr>
          <w:rFonts w:ascii="Times New Roman" w:hAnsi="Times New Roman"/>
          <w:lang w:val="en-GB"/>
        </w:rPr>
        <w:t>1.</w:t>
      </w:r>
      <w:r w:rsidR="009F0DA1">
        <w:rPr>
          <w:rFonts w:ascii="Times New Roman" w:hAnsi="Times New Roman"/>
          <w:lang w:val="en-GB"/>
        </w:rPr>
        <w:t>3</w:t>
      </w:r>
      <w:r w:rsidRPr="00511E87">
        <w:rPr>
          <w:rFonts w:ascii="Times New Roman" w:hAnsi="Times New Roman"/>
          <w:lang w:val="en-GB"/>
        </w:rPr>
        <w:t>b.).</w:t>
      </w:r>
    </w:p>
    <w:p w:rsidR="00B04797" w:rsidP="00B04797" w:rsidRDefault="00B04797" w14:paraId="1F564613" w14:textId="77777777">
      <w:pPr>
        <w:snapToGrid w:val="0"/>
        <w:rPr>
          <w:rFonts w:ascii="Times New Roman" w:hAnsi="Times New Roman"/>
          <w:lang w:val="en-US"/>
        </w:rPr>
      </w:pPr>
      <w:r>
        <w:rPr>
          <w:rFonts w:ascii="Times New Roman" w:hAnsi="Times New Roman"/>
          <w:lang w:val="en-US"/>
        </w:rPr>
        <w:t xml:space="preserve">Pathway name: </w:t>
      </w:r>
    </w:p>
    <w:p w:rsidRPr="00DF5C55" w:rsidR="00196EE3" w:rsidP="00DF5C55" w:rsidRDefault="00196EE3" w14:paraId="4BCB071E" w14:textId="77777777">
      <w:pPr>
        <w:numPr>
          <w:ilvl w:val="0"/>
          <w:numId w:val="23"/>
        </w:numPr>
        <w:snapToGrid w:val="0"/>
        <w:rPr>
          <w:rFonts w:ascii="Times New Roman" w:hAnsi="Times New Roman"/>
          <w:b/>
          <w:lang w:val="en-US"/>
        </w:rPr>
      </w:pPr>
      <w:r w:rsidRPr="00DF5C55">
        <w:rPr>
          <w:rFonts w:ascii="Times New Roman" w:hAnsi="Times New Roman"/>
          <w:b/>
          <w:lang w:val="en-US"/>
        </w:rPr>
        <w:t>TRANSPORT-STOWAWAY (ship/boat ballast water</w:t>
      </w:r>
      <w:r w:rsidR="00A21158">
        <w:rPr>
          <w:rFonts w:ascii="Times New Roman" w:hAnsi="Times New Roman"/>
          <w:b/>
          <w:lang w:val="en-US"/>
        </w:rPr>
        <w:t xml:space="preserve"> and sediments</w:t>
      </w:r>
      <w:r w:rsidRPr="00DF5C55" w:rsidR="00EA7C65">
        <w:rPr>
          <w:rFonts w:ascii="Times New Roman" w:hAnsi="Times New Roman"/>
          <w:b/>
          <w:lang w:val="en-US"/>
        </w:rPr>
        <w:t>)</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A91AB8" w:rsidR="00570D2F" w:rsidTr="00BB30C4" w14:paraId="212E1173" w14:textId="77777777">
        <w:tc>
          <w:tcPr>
            <w:tcW w:w="9212" w:type="dxa"/>
            <w:shd w:val="clear" w:color="auto" w:fill="auto"/>
          </w:tcPr>
          <w:p w:rsidRPr="00B94B35" w:rsidR="00ED003F" w:rsidP="00ED003F" w:rsidRDefault="00570D2F" w14:paraId="46DCD6ED" w14:textId="77777777">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570D2F" w:rsidP="00B04797" w:rsidRDefault="00570D2F" w14:paraId="7F6029F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70D2F" w:rsidTr="00527A97" w14:paraId="38696676" w14:textId="77777777">
        <w:tc>
          <w:tcPr>
            <w:tcW w:w="1536" w:type="dxa"/>
            <w:shd w:val="clear" w:color="auto" w:fill="auto"/>
          </w:tcPr>
          <w:p w:rsidRPr="00752184" w:rsidR="00570D2F" w:rsidP="00527A97" w:rsidRDefault="00570D2F" w14:paraId="2736C39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570D2F" w:rsidP="00527A97" w:rsidRDefault="00570D2F" w14:paraId="7AFB6AF9" w14:textId="77777777">
            <w:pPr>
              <w:spacing w:after="0"/>
              <w:rPr>
                <w:rFonts w:ascii="Times New Roman" w:hAnsi="Times New Roman"/>
                <w:lang w:val="en-US"/>
              </w:rPr>
            </w:pPr>
            <w:r>
              <w:rPr>
                <w:rFonts w:ascii="Times New Roman" w:hAnsi="Times New Roman"/>
                <w:lang w:val="en-US"/>
              </w:rPr>
              <w:t xml:space="preserve">intentional </w:t>
            </w:r>
          </w:p>
          <w:p w:rsidRPr="00A21158" w:rsidR="00570D2F" w:rsidP="00570D2F" w:rsidRDefault="00570D2F" w14:paraId="1A43C5D9" w14:textId="77777777">
            <w:pPr>
              <w:spacing w:after="0"/>
              <w:rPr>
                <w:rFonts w:ascii="Times New Roman" w:hAnsi="Times New Roman"/>
                <w:b/>
                <w:lang w:val="en-GB"/>
              </w:rPr>
            </w:pPr>
            <w:r w:rsidRPr="00A21158">
              <w:rPr>
                <w:rFonts w:ascii="Times New Roman" w:hAnsi="Times New Roman"/>
                <w:b/>
                <w:lang w:val="en-US"/>
              </w:rPr>
              <w:t xml:space="preserve">unintentional </w:t>
            </w:r>
          </w:p>
        </w:tc>
        <w:tc>
          <w:tcPr>
            <w:tcW w:w="1843" w:type="dxa"/>
          </w:tcPr>
          <w:p w:rsidRPr="00752184" w:rsidR="00570D2F" w:rsidP="00527A97" w:rsidRDefault="00570D2F" w14:paraId="3509E52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70D2F" w:rsidP="00527A97" w:rsidRDefault="00570D2F" w14:paraId="57A9FD43" w14:textId="77777777">
            <w:pPr>
              <w:spacing w:after="0"/>
              <w:rPr>
                <w:rFonts w:ascii="Times New Roman" w:hAnsi="Times New Roman"/>
              </w:rPr>
            </w:pPr>
            <w:r w:rsidRPr="00752184">
              <w:rPr>
                <w:rFonts w:ascii="Times New Roman" w:hAnsi="Times New Roman"/>
              </w:rPr>
              <w:t>low</w:t>
            </w:r>
          </w:p>
          <w:p w:rsidRPr="00752184" w:rsidR="00570D2F" w:rsidP="00527A97" w:rsidRDefault="00570D2F" w14:paraId="2F65CE3B" w14:textId="77777777">
            <w:pPr>
              <w:spacing w:after="0"/>
              <w:rPr>
                <w:rFonts w:ascii="Times New Roman" w:hAnsi="Times New Roman"/>
              </w:rPr>
            </w:pPr>
            <w:r w:rsidRPr="00752184">
              <w:rPr>
                <w:rFonts w:ascii="Times New Roman" w:hAnsi="Times New Roman"/>
              </w:rPr>
              <w:t>medium</w:t>
            </w:r>
          </w:p>
          <w:p w:rsidRPr="00A21158" w:rsidR="00570D2F" w:rsidP="00527A97" w:rsidRDefault="00570D2F" w14:paraId="6FA56D92" w14:textId="77777777">
            <w:pPr>
              <w:snapToGrid w:val="0"/>
              <w:spacing w:after="0"/>
              <w:rPr>
                <w:rFonts w:ascii="Times New Roman" w:hAnsi="Times New Roman"/>
                <w:b/>
              </w:rPr>
            </w:pPr>
            <w:r w:rsidRPr="00A21158">
              <w:rPr>
                <w:rFonts w:ascii="Times New Roman" w:hAnsi="Times New Roman"/>
                <w:b/>
              </w:rPr>
              <w:t>high</w:t>
            </w:r>
          </w:p>
        </w:tc>
      </w:tr>
    </w:tbl>
    <w:p w:rsidR="00B04797" w:rsidP="00B04797" w:rsidRDefault="00B04797" w14:paraId="3E8C906A" w14:textId="77777777">
      <w:pPr>
        <w:snapToGrid w:val="0"/>
        <w:rPr>
          <w:rFonts w:ascii="Times New Roman" w:hAnsi="Times New Roman"/>
          <w:lang w:val="en-US"/>
        </w:rPr>
      </w:pPr>
    </w:p>
    <w:p w:rsidR="00B04797" w:rsidP="00103A41" w:rsidRDefault="008C7D65" w14:paraId="318CFA4A" w14:textId="77777777">
      <w:pPr>
        <w:snapToGrid w:val="0"/>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r w:rsidR="00A21158">
        <w:rPr>
          <w:rFonts w:ascii="Times New Roman" w:hAnsi="Times New Roman"/>
          <w:lang w:val="en-US"/>
        </w:rPr>
        <w:t xml:space="preserve">There is no doubt the uptake of larvae or adults in ballast water is accidental. See categorization of pathways in Annex IV. </w:t>
      </w:r>
    </w:p>
    <w:p w:rsidR="00103A41" w:rsidP="00103A41" w:rsidRDefault="00103A41" w14:paraId="086AC32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62A59" w:rsidTr="00B94B35" w14:paraId="312B795F" w14:textId="77777777">
        <w:tc>
          <w:tcPr>
            <w:tcW w:w="9212" w:type="dxa"/>
            <w:shd w:val="clear" w:color="auto" w:fill="auto"/>
          </w:tcPr>
          <w:p w:rsidRPr="00B94B35" w:rsidR="00962A59" w:rsidP="00B94B35" w:rsidRDefault="00962A59" w14:paraId="02CE441B" w14:textId="77777777">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962A59" w:rsidP="00B94B35" w:rsidRDefault="00962A59" w14:paraId="3E178079"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962A59" w:rsidP="00B94B35" w:rsidRDefault="00962A59" w14:paraId="26A8726F" w14:textId="77777777">
            <w:pPr>
              <w:suppressAutoHyphens/>
              <w:snapToGrid w:val="0"/>
              <w:spacing w:after="0" w:line="240" w:lineRule="auto"/>
              <w:jc w:val="both"/>
              <w:rPr>
                <w:rFonts w:ascii="Times New Roman" w:hAnsi="Times New Roman" w:eastAsia="Times New Roman"/>
                <w:lang w:val="en-GB" w:eastAsia="ar-SA"/>
              </w:rPr>
            </w:pPr>
          </w:p>
          <w:p w:rsidRPr="00B94B35" w:rsidR="00962A59" w:rsidP="00B94B35" w:rsidRDefault="00962A59" w14:paraId="273AD9F4" w14:textId="77777777">
            <w:pPr>
              <w:numPr>
                <w:ilvl w:val="0"/>
                <w:numId w:val="10"/>
              </w:numPr>
              <w:suppressAutoHyphens/>
              <w:snapToGrid w:val="0"/>
              <w:spacing w:after="0" w:line="240" w:lineRule="auto"/>
              <w:ind w:left="364" w:hanging="364"/>
              <w:jc w:val="both"/>
              <w:rPr>
                <w:rFonts w:ascii="Times New Roman" w:hAnsi="Times New Roman"/>
                <w:lang w:val="en-GB" w:eastAsia="ar-SA"/>
              </w:rPr>
            </w:pPr>
            <w:proofErr w:type="gramStart"/>
            <w:r w:rsidRPr="00B94B35">
              <w:rPr>
                <w:rFonts w:ascii="Times New Roman" w:hAnsi="Times New Roman"/>
                <w:lang w:val="en-GB" w:eastAsia="ar-SA"/>
              </w:rPr>
              <w:t>discuss</w:t>
            </w:r>
            <w:proofErr w:type="gramEnd"/>
            <w:r w:rsidRPr="00B94B35">
              <w:rPr>
                <w:rFonts w:ascii="Times New Roman" w:hAnsi="Times New Roman"/>
                <w:lang w:val="en-GB" w:eastAsia="ar-SA"/>
              </w:rPr>
              <w:t xml:space="preserve"> how likely the organism is to get onto the pathway in the first place. Also comment on the volume of movement along this pathway.</w:t>
            </w:r>
          </w:p>
          <w:p w:rsidRPr="00B94B35" w:rsidR="00962A59" w:rsidP="00B94B35" w:rsidRDefault="00962A59" w14:paraId="17C82003"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962A59" w:rsidP="00B627FA" w:rsidRDefault="00962A59" w14:paraId="7380D9AB" w14:textId="77777777">
            <w:pPr>
              <w:numPr>
                <w:ilvl w:val="0"/>
                <w:numId w:val="10"/>
              </w:numPr>
              <w:suppressAutoHyphens/>
              <w:snapToGrid w:val="0"/>
              <w:spacing w:after="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relevant, comment on the likelihood of introduction</w:t>
            </w:r>
            <w:r w:rsidR="00FD64D3">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sidR="00B627FA">
              <w:rPr>
                <w:rFonts w:ascii="Times New Roman" w:hAnsi="Times New Roman" w:eastAsia="Times New Roman"/>
                <w:lang w:val="en-GB" w:eastAsia="ar-SA"/>
              </w:rPr>
              <w:t>subsequent establishment</w:t>
            </w:r>
            <w:r w:rsidRPr="00B94B35" w:rsidR="00B627FA">
              <w:rPr>
                <w:rFonts w:ascii="Times New Roman" w:hAnsi="Times New Roman" w:eastAsia="Times New Roman"/>
                <w:lang w:val="en-GB" w:eastAsia="ar-SA"/>
              </w:rPr>
              <w:t xml:space="preserve"> </w:t>
            </w:r>
            <w:r w:rsidRPr="00B94B35">
              <w:rPr>
                <w:rFonts w:ascii="Times New Roman" w:hAnsi="Times New Roman" w:eastAsia="Times New Roman"/>
                <w:lang w:val="en-GB" w:eastAsia="ar-SA"/>
              </w:rPr>
              <w:t>whereas for others high propagule pressure (many thousands of individuals) may not.</w:t>
            </w:r>
          </w:p>
        </w:tc>
      </w:tr>
    </w:tbl>
    <w:p w:rsidR="00962A59" w:rsidP="00B04797" w:rsidRDefault="00962A59" w14:paraId="6BDBFBE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5294051A" w14:textId="77777777">
        <w:tc>
          <w:tcPr>
            <w:tcW w:w="1536" w:type="dxa"/>
            <w:shd w:val="clear" w:color="auto" w:fill="auto"/>
          </w:tcPr>
          <w:p w:rsidRPr="00752184" w:rsidR="00962A59" w:rsidP="00527A97" w:rsidRDefault="00962A59" w14:paraId="715C280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962A59" w:rsidRDefault="00962A59" w14:paraId="7777B30F"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962A59" w:rsidRDefault="00962A59" w14:paraId="461D3AAA"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962A59" w:rsidRDefault="00962A59" w14:paraId="6A605B1B" w14:textId="77777777">
            <w:pPr>
              <w:spacing w:after="0"/>
              <w:rPr>
                <w:rFonts w:ascii="Times New Roman" w:hAnsi="Times New Roman"/>
                <w:lang w:val="en-US"/>
              </w:rPr>
            </w:pPr>
            <w:r w:rsidRPr="00B939BB">
              <w:rPr>
                <w:rFonts w:ascii="Times New Roman" w:hAnsi="Times New Roman"/>
                <w:lang w:val="en-US"/>
              </w:rPr>
              <w:t>moderately likely</w:t>
            </w:r>
          </w:p>
          <w:p w:rsidRPr="00511E87" w:rsidR="00962A59" w:rsidP="00962A59" w:rsidRDefault="00962A59" w14:paraId="0D94025D" w14:textId="77777777">
            <w:pPr>
              <w:spacing w:after="0"/>
              <w:rPr>
                <w:rFonts w:ascii="Times New Roman" w:hAnsi="Times New Roman"/>
                <w:b/>
                <w:lang w:val="en-US"/>
              </w:rPr>
            </w:pPr>
            <w:r w:rsidRPr="00511E87">
              <w:rPr>
                <w:rFonts w:ascii="Times New Roman" w:hAnsi="Times New Roman"/>
                <w:b/>
                <w:lang w:val="en-US"/>
              </w:rPr>
              <w:t>likely</w:t>
            </w:r>
          </w:p>
          <w:p w:rsidRPr="00511E87" w:rsidR="00962A59" w:rsidP="00962A59" w:rsidRDefault="00962A59" w14:paraId="022B5E50" w14:textId="77777777">
            <w:pPr>
              <w:snapToGrid w:val="0"/>
              <w:spacing w:after="0"/>
              <w:rPr>
                <w:rFonts w:ascii="Times New Roman" w:hAnsi="Times New Roman"/>
                <w:lang w:val="en-GB"/>
              </w:rPr>
            </w:pPr>
            <w:r w:rsidRPr="00511E87">
              <w:rPr>
                <w:rFonts w:ascii="Times New Roman" w:hAnsi="Times New Roman"/>
              </w:rPr>
              <w:t>very likely</w:t>
            </w:r>
          </w:p>
        </w:tc>
        <w:tc>
          <w:tcPr>
            <w:tcW w:w="1843" w:type="dxa"/>
          </w:tcPr>
          <w:p w:rsidRPr="00752184" w:rsidR="00962A59" w:rsidP="00527A97" w:rsidRDefault="00962A59" w14:paraId="54CDE33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799207F3" w14:textId="77777777">
            <w:pPr>
              <w:spacing w:after="0"/>
              <w:rPr>
                <w:rFonts w:ascii="Times New Roman" w:hAnsi="Times New Roman"/>
              </w:rPr>
            </w:pPr>
            <w:r w:rsidRPr="00752184">
              <w:rPr>
                <w:rFonts w:ascii="Times New Roman" w:hAnsi="Times New Roman"/>
              </w:rPr>
              <w:t>low</w:t>
            </w:r>
          </w:p>
          <w:p w:rsidRPr="00A21158" w:rsidR="00962A59" w:rsidP="00527A97" w:rsidRDefault="00962A59" w14:paraId="7247DFBF" w14:textId="77777777">
            <w:pPr>
              <w:spacing w:after="0"/>
              <w:rPr>
                <w:rFonts w:ascii="Times New Roman" w:hAnsi="Times New Roman"/>
                <w:b/>
              </w:rPr>
            </w:pPr>
            <w:r w:rsidRPr="00A21158">
              <w:rPr>
                <w:rFonts w:ascii="Times New Roman" w:hAnsi="Times New Roman"/>
                <w:b/>
              </w:rPr>
              <w:t>medium</w:t>
            </w:r>
          </w:p>
          <w:p w:rsidRPr="00752184" w:rsidR="00962A59" w:rsidP="00527A97" w:rsidRDefault="00962A59" w14:paraId="4A5FA6EF" w14:textId="77777777">
            <w:pPr>
              <w:snapToGrid w:val="0"/>
              <w:spacing w:after="0"/>
              <w:rPr>
                <w:rFonts w:ascii="Times New Roman" w:hAnsi="Times New Roman"/>
                <w:b/>
              </w:rPr>
            </w:pPr>
            <w:r w:rsidRPr="00752184">
              <w:rPr>
                <w:rFonts w:ascii="Times New Roman" w:hAnsi="Times New Roman"/>
              </w:rPr>
              <w:t>high</w:t>
            </w:r>
          </w:p>
        </w:tc>
      </w:tr>
    </w:tbl>
    <w:p w:rsidR="000E0E84" w:rsidP="000E0E84" w:rsidRDefault="000E0E84" w14:paraId="13948DF7" w14:textId="77777777">
      <w:pPr>
        <w:snapToGrid w:val="0"/>
        <w:rPr>
          <w:rFonts w:ascii="Times New Roman" w:hAnsi="Times New Roman"/>
          <w:lang w:val="en-US"/>
        </w:rPr>
      </w:pPr>
    </w:p>
    <w:p w:rsidRPr="004B50E1" w:rsidR="0015198B" w:rsidP="00103A41" w:rsidRDefault="008C7D65" w14:paraId="4516F633" w14:textId="347EACCC">
      <w:pPr>
        <w:snapToGrid w:val="0"/>
        <w:jc w:val="both"/>
        <w:rPr>
          <w:rFonts w:ascii="Times New Roman" w:hAnsi="Times New Roman"/>
          <w:lang w:val="en-GB"/>
        </w:rPr>
      </w:pPr>
      <w:r w:rsidRPr="00511E87">
        <w:rPr>
          <w:rFonts w:ascii="Times New Roman" w:hAnsi="Times New Roman"/>
          <w:lang w:val="en-US"/>
        </w:rPr>
        <w:t xml:space="preserve">Response: </w:t>
      </w:r>
      <w:r w:rsidRPr="00511E87" w:rsidR="007C0510">
        <w:rPr>
          <w:rFonts w:ascii="Times New Roman" w:hAnsi="Times New Roman"/>
          <w:lang w:val="en-US"/>
        </w:rPr>
        <w:t xml:space="preserve">The planktotrophic (free swimming) larvae of </w:t>
      </w:r>
      <w:r w:rsidRPr="00511E87" w:rsidR="00C77F0D">
        <w:rPr>
          <w:rFonts w:ascii="Times New Roman" w:hAnsi="Times New Roman"/>
          <w:i/>
          <w:lang w:val="en-US"/>
        </w:rPr>
        <w:t>M</w:t>
      </w:r>
      <w:r w:rsidR="004E325A">
        <w:rPr>
          <w:rFonts w:ascii="Times New Roman" w:hAnsi="Times New Roman"/>
          <w:i/>
          <w:lang w:val="en-US"/>
        </w:rPr>
        <w:t>ulinia</w:t>
      </w:r>
      <w:r w:rsidRPr="00511E87" w:rsidR="00C77F0D">
        <w:rPr>
          <w:rFonts w:ascii="Times New Roman" w:hAnsi="Times New Roman"/>
          <w:i/>
          <w:lang w:val="en-US"/>
        </w:rPr>
        <w:t xml:space="preserve"> lateralis</w:t>
      </w:r>
      <w:r w:rsidRPr="00511E87" w:rsidR="00C77F0D">
        <w:rPr>
          <w:rFonts w:ascii="Times New Roman" w:hAnsi="Times New Roman"/>
          <w:lang w:val="en-US"/>
        </w:rPr>
        <w:t xml:space="preserve"> larvae can be taken </w:t>
      </w:r>
      <w:r w:rsidR="00367B86">
        <w:rPr>
          <w:rFonts w:ascii="Times New Roman" w:hAnsi="Times New Roman"/>
          <w:lang w:val="en-US"/>
        </w:rPr>
        <w:t>in</w:t>
      </w:r>
      <w:r w:rsidRPr="00511E87" w:rsidR="00C77F0D">
        <w:rPr>
          <w:rFonts w:ascii="Times New Roman" w:hAnsi="Times New Roman"/>
          <w:lang w:val="en-US"/>
        </w:rPr>
        <w:t xml:space="preserve"> with ballast water. </w:t>
      </w:r>
      <w:r w:rsidRPr="00511E87" w:rsidR="007C0510">
        <w:rPr>
          <w:rFonts w:ascii="Times New Roman" w:hAnsi="Times New Roman"/>
          <w:lang w:val="en-US"/>
        </w:rPr>
        <w:t>In addition, s</w:t>
      </w:r>
      <w:r w:rsidRPr="004B50E1" w:rsidR="00C77F0D">
        <w:rPr>
          <w:rFonts w:ascii="Times New Roman" w:hAnsi="Times New Roman"/>
          <w:lang w:val="en-GB"/>
        </w:rPr>
        <w:t xml:space="preserve">mall </w:t>
      </w:r>
      <w:r w:rsidRPr="004B50E1" w:rsidR="0015198B">
        <w:rPr>
          <w:rFonts w:ascii="Times New Roman" w:hAnsi="Times New Roman"/>
          <w:lang w:val="en-GB"/>
        </w:rPr>
        <w:t xml:space="preserve">juveniles and </w:t>
      </w:r>
      <w:r w:rsidRPr="004B50E1" w:rsidR="00C77F0D">
        <w:rPr>
          <w:rFonts w:ascii="Times New Roman" w:hAnsi="Times New Roman"/>
          <w:lang w:val="en-GB"/>
        </w:rPr>
        <w:t xml:space="preserve">adults that live only slightly </w:t>
      </w:r>
      <w:r w:rsidRPr="004B50E1" w:rsidR="0015198B">
        <w:rPr>
          <w:rFonts w:ascii="Times New Roman" w:hAnsi="Times New Roman"/>
          <w:lang w:val="en-GB"/>
        </w:rPr>
        <w:t xml:space="preserve">below the surface </w:t>
      </w:r>
      <w:r w:rsidRPr="004B50E1" w:rsidR="00C77F0D">
        <w:rPr>
          <w:rFonts w:ascii="Times New Roman" w:hAnsi="Times New Roman"/>
          <w:lang w:val="en-GB"/>
        </w:rPr>
        <w:t xml:space="preserve">could also be </w:t>
      </w:r>
      <w:r w:rsidRPr="004B50E1" w:rsidR="005B34FF">
        <w:rPr>
          <w:rFonts w:ascii="Times New Roman" w:hAnsi="Times New Roman"/>
          <w:lang w:val="en-GB"/>
        </w:rPr>
        <w:t>taken up</w:t>
      </w:r>
      <w:r w:rsidRPr="004B50E1" w:rsidR="00C77F0D">
        <w:rPr>
          <w:rFonts w:ascii="Times New Roman" w:hAnsi="Times New Roman"/>
          <w:lang w:val="en-GB"/>
        </w:rPr>
        <w:t xml:space="preserve"> with any sediments disturbed and accidently </w:t>
      </w:r>
      <w:r w:rsidRPr="004B50E1" w:rsidR="00367B86">
        <w:rPr>
          <w:rFonts w:ascii="Times New Roman" w:hAnsi="Times New Roman"/>
          <w:lang w:val="en-GB"/>
        </w:rPr>
        <w:t>loaded</w:t>
      </w:r>
      <w:r w:rsidRPr="004B50E1" w:rsidR="00C77F0D">
        <w:rPr>
          <w:rFonts w:ascii="Times New Roman" w:hAnsi="Times New Roman"/>
          <w:lang w:val="en-GB"/>
        </w:rPr>
        <w:t xml:space="preserve"> with the water (Gollasch &amp; David, 2019).</w:t>
      </w:r>
      <w:r w:rsidRPr="004B50E1" w:rsidR="007C0510">
        <w:rPr>
          <w:rFonts w:ascii="Times New Roman" w:hAnsi="Times New Roman"/>
          <w:lang w:val="en-GB"/>
        </w:rPr>
        <w:t xml:space="preserve"> </w:t>
      </w:r>
      <w:r w:rsidRPr="004B50E1" w:rsidR="005B34FF">
        <w:rPr>
          <w:rFonts w:ascii="Times New Roman" w:hAnsi="Times New Roman"/>
          <w:lang w:val="en-GB"/>
        </w:rPr>
        <w:t>Entry into the environment will occur during the de-ballasting process.</w:t>
      </w:r>
    </w:p>
    <w:p w:rsidRPr="00511E87" w:rsidR="00F911B4" w:rsidP="00103A41" w:rsidRDefault="007C0510" w14:paraId="1CEFE895" w14:textId="55B418AB">
      <w:pPr>
        <w:snapToGrid w:val="0"/>
        <w:jc w:val="both"/>
        <w:rPr>
          <w:rFonts w:ascii="Times New Roman" w:hAnsi="Times New Roman"/>
          <w:lang w:val="en-US"/>
        </w:rPr>
      </w:pPr>
      <w:r w:rsidRPr="004B50E1">
        <w:rPr>
          <w:rFonts w:ascii="Times New Roman" w:hAnsi="Times New Roman"/>
          <w:lang w:val="en-GB"/>
        </w:rPr>
        <w:t>The propagule pressure</w:t>
      </w:r>
      <w:r w:rsidRPr="00511E87" w:rsidR="00C77F0D">
        <w:rPr>
          <w:rFonts w:ascii="Times New Roman" w:hAnsi="Times New Roman"/>
          <w:lang w:val="en-US"/>
        </w:rPr>
        <w:t xml:space="preserve"> will depend on the larval densities in the donor location, the time of the year (i.e. if uptake of ballast water coincides with the peak spawning period), as well as the densities of the adult population. </w:t>
      </w:r>
      <w:r w:rsidRPr="00511E87">
        <w:rPr>
          <w:rFonts w:ascii="Times New Roman" w:hAnsi="Times New Roman"/>
          <w:lang w:val="en-GB"/>
        </w:rPr>
        <w:t xml:space="preserve">There are large populations of </w:t>
      </w:r>
      <w:r w:rsidRPr="00511E87">
        <w:rPr>
          <w:rFonts w:ascii="Times New Roman" w:hAnsi="Times New Roman"/>
          <w:i/>
          <w:lang w:val="en-GB"/>
        </w:rPr>
        <w:t>M. lateralis</w:t>
      </w:r>
      <w:r w:rsidRPr="00511E87">
        <w:rPr>
          <w:rFonts w:ascii="Times New Roman" w:hAnsi="Times New Roman"/>
          <w:lang w:val="en-GB"/>
        </w:rPr>
        <w:t xml:space="preserve"> in many estuaries along the east coast of N. America, where it can reach average densities of up to 21,000 ind</w:t>
      </w:r>
      <w:r w:rsidR="003E27C7">
        <w:rPr>
          <w:rFonts w:ascii="Times New Roman" w:hAnsi="Times New Roman"/>
          <w:lang w:val="en-GB"/>
        </w:rPr>
        <w:t>.</w:t>
      </w:r>
      <w:r w:rsidRPr="00511E87">
        <w:rPr>
          <w:rFonts w:ascii="Times New Roman" w:hAnsi="Times New Roman"/>
          <w:lang w:val="en-GB"/>
        </w:rPr>
        <w:t xml:space="preserve"> m</w:t>
      </w:r>
      <w:r w:rsidRPr="00511E87">
        <w:rPr>
          <w:rFonts w:ascii="Times New Roman" w:hAnsi="Times New Roman"/>
          <w:vertAlign w:val="superscript"/>
          <w:lang w:val="en-GB"/>
        </w:rPr>
        <w:t>2</w:t>
      </w:r>
      <w:r w:rsidRPr="00511E87">
        <w:rPr>
          <w:rFonts w:ascii="Times New Roman" w:hAnsi="Times New Roman"/>
          <w:lang w:val="en-GB"/>
        </w:rPr>
        <w:t xml:space="preserve"> (Santos </w:t>
      </w:r>
      <w:r w:rsidR="00DE111B">
        <w:rPr>
          <w:rFonts w:ascii="Times New Roman" w:hAnsi="Times New Roman"/>
          <w:lang w:val="en-GB"/>
        </w:rPr>
        <w:t>&amp;</w:t>
      </w:r>
      <w:r w:rsidRPr="00511E87" w:rsidR="00DE111B">
        <w:rPr>
          <w:rFonts w:ascii="Times New Roman" w:hAnsi="Times New Roman"/>
          <w:lang w:val="en-GB"/>
        </w:rPr>
        <w:t xml:space="preserve"> </w:t>
      </w:r>
      <w:r w:rsidRPr="00511E87">
        <w:rPr>
          <w:rFonts w:ascii="Times New Roman" w:hAnsi="Times New Roman"/>
          <w:lang w:val="en-GB"/>
        </w:rPr>
        <w:t>Simon</w:t>
      </w:r>
      <w:r w:rsidR="00BA6CCD">
        <w:rPr>
          <w:rFonts w:ascii="Times New Roman" w:hAnsi="Times New Roman"/>
          <w:lang w:val="en-GB"/>
        </w:rPr>
        <w:t>,</w:t>
      </w:r>
      <w:r w:rsidRPr="00511E87">
        <w:rPr>
          <w:rFonts w:ascii="Times New Roman" w:hAnsi="Times New Roman"/>
          <w:lang w:val="en-GB"/>
        </w:rPr>
        <w:t xml:space="preserve"> 1980; Walker &amp; Tenore, 1984). The reproductive period of </w:t>
      </w:r>
      <w:r w:rsidRPr="00511E87" w:rsidR="00F911B4">
        <w:rPr>
          <w:rFonts w:ascii="Times New Roman" w:hAnsi="Times New Roman"/>
          <w:i/>
          <w:lang w:val="en-US"/>
        </w:rPr>
        <w:t>M</w:t>
      </w:r>
      <w:r w:rsidR="004E325A">
        <w:rPr>
          <w:rFonts w:ascii="Times New Roman" w:hAnsi="Times New Roman"/>
          <w:i/>
          <w:lang w:val="en-US"/>
        </w:rPr>
        <w:t>.</w:t>
      </w:r>
      <w:r w:rsidRPr="00511E87" w:rsidR="00F911B4">
        <w:rPr>
          <w:rFonts w:ascii="Times New Roman" w:hAnsi="Times New Roman"/>
          <w:i/>
          <w:lang w:val="en-US"/>
        </w:rPr>
        <w:t xml:space="preserve"> lateralis</w:t>
      </w:r>
      <w:r w:rsidRPr="00511E87" w:rsidR="00F911B4">
        <w:rPr>
          <w:rFonts w:ascii="Times New Roman" w:hAnsi="Times New Roman"/>
          <w:lang w:val="en-US"/>
        </w:rPr>
        <w:t xml:space="preserve"> </w:t>
      </w:r>
      <w:r w:rsidRPr="00511E87">
        <w:rPr>
          <w:rFonts w:ascii="Times New Roman" w:hAnsi="Times New Roman"/>
          <w:lang w:val="en-US"/>
        </w:rPr>
        <w:t xml:space="preserve">varies from just a few months </w:t>
      </w:r>
      <w:r w:rsidRPr="00511E87" w:rsidR="0085074A">
        <w:rPr>
          <w:rFonts w:ascii="Times New Roman" w:hAnsi="Times New Roman"/>
          <w:lang w:val="en-US"/>
        </w:rPr>
        <w:t>in the Gulf of St. Lawrence to all year round in the Gulf of Mexico</w:t>
      </w:r>
      <w:r w:rsidRPr="00511E87" w:rsidR="003A3CD3">
        <w:rPr>
          <w:rFonts w:ascii="Times New Roman" w:hAnsi="Times New Roman"/>
          <w:lang w:val="en-US"/>
        </w:rPr>
        <w:t xml:space="preserve"> (Montagna</w:t>
      </w:r>
      <w:r w:rsidR="008F526F">
        <w:rPr>
          <w:rFonts w:ascii="Times New Roman" w:hAnsi="Times New Roman"/>
          <w:lang w:val="en-US"/>
        </w:rPr>
        <w:t xml:space="preserve"> et al.</w:t>
      </w:r>
      <w:r w:rsidRPr="00511E87" w:rsidR="003A3CD3">
        <w:rPr>
          <w:rFonts w:ascii="Times New Roman" w:hAnsi="Times New Roman"/>
          <w:lang w:val="en-US"/>
        </w:rPr>
        <w:t>, 199</w:t>
      </w:r>
      <w:r w:rsidR="0071742B">
        <w:rPr>
          <w:rFonts w:ascii="Times New Roman" w:hAnsi="Times New Roman"/>
          <w:lang w:val="en-US"/>
        </w:rPr>
        <w:t>3</w:t>
      </w:r>
      <w:r w:rsidRPr="00511E87" w:rsidR="003A3CD3">
        <w:rPr>
          <w:rFonts w:ascii="Times New Roman" w:hAnsi="Times New Roman"/>
          <w:lang w:val="en-US"/>
        </w:rPr>
        <w:t>).</w:t>
      </w:r>
      <w:r w:rsidRPr="00511E87" w:rsidR="0085074A">
        <w:rPr>
          <w:rFonts w:ascii="Times New Roman" w:hAnsi="Times New Roman"/>
          <w:lang w:val="en-US"/>
        </w:rPr>
        <w:t xml:space="preserve"> </w:t>
      </w:r>
      <w:r w:rsidRPr="00511E87" w:rsidR="0015198B">
        <w:rPr>
          <w:rFonts w:ascii="Times New Roman" w:hAnsi="Times New Roman"/>
          <w:lang w:val="en-US"/>
        </w:rPr>
        <w:t xml:space="preserve">Each female </w:t>
      </w:r>
      <w:r w:rsidRPr="00511E87" w:rsidR="00433ABB">
        <w:rPr>
          <w:rFonts w:ascii="Times New Roman" w:hAnsi="Times New Roman"/>
          <w:lang w:val="en-US"/>
        </w:rPr>
        <w:t>pr</w:t>
      </w:r>
      <w:r w:rsidRPr="00511E87" w:rsidR="0015198B">
        <w:rPr>
          <w:rFonts w:ascii="Times New Roman" w:hAnsi="Times New Roman"/>
          <w:lang w:val="en-US"/>
        </w:rPr>
        <w:t>oduce</w:t>
      </w:r>
      <w:r w:rsidRPr="00511E87" w:rsidR="00433ABB">
        <w:rPr>
          <w:rFonts w:ascii="Times New Roman" w:hAnsi="Times New Roman"/>
          <w:lang w:val="en-US"/>
        </w:rPr>
        <w:t>s</w:t>
      </w:r>
      <w:r w:rsidRPr="00511E87" w:rsidR="0015198B">
        <w:rPr>
          <w:rFonts w:ascii="Times New Roman" w:hAnsi="Times New Roman"/>
          <w:lang w:val="en-US"/>
        </w:rPr>
        <w:t xml:space="preserve"> </w:t>
      </w:r>
      <w:r w:rsidRPr="00511E87" w:rsidR="00433ABB">
        <w:rPr>
          <w:rFonts w:ascii="Times New Roman" w:hAnsi="Times New Roman"/>
          <w:lang w:val="en-US"/>
        </w:rPr>
        <w:t>3-4 million eggs</w:t>
      </w:r>
      <w:r w:rsidRPr="00511E87" w:rsidR="0015198B">
        <w:rPr>
          <w:rFonts w:ascii="Times New Roman" w:hAnsi="Times New Roman"/>
          <w:lang w:val="en-US"/>
        </w:rPr>
        <w:t xml:space="preserve"> (for details on reproductive traits please see </w:t>
      </w:r>
      <w:r w:rsidRPr="004A5F31" w:rsidR="0015198B">
        <w:rPr>
          <w:rFonts w:ascii="Times New Roman" w:hAnsi="Times New Roman"/>
          <w:lang w:val="en-US"/>
        </w:rPr>
        <w:t>Qu.</w:t>
      </w:r>
      <w:r w:rsidRPr="004A5F31" w:rsidR="00511E87">
        <w:rPr>
          <w:rFonts w:ascii="Times New Roman" w:hAnsi="Times New Roman"/>
          <w:lang w:val="en-US"/>
        </w:rPr>
        <w:t xml:space="preserve"> </w:t>
      </w:r>
      <w:r w:rsidRPr="004A5F31" w:rsidR="00196DA2">
        <w:rPr>
          <w:rFonts w:ascii="Times New Roman" w:hAnsi="Times New Roman"/>
          <w:lang w:val="en-US"/>
        </w:rPr>
        <w:t>2.7</w:t>
      </w:r>
      <w:r w:rsidRPr="004A5F31" w:rsidR="0015198B">
        <w:rPr>
          <w:rFonts w:ascii="Times New Roman" w:hAnsi="Times New Roman"/>
          <w:lang w:val="en-US"/>
        </w:rPr>
        <w:t>).</w:t>
      </w:r>
      <w:r w:rsidRPr="00511E87" w:rsidR="0015198B">
        <w:rPr>
          <w:rFonts w:ascii="Times New Roman" w:hAnsi="Times New Roman"/>
          <w:lang w:val="en-US"/>
        </w:rPr>
        <w:t xml:space="preserve"> </w:t>
      </w:r>
      <w:r w:rsidRPr="00511E87" w:rsidR="003A3CD3">
        <w:rPr>
          <w:rFonts w:ascii="Times New Roman" w:hAnsi="Times New Roman"/>
          <w:lang w:val="en-US"/>
        </w:rPr>
        <w:t>Calabrese</w:t>
      </w:r>
      <w:r w:rsidRPr="00511E87" w:rsidR="00E7231E">
        <w:rPr>
          <w:rFonts w:ascii="Times New Roman" w:hAnsi="Times New Roman"/>
          <w:lang w:val="en-US"/>
        </w:rPr>
        <w:t xml:space="preserve"> (1970) recorded peak l</w:t>
      </w:r>
      <w:r w:rsidRPr="00511E87" w:rsidR="003A3CD3">
        <w:rPr>
          <w:rFonts w:ascii="Times New Roman" w:hAnsi="Times New Roman"/>
          <w:lang w:val="en-US"/>
        </w:rPr>
        <w:t>arval densities of 2,500-3,500</w:t>
      </w:r>
      <w:r w:rsidR="00367B86">
        <w:rPr>
          <w:rFonts w:ascii="Times New Roman" w:hAnsi="Times New Roman"/>
          <w:lang w:val="en-US"/>
        </w:rPr>
        <w:t xml:space="preserve"> ind</w:t>
      </w:r>
      <w:r w:rsidR="003E27C7">
        <w:rPr>
          <w:rFonts w:ascii="Times New Roman" w:hAnsi="Times New Roman"/>
          <w:lang w:val="en-US"/>
        </w:rPr>
        <w:t>.</w:t>
      </w:r>
      <w:r w:rsidR="00511E87">
        <w:rPr>
          <w:rFonts w:ascii="Times New Roman" w:hAnsi="Times New Roman"/>
          <w:lang w:val="en-US"/>
        </w:rPr>
        <w:t xml:space="preserve"> </w:t>
      </w:r>
      <w:r w:rsidRPr="00511E87" w:rsidR="003A3CD3">
        <w:rPr>
          <w:rFonts w:ascii="Times New Roman" w:hAnsi="Times New Roman"/>
          <w:lang w:val="en-US"/>
        </w:rPr>
        <w:t>m</w:t>
      </w:r>
      <w:r w:rsidRPr="00511E87" w:rsidR="003A3CD3">
        <w:rPr>
          <w:rFonts w:ascii="Times New Roman" w:hAnsi="Times New Roman"/>
          <w:vertAlign w:val="superscript"/>
          <w:lang w:val="en-US"/>
        </w:rPr>
        <w:t>3</w:t>
      </w:r>
      <w:r w:rsidRPr="00511E87" w:rsidR="003A3CD3">
        <w:rPr>
          <w:rFonts w:ascii="Times New Roman" w:hAnsi="Times New Roman"/>
          <w:lang w:val="en-US"/>
        </w:rPr>
        <w:t xml:space="preserve"> </w:t>
      </w:r>
      <w:r w:rsidRPr="00511E87" w:rsidR="00E7231E">
        <w:rPr>
          <w:rFonts w:ascii="Times New Roman" w:hAnsi="Times New Roman"/>
          <w:lang w:val="en-US"/>
        </w:rPr>
        <w:t xml:space="preserve">from </w:t>
      </w:r>
      <w:r w:rsidRPr="00511E87" w:rsidR="003A3CD3">
        <w:rPr>
          <w:rFonts w:ascii="Times New Roman" w:hAnsi="Times New Roman"/>
          <w:lang w:val="en-US"/>
        </w:rPr>
        <w:t>Long Island Sound</w:t>
      </w:r>
      <w:r w:rsidRPr="00511E87" w:rsidR="00E7231E">
        <w:rPr>
          <w:rFonts w:ascii="Times New Roman" w:hAnsi="Times New Roman"/>
          <w:lang w:val="en-US"/>
        </w:rPr>
        <w:t xml:space="preserve">. </w:t>
      </w:r>
    </w:p>
    <w:p w:rsidRPr="00511E87" w:rsidR="00F911B4" w:rsidP="00103A41" w:rsidRDefault="007C0510" w14:paraId="3ABA5EBE" w14:textId="2CA2E902">
      <w:pPr>
        <w:jc w:val="both"/>
        <w:rPr>
          <w:rFonts w:ascii="Times New Roman" w:hAnsi="Times New Roman" w:eastAsia="Times New Roman"/>
          <w:lang w:val="en-GB"/>
        </w:rPr>
      </w:pPr>
      <w:r w:rsidRPr="00511E87">
        <w:rPr>
          <w:rFonts w:ascii="Times New Roman" w:hAnsi="Times New Roman"/>
          <w:lang w:val="en-GB"/>
        </w:rPr>
        <w:t xml:space="preserve">Although no </w:t>
      </w:r>
      <w:r w:rsidRPr="00511E87" w:rsidR="007420E3">
        <w:rPr>
          <w:rFonts w:ascii="Times New Roman" w:hAnsi="Times New Roman"/>
          <w:lang w:val="en-GB"/>
        </w:rPr>
        <w:t>information</w:t>
      </w:r>
      <w:r w:rsidRPr="00511E87">
        <w:rPr>
          <w:rFonts w:ascii="Times New Roman" w:hAnsi="Times New Roman"/>
          <w:lang w:val="en-GB"/>
        </w:rPr>
        <w:t xml:space="preserve"> could be found of </w:t>
      </w:r>
      <w:r w:rsidRPr="00511E87">
        <w:rPr>
          <w:rFonts w:ascii="Times New Roman" w:hAnsi="Times New Roman"/>
          <w:i/>
          <w:lang w:val="en-GB"/>
        </w:rPr>
        <w:t>M. lateralis</w:t>
      </w:r>
      <w:r w:rsidRPr="00511E87">
        <w:rPr>
          <w:rFonts w:ascii="Times New Roman" w:hAnsi="Times New Roman"/>
          <w:lang w:val="en-GB"/>
        </w:rPr>
        <w:t xml:space="preserve"> </w:t>
      </w:r>
      <w:r w:rsidRPr="00511E87" w:rsidR="007420E3">
        <w:rPr>
          <w:rFonts w:ascii="Times New Roman" w:hAnsi="Times New Roman"/>
          <w:lang w:val="en-GB"/>
        </w:rPr>
        <w:t xml:space="preserve">being </w:t>
      </w:r>
      <w:r w:rsidRPr="00511E87">
        <w:rPr>
          <w:rFonts w:ascii="Times New Roman" w:hAnsi="Times New Roman"/>
          <w:lang w:val="en-GB"/>
        </w:rPr>
        <w:t xml:space="preserve">detected in ballast water, Gollasch et al. (2002) reported 42 bivalve taxa in ballast water in Europe, including the closely related </w:t>
      </w:r>
      <w:r w:rsidRPr="00511E87">
        <w:rPr>
          <w:rFonts w:ascii="Times New Roman" w:hAnsi="Times New Roman"/>
          <w:i/>
          <w:lang w:val="en-GB"/>
        </w:rPr>
        <w:t>Mactra corallina</w:t>
      </w:r>
      <w:r w:rsidRPr="00511E87">
        <w:rPr>
          <w:rFonts w:ascii="Times New Roman" w:hAnsi="Times New Roman"/>
          <w:lang w:val="en-GB"/>
        </w:rPr>
        <w:t xml:space="preserve">. Ballast water has been specifically implicated in the introduction of several bivalve species e.g. </w:t>
      </w:r>
      <w:r w:rsidRPr="00511E87">
        <w:rPr>
          <w:rFonts w:ascii="Times New Roman" w:hAnsi="Times New Roman"/>
          <w:i/>
          <w:lang w:val="en-GB"/>
        </w:rPr>
        <w:t>Ensis leei</w:t>
      </w:r>
      <w:r w:rsidR="004E325A">
        <w:rPr>
          <w:rFonts w:ascii="Times New Roman" w:hAnsi="Times New Roman"/>
          <w:lang w:val="en-GB"/>
        </w:rPr>
        <w:t>,</w:t>
      </w:r>
      <w:r w:rsidRPr="00511E87">
        <w:rPr>
          <w:rFonts w:ascii="Times New Roman" w:hAnsi="Times New Roman"/>
          <w:lang w:val="en-GB"/>
        </w:rPr>
        <w:t xml:space="preserve"> </w:t>
      </w:r>
      <w:r w:rsidRPr="00511E87">
        <w:rPr>
          <w:rFonts w:ascii="Times New Roman" w:hAnsi="Times New Roman"/>
          <w:i/>
          <w:lang w:val="en-GB"/>
        </w:rPr>
        <w:t>Rangia cuneata</w:t>
      </w:r>
      <w:r w:rsidRPr="00511E87">
        <w:rPr>
          <w:rFonts w:ascii="Times New Roman" w:hAnsi="Times New Roman"/>
          <w:lang w:val="en-GB"/>
        </w:rPr>
        <w:t xml:space="preserve"> and </w:t>
      </w:r>
      <w:r w:rsidRPr="00511E87">
        <w:rPr>
          <w:rFonts w:ascii="Times New Roman" w:hAnsi="Times New Roman"/>
          <w:i/>
          <w:lang w:val="en-GB"/>
        </w:rPr>
        <w:t>Theora lubrica</w:t>
      </w:r>
      <w:r w:rsidRPr="00511E87">
        <w:rPr>
          <w:rFonts w:ascii="Times New Roman" w:hAnsi="Times New Roman"/>
          <w:lang w:val="en-GB"/>
        </w:rPr>
        <w:t xml:space="preserve"> (Von Cosel et al., 1982</w:t>
      </w:r>
      <w:r w:rsidR="00511E87">
        <w:rPr>
          <w:rFonts w:ascii="Times New Roman" w:hAnsi="Times New Roman"/>
          <w:lang w:val="en-GB"/>
        </w:rPr>
        <w:t>;</w:t>
      </w:r>
      <w:r w:rsidRPr="00511E87">
        <w:rPr>
          <w:rFonts w:ascii="Times New Roman" w:hAnsi="Times New Roman"/>
          <w:lang w:val="en-GB"/>
        </w:rPr>
        <w:t xml:space="preserve"> Verween et al., 2006; Faasse et al., 2019).</w:t>
      </w:r>
      <w:r w:rsidR="00103A41">
        <w:rPr>
          <w:rFonts w:ascii="Times New Roman" w:hAnsi="Times New Roman"/>
          <w:lang w:val="en-GB"/>
        </w:rPr>
        <w:t xml:space="preserve"> </w:t>
      </w:r>
      <w:r w:rsidRPr="00511E87" w:rsidR="00F911B4">
        <w:rPr>
          <w:rFonts w:ascii="Times New Roman" w:hAnsi="Times New Roman" w:eastAsia="Times New Roman"/>
          <w:lang w:val="en-GB"/>
        </w:rPr>
        <w:t>The lowest estimates of the volumes of ballast water taken</w:t>
      </w:r>
      <w:r w:rsidR="00511E87">
        <w:rPr>
          <w:rFonts w:ascii="Times New Roman" w:hAnsi="Times New Roman" w:eastAsia="Times New Roman"/>
          <w:lang w:val="en-GB"/>
        </w:rPr>
        <w:t xml:space="preserve"> </w:t>
      </w:r>
      <w:r w:rsidRPr="00511E87" w:rsidR="00F911B4">
        <w:rPr>
          <w:rFonts w:ascii="Times New Roman" w:hAnsi="Times New Roman" w:eastAsia="Times New Roman"/>
          <w:lang w:val="en-GB"/>
        </w:rPr>
        <w:t>up, transferred and discharged into world oceans each year are around 10 billion tonnes (</w:t>
      </w:r>
      <w:bookmarkStart w:name="_Hlk11408665" w:id="14"/>
      <w:r w:rsidRPr="00511E87" w:rsidR="00F911B4">
        <w:rPr>
          <w:rFonts w:ascii="Times New Roman" w:hAnsi="Times New Roman" w:eastAsia="Times New Roman"/>
          <w:lang w:val="en-GB"/>
        </w:rPr>
        <w:t>Interwies &amp; Khuchua, 2017</w:t>
      </w:r>
      <w:bookmarkEnd w:id="14"/>
      <w:r w:rsidRPr="00511E87" w:rsidR="00F911B4">
        <w:rPr>
          <w:rFonts w:ascii="Times New Roman" w:hAnsi="Times New Roman" w:eastAsia="Times New Roman"/>
          <w:lang w:val="en-GB"/>
        </w:rPr>
        <w:t>), whereas just one cubic metre of ballast water may contain from 21 up to 50,000 zooplankton specimens (</w:t>
      </w:r>
      <w:bookmarkStart w:name="_Hlk11408687" w:id="15"/>
      <w:r w:rsidRPr="00511E87" w:rsidR="00F911B4">
        <w:rPr>
          <w:rFonts w:ascii="Times New Roman" w:hAnsi="Times New Roman" w:eastAsia="Times New Roman"/>
          <w:lang w:val="en-GB"/>
        </w:rPr>
        <w:t xml:space="preserve">Locke </w:t>
      </w:r>
      <w:r w:rsidRPr="003E27C7" w:rsidR="00F911B4">
        <w:rPr>
          <w:rFonts w:ascii="Times New Roman" w:hAnsi="Times New Roman" w:eastAsia="Times New Roman"/>
          <w:lang w:val="en-GB"/>
        </w:rPr>
        <w:t>et al</w:t>
      </w:r>
      <w:r w:rsidRPr="00511E87" w:rsidR="00F911B4">
        <w:rPr>
          <w:rFonts w:ascii="Times New Roman" w:hAnsi="Times New Roman" w:eastAsia="Times New Roman"/>
          <w:lang w:val="en-GB"/>
        </w:rPr>
        <w:t xml:space="preserve">., </w:t>
      </w:r>
      <w:r w:rsidRPr="00511E87" w:rsidR="00F911B4">
        <w:rPr>
          <w:rFonts w:ascii="Times New Roman" w:hAnsi="Times New Roman" w:eastAsia="Times New Roman"/>
          <w:lang w:val="en-GB"/>
        </w:rPr>
        <w:t>1991, 1993; Gollasch, 1997</w:t>
      </w:r>
      <w:bookmarkEnd w:id="15"/>
      <w:r w:rsidRPr="00511E87" w:rsidR="00F911B4">
        <w:rPr>
          <w:rFonts w:ascii="Times New Roman" w:hAnsi="Times New Roman" w:eastAsia="Times New Roman"/>
          <w:lang w:val="en-GB"/>
        </w:rPr>
        <w:t>) and a heavy bulk carrier can carry more than 130,000 tonnes of ballast water</w:t>
      </w:r>
      <w:r w:rsidRPr="00511E87" w:rsidR="00A466B9">
        <w:rPr>
          <w:rFonts w:ascii="Times New Roman" w:hAnsi="Times New Roman" w:eastAsia="Times New Roman"/>
          <w:lang w:val="en-GB"/>
        </w:rPr>
        <w:t xml:space="preserve"> </w:t>
      </w:r>
      <w:r w:rsidRPr="00511E87" w:rsidR="00F911B4">
        <w:rPr>
          <w:rFonts w:ascii="Times New Roman" w:hAnsi="Times New Roman" w:eastAsia="Times New Roman"/>
          <w:lang w:val="en-GB"/>
        </w:rPr>
        <w:t>(GloBallast,</w:t>
      </w:r>
      <w:r w:rsidRPr="00511E87" w:rsidR="00A466B9">
        <w:rPr>
          <w:rFonts w:ascii="Times New Roman" w:hAnsi="Times New Roman" w:eastAsia="Times New Roman"/>
          <w:lang w:val="en-GB"/>
        </w:rPr>
        <w:t xml:space="preserve"> </w:t>
      </w:r>
      <w:r w:rsidRPr="00511E87" w:rsidR="00F911B4">
        <w:rPr>
          <w:rFonts w:ascii="Times New Roman" w:hAnsi="Times New Roman" w:eastAsia="Times New Roman"/>
          <w:lang w:val="en-GB"/>
        </w:rPr>
        <w:t>20</w:t>
      </w:r>
      <w:r w:rsidR="00B97B15">
        <w:rPr>
          <w:rFonts w:ascii="Times New Roman" w:hAnsi="Times New Roman" w:eastAsia="Times New Roman"/>
          <w:lang w:val="en-GB"/>
        </w:rPr>
        <w:t>21</w:t>
      </w:r>
      <w:r w:rsidRPr="00511E87" w:rsidR="00F911B4">
        <w:rPr>
          <w:rFonts w:ascii="Times New Roman" w:hAnsi="Times New Roman" w:eastAsia="Times New Roman"/>
          <w:lang w:val="en-GB"/>
        </w:rPr>
        <w:t xml:space="preserve">). </w:t>
      </w:r>
      <w:r w:rsidRPr="00511E87" w:rsidR="00F2423E">
        <w:rPr>
          <w:rFonts w:ascii="Times New Roman" w:hAnsi="Times New Roman" w:eastAsia="Times New Roman"/>
          <w:lang w:val="en-GB"/>
        </w:rPr>
        <w:t>In addition, i</w:t>
      </w:r>
      <w:r w:rsidRPr="004B50E1" w:rsidR="00F2423E">
        <w:rPr>
          <w:rFonts w:ascii="Times New Roman" w:hAnsi="Times New Roman" w:eastAsia="Times New Roman"/>
          <w:lang w:val="en-GB"/>
        </w:rPr>
        <w:t>t is estimated that over 100 million tons of ballast tank sediments are being transported annually by ships (Endresen et al.</w:t>
      </w:r>
      <w:r w:rsidR="00FE544E">
        <w:rPr>
          <w:rFonts w:ascii="Times New Roman" w:hAnsi="Times New Roman" w:eastAsia="Times New Roman"/>
          <w:lang w:val="en-GB"/>
        </w:rPr>
        <w:t>,</w:t>
      </w:r>
      <w:r w:rsidRPr="004B50E1" w:rsidR="00F2423E">
        <w:rPr>
          <w:rFonts w:ascii="Times New Roman" w:hAnsi="Times New Roman" w:eastAsia="Times New Roman"/>
          <w:lang w:val="en-GB"/>
        </w:rPr>
        <w:t xml:space="preserve"> 2003).</w:t>
      </w:r>
      <w:r w:rsidRPr="00511E87" w:rsidR="00F2423E">
        <w:rPr>
          <w:rFonts w:ascii="Times New Roman" w:hAnsi="Times New Roman" w:eastAsia="Times New Roman"/>
          <w:lang w:val="en-GB"/>
        </w:rPr>
        <w:t xml:space="preserve"> </w:t>
      </w:r>
      <w:r w:rsidRPr="00511E87" w:rsidR="00F911B4">
        <w:rPr>
          <w:rFonts w:ascii="Times New Roman" w:hAnsi="Times New Roman" w:eastAsia="Times New Roman"/>
          <w:lang w:val="en-GB"/>
        </w:rPr>
        <w:t xml:space="preserve">It is thus evident from the above information that the potential for sufficiently high numbers of </w:t>
      </w:r>
      <w:r w:rsidRPr="00511E87" w:rsidR="00F911B4">
        <w:rPr>
          <w:rFonts w:ascii="Times New Roman" w:hAnsi="Times New Roman" w:eastAsia="Times New Roman"/>
          <w:i/>
          <w:lang w:val="en-GB"/>
        </w:rPr>
        <w:t>M. lateralis</w:t>
      </w:r>
      <w:r w:rsidRPr="00511E87" w:rsidR="00F911B4">
        <w:rPr>
          <w:rFonts w:ascii="Times New Roman" w:hAnsi="Times New Roman" w:eastAsia="Times New Roman"/>
          <w:lang w:val="en-GB"/>
        </w:rPr>
        <w:t xml:space="preserve"> larvae or adults to travel along this pathway is high. </w:t>
      </w:r>
    </w:p>
    <w:p w:rsidR="00F911B4" w:rsidP="00103A41" w:rsidRDefault="001A5BE6" w14:paraId="1AD164DC" w14:textId="5AF3F66D">
      <w:pPr>
        <w:snapToGrid w:val="0"/>
        <w:jc w:val="both"/>
        <w:rPr>
          <w:rFonts w:ascii="Times New Roman" w:hAnsi="Times New Roman" w:eastAsia="Times New Roman"/>
          <w:lang w:val="en-GB"/>
        </w:rPr>
      </w:pPr>
      <w:r w:rsidRPr="00511E87">
        <w:rPr>
          <w:rFonts w:ascii="Times New Roman" w:hAnsi="Times New Roman" w:eastAsia="Times New Roman"/>
          <w:lang w:val="en-GB"/>
        </w:rPr>
        <w:t xml:space="preserve">The transatlantic </w:t>
      </w:r>
      <w:r w:rsidRPr="00511E87" w:rsidR="00870089">
        <w:rPr>
          <w:rFonts w:ascii="Times New Roman" w:hAnsi="Times New Roman" w:eastAsia="Times New Roman"/>
          <w:lang w:val="en-GB"/>
        </w:rPr>
        <w:t xml:space="preserve">shipping </w:t>
      </w:r>
      <w:r w:rsidRPr="00511E87">
        <w:rPr>
          <w:rFonts w:ascii="Times New Roman" w:hAnsi="Times New Roman" w:eastAsia="Times New Roman"/>
          <w:lang w:val="en-GB"/>
        </w:rPr>
        <w:t xml:space="preserve">routes from </w:t>
      </w:r>
      <w:r w:rsidR="003E27C7">
        <w:rPr>
          <w:rFonts w:ascii="Times New Roman" w:hAnsi="Times New Roman" w:eastAsia="Times New Roman"/>
          <w:lang w:val="en-GB"/>
        </w:rPr>
        <w:t xml:space="preserve">the east coast of </w:t>
      </w:r>
      <w:r w:rsidRPr="00511E87">
        <w:rPr>
          <w:rFonts w:ascii="Times New Roman" w:hAnsi="Times New Roman" w:eastAsia="Times New Roman"/>
          <w:lang w:val="en-GB"/>
        </w:rPr>
        <w:t>N</w:t>
      </w:r>
      <w:r w:rsidR="003E27C7">
        <w:rPr>
          <w:rFonts w:ascii="Times New Roman" w:hAnsi="Times New Roman" w:eastAsia="Times New Roman"/>
          <w:lang w:val="en-GB"/>
        </w:rPr>
        <w:t xml:space="preserve">. </w:t>
      </w:r>
      <w:r w:rsidRPr="00511E87">
        <w:rPr>
          <w:rFonts w:ascii="Times New Roman" w:hAnsi="Times New Roman" w:eastAsia="Times New Roman"/>
          <w:lang w:val="en-GB"/>
        </w:rPr>
        <w:t xml:space="preserve">America to Northern Europe and the Mediterranean </w:t>
      </w:r>
      <w:r w:rsidRPr="00511E87" w:rsidR="00593DF3">
        <w:rPr>
          <w:rFonts w:ascii="Times New Roman" w:hAnsi="Times New Roman" w:eastAsia="Times New Roman"/>
          <w:lang w:val="en-GB"/>
        </w:rPr>
        <w:t>represent a major east-west trade lane, being</w:t>
      </w:r>
      <w:r w:rsidRPr="00511E87" w:rsidR="008B23A9">
        <w:rPr>
          <w:rFonts w:ascii="Times New Roman" w:hAnsi="Times New Roman" w:eastAsia="Times New Roman"/>
          <w:lang w:val="en-GB"/>
        </w:rPr>
        <w:t xml:space="preserve"> particularly</w:t>
      </w:r>
      <w:r w:rsidRPr="00511E87">
        <w:rPr>
          <w:rFonts w:ascii="Times New Roman" w:hAnsi="Times New Roman" w:eastAsia="Times New Roman"/>
          <w:lang w:val="en-GB"/>
        </w:rPr>
        <w:t xml:space="preserve"> </w:t>
      </w:r>
      <w:r w:rsidRPr="00511E87" w:rsidR="00593DF3">
        <w:rPr>
          <w:rFonts w:ascii="Times New Roman" w:hAnsi="Times New Roman" w:eastAsia="Times New Roman"/>
          <w:lang w:val="en-GB"/>
        </w:rPr>
        <w:t xml:space="preserve">important </w:t>
      </w:r>
      <w:r w:rsidRPr="00511E87">
        <w:rPr>
          <w:rFonts w:ascii="Times New Roman" w:hAnsi="Times New Roman" w:eastAsia="Times New Roman"/>
          <w:lang w:val="en-GB"/>
        </w:rPr>
        <w:t>for containerized trade</w:t>
      </w:r>
      <w:r w:rsidRPr="00511E87" w:rsidR="008B23A9">
        <w:rPr>
          <w:rFonts w:ascii="Times New Roman" w:hAnsi="Times New Roman" w:eastAsia="Times New Roman"/>
          <w:lang w:val="en-GB"/>
        </w:rPr>
        <w:t>,</w:t>
      </w:r>
      <w:r w:rsidRPr="00511E87" w:rsidR="00870089">
        <w:rPr>
          <w:rFonts w:ascii="Times New Roman" w:hAnsi="Times New Roman" w:eastAsia="Times New Roman"/>
          <w:lang w:val="en-GB"/>
        </w:rPr>
        <w:t xml:space="preserve"> with annual US exports to Europe of </w:t>
      </w:r>
      <w:r w:rsidRPr="00511E87" w:rsidR="008B23A9">
        <w:rPr>
          <w:rFonts w:ascii="Times New Roman" w:hAnsi="Times New Roman" w:eastAsia="Times New Roman"/>
          <w:lang w:val="en-GB"/>
        </w:rPr>
        <w:t>3M</w:t>
      </w:r>
      <w:r w:rsidRPr="00511E87" w:rsidR="00870089">
        <w:rPr>
          <w:rFonts w:ascii="Times New Roman" w:hAnsi="Times New Roman" w:eastAsia="Times New Roman"/>
          <w:lang w:val="en-GB"/>
        </w:rPr>
        <w:t xml:space="preserve"> TEU (twenty-foot equivalent units)</w:t>
      </w:r>
      <w:r w:rsidR="003E27C7">
        <w:rPr>
          <w:rFonts w:ascii="Times New Roman" w:hAnsi="Times New Roman" w:eastAsia="Times New Roman"/>
          <w:lang w:val="en-GB"/>
        </w:rPr>
        <w:t xml:space="preserve">. </w:t>
      </w:r>
      <w:r w:rsidRPr="00511E87" w:rsidR="00870089">
        <w:rPr>
          <w:rFonts w:ascii="Times New Roman" w:hAnsi="Times New Roman" w:eastAsia="Times New Roman"/>
          <w:lang w:val="en-GB"/>
        </w:rPr>
        <w:t xml:space="preserve">New York, Houston, Savannah, Virginia and Charleston </w:t>
      </w:r>
      <w:r w:rsidR="002A21B6">
        <w:rPr>
          <w:rFonts w:ascii="Times New Roman" w:hAnsi="Times New Roman" w:eastAsia="Times New Roman"/>
          <w:lang w:val="en-GB"/>
        </w:rPr>
        <w:t>are</w:t>
      </w:r>
      <w:r w:rsidRPr="00511E87" w:rsidR="00870089">
        <w:rPr>
          <w:rFonts w:ascii="Times New Roman" w:hAnsi="Times New Roman" w:eastAsia="Times New Roman"/>
          <w:lang w:val="en-GB"/>
        </w:rPr>
        <w:t xml:space="preserve"> the main exporting ports</w:t>
      </w:r>
      <w:r w:rsidRPr="00511E87" w:rsidR="008B23A9">
        <w:rPr>
          <w:rFonts w:ascii="Times New Roman" w:hAnsi="Times New Roman" w:eastAsia="Times New Roman"/>
          <w:lang w:val="en-GB"/>
        </w:rPr>
        <w:t xml:space="preserve"> (</w:t>
      </w:r>
      <w:r w:rsidRPr="00511E87" w:rsidR="00593DF3">
        <w:rPr>
          <w:rFonts w:ascii="Times New Roman" w:hAnsi="Times New Roman" w:eastAsia="Times New Roman"/>
          <w:lang w:val="en-GB"/>
        </w:rPr>
        <w:t xml:space="preserve">Kaluza et al., 2010; </w:t>
      </w:r>
      <w:r w:rsidRPr="00511E87" w:rsidR="008B23A9">
        <w:rPr>
          <w:rFonts w:ascii="Times New Roman" w:hAnsi="Times New Roman" w:eastAsia="Times New Roman"/>
          <w:lang w:val="en-GB"/>
        </w:rPr>
        <w:t>UNCTAD, 2019; JOC, 202</w:t>
      </w:r>
      <w:r w:rsidRPr="00511E87" w:rsidR="006578BD">
        <w:rPr>
          <w:rFonts w:ascii="Times New Roman" w:hAnsi="Times New Roman" w:eastAsia="Times New Roman"/>
          <w:lang w:val="en-GB"/>
        </w:rPr>
        <w:t>0</w:t>
      </w:r>
      <w:r w:rsidRPr="00511E87" w:rsidR="008B23A9">
        <w:rPr>
          <w:rFonts w:ascii="Times New Roman" w:hAnsi="Times New Roman" w:eastAsia="Times New Roman"/>
          <w:lang w:val="en-GB"/>
        </w:rPr>
        <w:t>)</w:t>
      </w:r>
      <w:r w:rsidRPr="00511E87" w:rsidR="00870089">
        <w:rPr>
          <w:rFonts w:ascii="Times New Roman" w:hAnsi="Times New Roman" w:eastAsia="Times New Roman"/>
          <w:lang w:val="en-GB"/>
        </w:rPr>
        <w:t xml:space="preserve">. </w:t>
      </w:r>
    </w:p>
    <w:p w:rsidR="000E0E84" w:rsidP="000E0E84" w:rsidRDefault="000E0E84" w14:paraId="6E170A7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62A59" w:rsidTr="00B94B35" w14:paraId="0C4099EE" w14:textId="77777777">
        <w:tc>
          <w:tcPr>
            <w:tcW w:w="9212" w:type="dxa"/>
            <w:shd w:val="clear" w:color="auto" w:fill="auto"/>
          </w:tcPr>
          <w:p w:rsidRPr="00B94B35" w:rsidR="00962A59" w:rsidP="00C80CF9" w:rsidRDefault="00962A59" w14:paraId="04FA2A97" w14:textId="77777777">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962A59" w:rsidP="000E0E84" w:rsidRDefault="00962A59" w14:paraId="255E065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4758081E" w14:textId="77777777">
        <w:tc>
          <w:tcPr>
            <w:tcW w:w="1536" w:type="dxa"/>
            <w:shd w:val="clear" w:color="auto" w:fill="auto"/>
          </w:tcPr>
          <w:p w:rsidRPr="00752184" w:rsidR="00962A59" w:rsidP="00527A97" w:rsidRDefault="00962A59" w14:paraId="2326315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0B409CFF"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48D39ECE"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9801934" w14:textId="77777777">
            <w:pPr>
              <w:spacing w:after="0"/>
              <w:rPr>
                <w:rFonts w:ascii="Times New Roman" w:hAnsi="Times New Roman"/>
                <w:lang w:val="en-US"/>
              </w:rPr>
            </w:pPr>
            <w:r w:rsidRPr="00B939BB">
              <w:rPr>
                <w:rFonts w:ascii="Times New Roman" w:hAnsi="Times New Roman"/>
                <w:lang w:val="en-US"/>
              </w:rPr>
              <w:t>moderately likely</w:t>
            </w:r>
          </w:p>
          <w:p w:rsidRPr="00B53293" w:rsidR="00962A59" w:rsidP="00527A97" w:rsidRDefault="00962A59" w14:paraId="4253CDF6" w14:textId="77777777">
            <w:pPr>
              <w:spacing w:after="0"/>
              <w:rPr>
                <w:rFonts w:ascii="Times New Roman" w:hAnsi="Times New Roman"/>
                <w:b/>
                <w:lang w:val="en-US"/>
              </w:rPr>
            </w:pPr>
            <w:r w:rsidRPr="00B53293">
              <w:rPr>
                <w:rFonts w:ascii="Times New Roman" w:hAnsi="Times New Roman"/>
                <w:b/>
                <w:lang w:val="en-US"/>
              </w:rPr>
              <w:t>likely</w:t>
            </w:r>
          </w:p>
          <w:p w:rsidRPr="00B53293" w:rsidR="00962A59" w:rsidP="00527A97" w:rsidRDefault="00962A59" w14:paraId="241129C4" w14:textId="77777777">
            <w:pPr>
              <w:snapToGrid w:val="0"/>
              <w:spacing w:after="0"/>
              <w:rPr>
                <w:rFonts w:ascii="Times New Roman" w:hAnsi="Times New Roman"/>
                <w:lang w:val="en-GB"/>
              </w:rPr>
            </w:pPr>
            <w:r w:rsidRPr="00B53293">
              <w:rPr>
                <w:rFonts w:ascii="Times New Roman" w:hAnsi="Times New Roman"/>
              </w:rPr>
              <w:t>very likely</w:t>
            </w:r>
          </w:p>
        </w:tc>
        <w:tc>
          <w:tcPr>
            <w:tcW w:w="1843" w:type="dxa"/>
          </w:tcPr>
          <w:p w:rsidRPr="00752184" w:rsidR="00962A59" w:rsidP="00527A97" w:rsidRDefault="00962A59" w14:paraId="417BFE0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4CCDF4E4" w14:textId="77777777">
            <w:pPr>
              <w:spacing w:after="0"/>
              <w:rPr>
                <w:rFonts w:ascii="Times New Roman" w:hAnsi="Times New Roman"/>
              </w:rPr>
            </w:pPr>
            <w:r w:rsidRPr="00752184">
              <w:rPr>
                <w:rFonts w:ascii="Times New Roman" w:hAnsi="Times New Roman"/>
              </w:rPr>
              <w:t>low</w:t>
            </w:r>
          </w:p>
          <w:p w:rsidRPr="004A5F31" w:rsidR="00962A59" w:rsidP="00527A97" w:rsidRDefault="00962A59" w14:paraId="1438A333" w14:textId="77777777">
            <w:pPr>
              <w:spacing w:after="0"/>
              <w:rPr>
                <w:rFonts w:ascii="Times New Roman" w:hAnsi="Times New Roman"/>
                <w:b/>
              </w:rPr>
            </w:pPr>
            <w:r w:rsidRPr="004A5F31">
              <w:rPr>
                <w:rFonts w:ascii="Times New Roman" w:hAnsi="Times New Roman"/>
                <w:b/>
              </w:rPr>
              <w:t>medium</w:t>
            </w:r>
          </w:p>
          <w:p w:rsidRPr="004A5F31" w:rsidR="00962A59" w:rsidP="00527A97" w:rsidRDefault="00962A59" w14:paraId="5BD9A33B" w14:textId="77777777">
            <w:pPr>
              <w:snapToGrid w:val="0"/>
              <w:spacing w:after="0"/>
              <w:rPr>
                <w:rFonts w:ascii="Times New Roman" w:hAnsi="Times New Roman"/>
              </w:rPr>
            </w:pPr>
            <w:r w:rsidRPr="004A5F31">
              <w:rPr>
                <w:rFonts w:ascii="Times New Roman" w:hAnsi="Times New Roman"/>
              </w:rPr>
              <w:t>high</w:t>
            </w:r>
          </w:p>
        </w:tc>
      </w:tr>
    </w:tbl>
    <w:p w:rsidR="00962A59" w:rsidP="000E0E84" w:rsidRDefault="00962A59" w14:paraId="173C4024" w14:textId="77777777">
      <w:pPr>
        <w:snapToGrid w:val="0"/>
        <w:rPr>
          <w:rFonts w:ascii="Times New Roman" w:hAnsi="Times New Roman"/>
          <w:lang w:val="en-US"/>
        </w:rPr>
      </w:pPr>
    </w:p>
    <w:p w:rsidRPr="00103A41" w:rsidR="008F0DE5" w:rsidP="00103A41" w:rsidRDefault="008C7D65" w14:paraId="7D75655D" w14:textId="05A7FCB7">
      <w:pPr>
        <w:snapToGrid w:val="0"/>
        <w:jc w:val="both"/>
        <w:rPr>
          <w:rFonts w:ascii="Times New Roman" w:hAnsi="Times New Roman"/>
          <w:lang w:val="en-GB"/>
        </w:rPr>
      </w:pPr>
      <w:r>
        <w:rPr>
          <w:rFonts w:ascii="Times New Roman" w:hAnsi="Times New Roman"/>
          <w:lang w:val="en-US"/>
        </w:rPr>
        <w:t xml:space="preserve">Response: </w:t>
      </w:r>
      <w:r w:rsidR="005B34FF">
        <w:rPr>
          <w:rFonts w:ascii="Times New Roman" w:hAnsi="Times New Roman"/>
          <w:lang w:val="en-US"/>
        </w:rPr>
        <w:t>The organism has already entered Europe, putatively via ballast water.</w:t>
      </w:r>
      <w:r w:rsidR="00103A41">
        <w:rPr>
          <w:rFonts w:ascii="Times New Roman" w:hAnsi="Times New Roman"/>
          <w:lang w:val="en-US"/>
        </w:rPr>
        <w:t xml:space="preserve"> </w:t>
      </w:r>
      <w:r w:rsidRPr="00103A41" w:rsidR="008F0DE5">
        <w:rPr>
          <w:rFonts w:ascii="Times New Roman" w:hAnsi="Times New Roman"/>
          <w:lang w:val="en-GB"/>
        </w:rPr>
        <w:t xml:space="preserve">Larvae of </w:t>
      </w:r>
      <w:r w:rsidRPr="00103A41" w:rsidR="008F0DE5">
        <w:rPr>
          <w:rFonts w:ascii="Times New Roman" w:hAnsi="Times New Roman"/>
          <w:i/>
          <w:lang w:val="en-GB"/>
        </w:rPr>
        <w:t>M</w:t>
      </w:r>
      <w:r w:rsidR="003960AA">
        <w:rPr>
          <w:rFonts w:ascii="Times New Roman" w:hAnsi="Times New Roman"/>
          <w:i/>
          <w:lang w:val="en-GB"/>
        </w:rPr>
        <w:t>ulinia</w:t>
      </w:r>
      <w:r w:rsidRPr="00103A41" w:rsidR="008F0DE5">
        <w:rPr>
          <w:rFonts w:ascii="Times New Roman" w:hAnsi="Times New Roman"/>
          <w:i/>
          <w:lang w:val="en-GB"/>
        </w:rPr>
        <w:t xml:space="preserve"> lateralis</w:t>
      </w:r>
      <w:r w:rsidRPr="00103A41" w:rsidR="008F0DE5">
        <w:rPr>
          <w:rFonts w:ascii="Times New Roman" w:hAnsi="Times New Roman"/>
          <w:lang w:val="en-GB"/>
        </w:rPr>
        <w:t xml:space="preserve"> can survive salinities of 7</w:t>
      </w:r>
      <w:r w:rsidRPr="00103A41" w:rsidR="00424A8E">
        <w:rPr>
          <w:rFonts w:ascii="Times New Roman" w:hAnsi="Times New Roman"/>
          <w:lang w:val="en-GB"/>
        </w:rPr>
        <w:t>-</w:t>
      </w:r>
      <w:r w:rsidRPr="00103A41" w:rsidR="008F0DE5">
        <w:rPr>
          <w:rFonts w:ascii="Times New Roman" w:hAnsi="Times New Roman"/>
          <w:lang w:val="en-GB"/>
        </w:rPr>
        <w:t>38 psu and temperatures of 7</w:t>
      </w:r>
      <w:r w:rsidRPr="00103A41" w:rsidR="00424A8E">
        <w:rPr>
          <w:rFonts w:ascii="Times New Roman" w:hAnsi="Times New Roman"/>
          <w:lang w:val="en-GB"/>
        </w:rPr>
        <w:t>-</w:t>
      </w:r>
      <w:r w:rsidRPr="00103A41" w:rsidR="008F0DE5">
        <w:rPr>
          <w:rFonts w:ascii="Times New Roman" w:hAnsi="Times New Roman"/>
          <w:lang w:val="en-GB"/>
        </w:rPr>
        <w:t>33</w:t>
      </w:r>
      <w:r w:rsidRPr="00103A41" w:rsidR="002C14E8">
        <w:rPr>
          <w:rFonts w:ascii="Times New Roman" w:hAnsi="Times New Roman"/>
          <w:lang w:val="en-GB"/>
        </w:rPr>
        <w:t xml:space="preserve"> </w:t>
      </w:r>
      <w:r w:rsidRPr="00720F51" w:rsidR="00720F51">
        <w:rPr>
          <w:rFonts w:ascii="Times New Roman" w:hAnsi="Times New Roman"/>
          <w:lang w:val="en-US"/>
        </w:rPr>
        <w:t>°C</w:t>
      </w:r>
      <w:r w:rsidRPr="00103A41" w:rsidR="008F0DE5">
        <w:rPr>
          <w:rFonts w:ascii="Times New Roman" w:hAnsi="Times New Roman"/>
          <w:lang w:val="en-GB"/>
        </w:rPr>
        <w:t xml:space="preserve"> (Calabrese, 1969</w:t>
      </w:r>
      <w:r w:rsidRPr="00103A41" w:rsidR="00F679D2">
        <w:rPr>
          <w:rFonts w:ascii="Times New Roman" w:hAnsi="Times New Roman"/>
          <w:lang w:val="en-GB"/>
        </w:rPr>
        <w:t>a</w:t>
      </w:r>
      <w:r w:rsidRPr="00103A41" w:rsidR="008F0DE5">
        <w:rPr>
          <w:rFonts w:ascii="Times New Roman" w:hAnsi="Times New Roman"/>
          <w:lang w:val="en-GB"/>
        </w:rPr>
        <w:t xml:space="preserve">). </w:t>
      </w:r>
      <w:r w:rsidRPr="004B50E1" w:rsidR="008F0DE5">
        <w:rPr>
          <w:rFonts w:ascii="Times New Roman" w:hAnsi="Times New Roman"/>
          <w:lang w:val="en-GB"/>
        </w:rPr>
        <w:t>They can remain</w:t>
      </w:r>
      <w:r w:rsidRPr="004B50E1" w:rsidR="00537661">
        <w:rPr>
          <w:rFonts w:ascii="Times New Roman" w:hAnsi="Times New Roman"/>
          <w:lang w:val="en-GB"/>
        </w:rPr>
        <w:t xml:space="preserve"> in the free-swimming planktotrophic phase </w:t>
      </w:r>
      <w:r w:rsidRPr="004B50E1" w:rsidR="008F0DE5">
        <w:rPr>
          <w:rFonts w:ascii="Times New Roman" w:hAnsi="Times New Roman"/>
          <w:lang w:val="en-GB"/>
        </w:rPr>
        <w:t>for up to 22 days (Mann et al., 1991). They are filter-feeders and can feed on a wide variety of phytoplankton and natural seston (particularly bacteria) (Shumway &amp; Newell, 1</w:t>
      </w:r>
      <w:r w:rsidRPr="004B50E1" w:rsidR="00720F51">
        <w:rPr>
          <w:rFonts w:ascii="Times New Roman" w:hAnsi="Times New Roman"/>
          <w:lang w:val="en-GB"/>
        </w:rPr>
        <w:t xml:space="preserve">984; Chalermwat et al., 1991). </w:t>
      </w:r>
      <w:r w:rsidRPr="00103A41" w:rsidR="00720F51">
        <w:rPr>
          <w:rFonts w:ascii="Times New Roman" w:hAnsi="Times New Roman"/>
          <w:lang w:val="en-GB"/>
        </w:rPr>
        <w:t>Thus</w:t>
      </w:r>
      <w:r w:rsidRPr="00103A41" w:rsidR="003E27C7">
        <w:rPr>
          <w:rFonts w:ascii="Times New Roman" w:hAnsi="Times New Roman"/>
          <w:lang w:val="en-GB"/>
        </w:rPr>
        <w:t>,</w:t>
      </w:r>
      <w:r w:rsidRPr="00103A41" w:rsidR="00720F51">
        <w:rPr>
          <w:rFonts w:ascii="Times New Roman" w:hAnsi="Times New Roman"/>
          <w:lang w:val="en-GB"/>
        </w:rPr>
        <w:t xml:space="preserve"> there is considerable probability of survival in ballast waters.</w:t>
      </w:r>
      <w:r w:rsidRPr="00103A41" w:rsidR="00103A41">
        <w:rPr>
          <w:rFonts w:ascii="Times New Roman" w:hAnsi="Times New Roman"/>
          <w:lang w:val="en-GB"/>
        </w:rPr>
        <w:t xml:space="preserve"> </w:t>
      </w:r>
    </w:p>
    <w:p w:rsidRPr="00103A41" w:rsidR="008F0DE5" w:rsidP="004146E2" w:rsidRDefault="008F0DE5" w14:paraId="1BBE9B25" w14:textId="77777777">
      <w:pPr>
        <w:jc w:val="both"/>
        <w:rPr>
          <w:rFonts w:ascii="Times New Roman" w:hAnsi="Times New Roman"/>
          <w:lang w:val="en-GB"/>
        </w:rPr>
      </w:pPr>
      <w:r w:rsidRPr="004B50E1">
        <w:rPr>
          <w:rFonts w:ascii="Times New Roman" w:hAnsi="Times New Roman"/>
          <w:lang w:val="en-GB"/>
        </w:rPr>
        <w:t xml:space="preserve">Shipping time from the east coast of N. America to </w:t>
      </w:r>
      <w:r w:rsidRPr="004B50E1" w:rsidR="00954F87">
        <w:rPr>
          <w:rFonts w:ascii="Times New Roman" w:hAnsi="Times New Roman"/>
          <w:lang w:val="en-GB"/>
        </w:rPr>
        <w:t>the RA area</w:t>
      </w:r>
      <w:r w:rsidRPr="004B50E1">
        <w:rPr>
          <w:rFonts w:ascii="Times New Roman" w:hAnsi="Times New Roman"/>
          <w:lang w:val="en-GB"/>
        </w:rPr>
        <w:t xml:space="preserve"> can take 6-30 days (</w:t>
      </w:r>
      <w:r w:rsidRPr="004B50E1" w:rsidR="0013140B">
        <w:rPr>
          <w:rFonts w:ascii="Times New Roman" w:hAnsi="Times New Roman"/>
          <w:lang w:val="en-GB"/>
        </w:rPr>
        <w:t>Ports.com</w:t>
      </w:r>
      <w:r w:rsidRPr="004B50E1">
        <w:rPr>
          <w:rFonts w:ascii="Times New Roman" w:hAnsi="Times New Roman"/>
          <w:lang w:val="en-GB"/>
        </w:rPr>
        <w:t xml:space="preserve">, 2021), so the larvae could still be free-swimming when the water is discharged. </w:t>
      </w:r>
      <w:r w:rsidRPr="00103A41">
        <w:rPr>
          <w:rFonts w:ascii="Times New Roman" w:hAnsi="Times New Roman"/>
          <w:lang w:val="en-GB"/>
        </w:rPr>
        <w:t>It is also possible larvae could metamorphose within the ballast water tanks</w:t>
      </w:r>
      <w:r w:rsidRPr="00103A41" w:rsidR="0013140B">
        <w:rPr>
          <w:rFonts w:ascii="Times New Roman" w:hAnsi="Times New Roman"/>
          <w:lang w:val="en-GB"/>
        </w:rPr>
        <w:t>,</w:t>
      </w:r>
      <w:r w:rsidRPr="00103A41">
        <w:rPr>
          <w:rFonts w:ascii="Times New Roman" w:hAnsi="Times New Roman"/>
          <w:lang w:val="en-GB"/>
        </w:rPr>
        <w:t xml:space="preserve"> </w:t>
      </w:r>
      <w:r w:rsidRPr="00103A41" w:rsidR="0013140B">
        <w:rPr>
          <w:rFonts w:ascii="Times New Roman" w:hAnsi="Times New Roman"/>
          <w:lang w:val="en-GB"/>
        </w:rPr>
        <w:t xml:space="preserve">settle in the ballast sediments, </w:t>
      </w:r>
      <w:r w:rsidRPr="00103A41">
        <w:rPr>
          <w:rFonts w:ascii="Times New Roman" w:hAnsi="Times New Roman"/>
          <w:lang w:val="en-GB"/>
        </w:rPr>
        <w:t>and develop into adults</w:t>
      </w:r>
      <w:r w:rsidRPr="00103A41" w:rsidR="00720F51">
        <w:rPr>
          <w:rFonts w:ascii="Times New Roman" w:hAnsi="Times New Roman"/>
          <w:lang w:val="en-GB"/>
        </w:rPr>
        <w:t xml:space="preserve">, </w:t>
      </w:r>
      <w:r w:rsidRPr="00103A41">
        <w:rPr>
          <w:rFonts w:ascii="Times New Roman" w:hAnsi="Times New Roman"/>
          <w:lang w:val="en-GB"/>
        </w:rPr>
        <w:t>along</w:t>
      </w:r>
      <w:r w:rsidRPr="00103A41" w:rsidR="0013140B">
        <w:rPr>
          <w:rFonts w:ascii="Times New Roman" w:hAnsi="Times New Roman"/>
          <w:lang w:val="en-GB"/>
        </w:rPr>
        <w:t>side</w:t>
      </w:r>
      <w:r w:rsidRPr="00103A41">
        <w:rPr>
          <w:rFonts w:ascii="Times New Roman" w:hAnsi="Times New Roman"/>
          <w:lang w:val="en-GB"/>
        </w:rPr>
        <w:t xml:space="preserve"> any adults </w:t>
      </w:r>
      <w:r w:rsidRPr="00103A41" w:rsidR="00720F51">
        <w:rPr>
          <w:rFonts w:ascii="Times New Roman" w:hAnsi="Times New Roman"/>
          <w:lang w:val="en-GB"/>
        </w:rPr>
        <w:t xml:space="preserve">that had been </w:t>
      </w:r>
      <w:r w:rsidRPr="00103A41">
        <w:rPr>
          <w:rFonts w:ascii="Times New Roman" w:hAnsi="Times New Roman"/>
          <w:lang w:val="en-GB"/>
        </w:rPr>
        <w:t xml:space="preserve">taken </w:t>
      </w:r>
      <w:r w:rsidRPr="00103A41" w:rsidR="00720F51">
        <w:rPr>
          <w:rFonts w:ascii="Times New Roman" w:hAnsi="Times New Roman"/>
          <w:lang w:val="en-GB"/>
        </w:rPr>
        <w:t xml:space="preserve">in during </w:t>
      </w:r>
      <w:r w:rsidRPr="00103A41" w:rsidR="0013140B">
        <w:rPr>
          <w:rFonts w:ascii="Times New Roman" w:hAnsi="Times New Roman"/>
          <w:lang w:val="en-GB"/>
        </w:rPr>
        <w:t xml:space="preserve">the </w:t>
      </w:r>
      <w:r w:rsidRPr="00103A41" w:rsidR="00720F51">
        <w:rPr>
          <w:rFonts w:ascii="Times New Roman" w:hAnsi="Times New Roman"/>
          <w:lang w:val="en-GB"/>
        </w:rPr>
        <w:t>uptake</w:t>
      </w:r>
      <w:r w:rsidRPr="00103A41">
        <w:rPr>
          <w:rFonts w:ascii="Times New Roman" w:hAnsi="Times New Roman"/>
          <w:lang w:val="en-GB"/>
        </w:rPr>
        <w:t xml:space="preserve"> </w:t>
      </w:r>
      <w:r w:rsidRPr="00103A41" w:rsidR="00720F51">
        <w:rPr>
          <w:rFonts w:ascii="Times New Roman" w:hAnsi="Times New Roman"/>
          <w:lang w:val="en-GB"/>
        </w:rPr>
        <w:t>of ballast water.</w:t>
      </w:r>
      <w:r w:rsidRPr="00103A41" w:rsidR="00103A41">
        <w:rPr>
          <w:rFonts w:ascii="Times New Roman" w:hAnsi="Times New Roman"/>
          <w:lang w:val="en-GB"/>
        </w:rPr>
        <w:t xml:space="preserve"> </w:t>
      </w:r>
    </w:p>
    <w:p w:rsidRPr="00103A41" w:rsidR="00024698" w:rsidP="004146E2" w:rsidRDefault="008F0DE5" w14:paraId="7A52A5BE" w14:textId="63F285C7">
      <w:pPr>
        <w:snapToGrid w:val="0"/>
        <w:jc w:val="both"/>
        <w:rPr>
          <w:rFonts w:ascii="Times New Roman" w:hAnsi="Times New Roman"/>
          <w:lang w:val="en-GB"/>
        </w:rPr>
      </w:pPr>
      <w:r w:rsidRPr="004B50E1">
        <w:rPr>
          <w:rFonts w:ascii="Times New Roman" w:hAnsi="Times New Roman"/>
          <w:lang w:val="en-GB"/>
        </w:rPr>
        <w:t>Adult clams can survive temperatures of -2</w:t>
      </w:r>
      <w:r w:rsidRPr="004B50E1" w:rsidR="002C14E8">
        <w:rPr>
          <w:rFonts w:ascii="Times New Roman" w:hAnsi="Times New Roman"/>
          <w:lang w:val="en-GB"/>
        </w:rPr>
        <w:t xml:space="preserve"> </w:t>
      </w:r>
      <w:r w:rsidRPr="00720F51" w:rsidR="000A2E2C">
        <w:rPr>
          <w:rFonts w:ascii="Times New Roman" w:hAnsi="Times New Roman"/>
          <w:lang w:val="en-US"/>
        </w:rPr>
        <w:t>°</w:t>
      </w:r>
      <w:r w:rsidRPr="004B50E1" w:rsidR="002C14E8">
        <w:rPr>
          <w:rFonts w:ascii="Times New Roman" w:hAnsi="Times New Roman"/>
          <w:lang w:val="en-GB"/>
        </w:rPr>
        <w:t>C</w:t>
      </w:r>
      <w:r w:rsidRPr="004B50E1">
        <w:rPr>
          <w:rFonts w:ascii="Times New Roman" w:hAnsi="Times New Roman"/>
          <w:lang w:val="en-GB"/>
        </w:rPr>
        <w:t xml:space="preserve"> </w:t>
      </w:r>
      <w:r w:rsidRPr="004B50E1" w:rsidR="00B97B15">
        <w:rPr>
          <w:rFonts w:ascii="Times New Roman" w:hAnsi="Times New Roman"/>
          <w:lang w:val="en-GB"/>
        </w:rPr>
        <w:t>to</w:t>
      </w:r>
      <w:r w:rsidRPr="004B50E1">
        <w:rPr>
          <w:rFonts w:ascii="Times New Roman" w:hAnsi="Times New Roman"/>
          <w:lang w:val="en-GB"/>
        </w:rPr>
        <w:t xml:space="preserve"> 35</w:t>
      </w:r>
      <w:r w:rsidRPr="004B50E1" w:rsidR="002C14E8">
        <w:rPr>
          <w:rFonts w:ascii="Times New Roman" w:hAnsi="Times New Roman"/>
          <w:lang w:val="en-GB"/>
        </w:rPr>
        <w:t xml:space="preserve"> </w:t>
      </w:r>
      <w:r w:rsidRPr="00720F51" w:rsidR="00720F51">
        <w:rPr>
          <w:rFonts w:ascii="Times New Roman" w:hAnsi="Times New Roman"/>
          <w:lang w:val="en-US"/>
        </w:rPr>
        <w:t>°C</w:t>
      </w:r>
      <w:r w:rsidRPr="004B50E1">
        <w:rPr>
          <w:rFonts w:ascii="Times New Roman" w:hAnsi="Times New Roman"/>
          <w:lang w:val="en-GB"/>
        </w:rPr>
        <w:t xml:space="preserve"> (Calabrese, 1969</w:t>
      </w:r>
      <w:r w:rsidRPr="004B50E1" w:rsidR="00B97B15">
        <w:rPr>
          <w:rFonts w:ascii="Times New Roman" w:hAnsi="Times New Roman"/>
          <w:lang w:val="en-GB"/>
        </w:rPr>
        <w:t>a</w:t>
      </w:r>
      <w:r w:rsidRPr="004B50E1">
        <w:rPr>
          <w:rFonts w:ascii="Times New Roman" w:hAnsi="Times New Roman"/>
          <w:lang w:val="en-GB"/>
        </w:rPr>
        <w:t>; Kennedy &amp; Mihursky, 1971), anoxic conditions, and salinities of 5</w:t>
      </w:r>
      <w:r w:rsidRPr="004B50E1" w:rsidR="00424A8E">
        <w:rPr>
          <w:rFonts w:ascii="Times New Roman" w:hAnsi="Times New Roman"/>
          <w:lang w:val="en-GB"/>
        </w:rPr>
        <w:t>-</w:t>
      </w:r>
      <w:r w:rsidRPr="004B50E1">
        <w:rPr>
          <w:rFonts w:ascii="Times New Roman" w:hAnsi="Times New Roman"/>
          <w:lang w:val="en-GB"/>
        </w:rPr>
        <w:t>80 psu (Parker, 1975)</w:t>
      </w:r>
      <w:r w:rsidRPr="004B50E1" w:rsidR="00720F51">
        <w:rPr>
          <w:rFonts w:ascii="Times New Roman" w:hAnsi="Times New Roman"/>
          <w:lang w:val="en-GB"/>
        </w:rPr>
        <w:t xml:space="preserve">, so should be perfectly able to survive </w:t>
      </w:r>
      <w:r w:rsidRPr="004B50E1" w:rsidR="000E3F11">
        <w:rPr>
          <w:rFonts w:ascii="Times New Roman" w:hAnsi="Times New Roman"/>
          <w:lang w:val="en-GB"/>
        </w:rPr>
        <w:t xml:space="preserve">and grow </w:t>
      </w:r>
      <w:r w:rsidRPr="004B50E1" w:rsidR="00720F51">
        <w:rPr>
          <w:rFonts w:ascii="Times New Roman" w:hAnsi="Times New Roman"/>
          <w:lang w:val="en-GB"/>
        </w:rPr>
        <w:t>in the ballast tank sediments.</w:t>
      </w:r>
      <w:r w:rsidRPr="004B50E1" w:rsidR="004B4A06">
        <w:rPr>
          <w:rFonts w:ascii="Times New Roman" w:hAnsi="Times New Roman"/>
          <w:lang w:val="en-GB"/>
        </w:rPr>
        <w:t xml:space="preserve"> </w:t>
      </w:r>
      <w:r w:rsidRPr="00E60E1F" w:rsidR="004B4A06">
        <w:rPr>
          <w:rFonts w:ascii="Times New Roman" w:hAnsi="Times New Roman"/>
          <w:i/>
          <w:iCs/>
          <w:lang w:val="en-GB"/>
        </w:rPr>
        <w:t>M</w:t>
      </w:r>
      <w:r w:rsidR="00E60E1F">
        <w:rPr>
          <w:rFonts w:ascii="Times New Roman" w:hAnsi="Times New Roman"/>
          <w:i/>
          <w:iCs/>
          <w:lang w:val="en-GB"/>
        </w:rPr>
        <w:t xml:space="preserve">. </w:t>
      </w:r>
      <w:r w:rsidRPr="00E60E1F" w:rsidR="004B4A06">
        <w:rPr>
          <w:rFonts w:ascii="Times New Roman" w:hAnsi="Times New Roman"/>
          <w:i/>
          <w:iCs/>
          <w:lang w:val="en-GB"/>
        </w:rPr>
        <w:t>lateralis</w:t>
      </w:r>
      <w:r w:rsidRPr="00103A41" w:rsidR="004B4A06">
        <w:rPr>
          <w:rFonts w:ascii="Times New Roman" w:hAnsi="Times New Roman"/>
          <w:lang w:val="en-GB"/>
        </w:rPr>
        <w:t xml:space="preserve"> has a very short generation time (reaching sexual maturity in 1-2 months (Guo &amp; Allen, 1994)) </w:t>
      </w:r>
      <w:r w:rsidR="00E60E1F">
        <w:rPr>
          <w:rFonts w:ascii="Times New Roman" w:hAnsi="Times New Roman"/>
          <w:lang w:val="en-GB"/>
        </w:rPr>
        <w:t>therefore</w:t>
      </w:r>
      <w:r w:rsidRPr="00103A41" w:rsidR="004B4A06">
        <w:rPr>
          <w:rFonts w:ascii="Times New Roman" w:hAnsi="Times New Roman"/>
          <w:lang w:val="en-GB"/>
        </w:rPr>
        <w:t xml:space="preserve"> it is likely that, particularly on slower voyages, a significant proportion of any adult clams will be sexually mature.</w:t>
      </w:r>
      <w:r w:rsidRPr="00103A41" w:rsidR="00103A41">
        <w:rPr>
          <w:rFonts w:ascii="Times New Roman" w:hAnsi="Times New Roman"/>
          <w:lang w:val="en-GB"/>
        </w:rPr>
        <w:t xml:space="preserve"> </w:t>
      </w:r>
    </w:p>
    <w:p w:rsidRPr="00103A41" w:rsidR="000E0E84" w:rsidP="004146E2" w:rsidRDefault="00024698" w14:paraId="4FAD58EB" w14:textId="191E564C">
      <w:pPr>
        <w:snapToGrid w:val="0"/>
        <w:jc w:val="both"/>
        <w:rPr>
          <w:rFonts w:ascii="Times New Roman" w:hAnsi="Times New Roman"/>
          <w:lang w:val="en-GB"/>
        </w:rPr>
      </w:pPr>
      <w:r w:rsidRPr="004B50E1">
        <w:rPr>
          <w:rFonts w:ascii="Times New Roman" w:hAnsi="Times New Roman"/>
          <w:i/>
          <w:lang w:val="en-GB"/>
        </w:rPr>
        <w:t>M. lateralis</w:t>
      </w:r>
      <w:r w:rsidRPr="004B50E1">
        <w:rPr>
          <w:rFonts w:ascii="Times New Roman" w:hAnsi="Times New Roman"/>
          <w:lang w:val="en-GB"/>
        </w:rPr>
        <w:t xml:space="preserve"> spawns when water temperatures reach above </w:t>
      </w:r>
      <w:r w:rsidRPr="004B50E1" w:rsidR="00F679D2">
        <w:rPr>
          <w:rFonts w:ascii="Times New Roman" w:hAnsi="Times New Roman"/>
          <w:lang w:val="en-GB"/>
        </w:rPr>
        <w:t>16</w:t>
      </w:r>
      <w:r w:rsidRPr="004B50E1" w:rsidR="002C14E8">
        <w:rPr>
          <w:rFonts w:ascii="Times New Roman" w:hAnsi="Times New Roman"/>
          <w:lang w:val="en-GB"/>
        </w:rPr>
        <w:t xml:space="preserve"> </w:t>
      </w:r>
      <w:r w:rsidRPr="004B50E1" w:rsidR="00720F51">
        <w:rPr>
          <w:rFonts w:ascii="Times New Roman" w:hAnsi="Times New Roman"/>
          <w:lang w:val="en-GB"/>
        </w:rPr>
        <w:t>°C</w:t>
      </w:r>
      <w:r w:rsidRPr="004B50E1">
        <w:rPr>
          <w:rFonts w:ascii="Times New Roman" w:hAnsi="Times New Roman"/>
          <w:lang w:val="en-GB"/>
        </w:rPr>
        <w:t xml:space="preserve"> </w:t>
      </w:r>
      <w:r w:rsidRPr="004B50E1" w:rsidR="004B4A06">
        <w:rPr>
          <w:rFonts w:ascii="Times New Roman" w:hAnsi="Times New Roman"/>
          <w:lang w:val="en-GB"/>
        </w:rPr>
        <w:t>(</w:t>
      </w:r>
      <w:r w:rsidRPr="004B50E1">
        <w:rPr>
          <w:rFonts w:ascii="Times New Roman" w:hAnsi="Times New Roman"/>
          <w:lang w:val="en-GB"/>
        </w:rPr>
        <w:t xml:space="preserve">Calabrese, 1969a). The ballast water temperature </w:t>
      </w:r>
      <w:r w:rsidRPr="004B50E1" w:rsidR="000E3F11">
        <w:rPr>
          <w:rFonts w:ascii="Times New Roman" w:hAnsi="Times New Roman"/>
          <w:lang w:val="en-GB"/>
        </w:rPr>
        <w:t>is lik</w:t>
      </w:r>
      <w:r w:rsidRPr="004B50E1" w:rsidR="004B4A06">
        <w:rPr>
          <w:rFonts w:ascii="Times New Roman" w:hAnsi="Times New Roman"/>
          <w:lang w:val="en-GB"/>
        </w:rPr>
        <w:t>ely</w:t>
      </w:r>
      <w:r w:rsidRPr="004B50E1" w:rsidR="000E3F11">
        <w:rPr>
          <w:rFonts w:ascii="Times New Roman" w:hAnsi="Times New Roman"/>
          <w:lang w:val="en-GB"/>
        </w:rPr>
        <w:t xml:space="preserve"> to be </w:t>
      </w:r>
      <w:r w:rsidRPr="004B50E1">
        <w:rPr>
          <w:rFonts w:ascii="Times New Roman" w:hAnsi="Times New Roman"/>
          <w:lang w:val="en-GB"/>
        </w:rPr>
        <w:t xml:space="preserve">above this for most of the year </w:t>
      </w:r>
      <w:r w:rsidRPr="004B50E1" w:rsidR="000E3F11">
        <w:rPr>
          <w:rFonts w:ascii="Times New Roman" w:hAnsi="Times New Roman"/>
          <w:lang w:val="en-GB"/>
        </w:rPr>
        <w:t xml:space="preserve">for journeys </w:t>
      </w:r>
      <w:r w:rsidRPr="004B50E1">
        <w:rPr>
          <w:rFonts w:ascii="Times New Roman" w:hAnsi="Times New Roman"/>
          <w:lang w:val="en-GB"/>
        </w:rPr>
        <w:t>from ports south of Washington DC, to</w:t>
      </w:r>
      <w:r w:rsidRPr="004B50E1" w:rsidR="00137B5D">
        <w:rPr>
          <w:rFonts w:ascii="Times New Roman" w:hAnsi="Times New Roman"/>
          <w:lang w:val="en-GB"/>
        </w:rPr>
        <w:t xml:space="preserve"> the Mediterranean and Atlantic coast</w:t>
      </w:r>
      <w:r w:rsidR="003960AA">
        <w:rPr>
          <w:rFonts w:ascii="Times New Roman" w:hAnsi="Times New Roman"/>
          <w:lang w:val="en-GB"/>
        </w:rPr>
        <w:t>s</w:t>
      </w:r>
      <w:r w:rsidRPr="004B50E1" w:rsidR="004B4A06">
        <w:rPr>
          <w:rFonts w:ascii="Times New Roman" w:hAnsi="Times New Roman"/>
          <w:lang w:val="en-GB"/>
        </w:rPr>
        <w:t>.</w:t>
      </w:r>
      <w:r w:rsidRPr="004B50E1" w:rsidR="00F679D2">
        <w:rPr>
          <w:rFonts w:ascii="Times New Roman" w:hAnsi="Times New Roman"/>
          <w:lang w:val="en-GB"/>
        </w:rPr>
        <w:t xml:space="preserve"> </w:t>
      </w:r>
      <w:r w:rsidRPr="00103A41" w:rsidR="004B4A06">
        <w:rPr>
          <w:rFonts w:ascii="Times New Roman" w:hAnsi="Times New Roman"/>
          <w:lang w:val="en-GB"/>
        </w:rPr>
        <w:t>Thus</w:t>
      </w:r>
      <w:r w:rsidR="00BC6324">
        <w:rPr>
          <w:rFonts w:ascii="Times New Roman" w:hAnsi="Times New Roman"/>
          <w:lang w:val="en-GB"/>
        </w:rPr>
        <w:t>,</w:t>
      </w:r>
      <w:r w:rsidRPr="00103A41" w:rsidR="004B4A06">
        <w:rPr>
          <w:rFonts w:ascii="Times New Roman" w:hAnsi="Times New Roman"/>
          <w:lang w:val="en-GB"/>
        </w:rPr>
        <w:t xml:space="preserve"> an</w:t>
      </w:r>
      <w:r w:rsidRPr="00103A41" w:rsidR="0013140B">
        <w:rPr>
          <w:rFonts w:ascii="Times New Roman" w:hAnsi="Times New Roman"/>
          <w:lang w:val="en-GB"/>
        </w:rPr>
        <w:t>y</w:t>
      </w:r>
      <w:r w:rsidRPr="00103A41" w:rsidR="004B4A06">
        <w:rPr>
          <w:rFonts w:ascii="Times New Roman" w:hAnsi="Times New Roman"/>
          <w:lang w:val="en-GB"/>
        </w:rPr>
        <w:t xml:space="preserve"> adults present</w:t>
      </w:r>
      <w:r w:rsidRPr="00103A41" w:rsidR="000E3F11">
        <w:rPr>
          <w:rFonts w:ascii="Times New Roman" w:hAnsi="Times New Roman"/>
          <w:sz w:val="24"/>
          <w:szCs w:val="24"/>
          <w:lang w:val="en-GB"/>
        </w:rPr>
        <w:t xml:space="preserve"> could </w:t>
      </w:r>
      <w:r w:rsidRPr="00103A41" w:rsidR="000E3F11">
        <w:rPr>
          <w:rFonts w:ascii="Times New Roman" w:hAnsi="Times New Roman"/>
          <w:lang w:val="en-GB"/>
        </w:rPr>
        <w:t>release large numbers of larvae into the ballast water.</w:t>
      </w:r>
      <w:r w:rsidRPr="00103A41" w:rsidR="00103A41">
        <w:rPr>
          <w:rFonts w:ascii="Times New Roman" w:hAnsi="Times New Roman"/>
          <w:lang w:val="en-GB"/>
        </w:rPr>
        <w:t xml:space="preserve"> </w:t>
      </w:r>
    </w:p>
    <w:p w:rsidRPr="00103A41" w:rsidR="00103A41" w:rsidP="004146E2" w:rsidRDefault="00103A41" w14:paraId="4839029E"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62A59" w:rsidTr="00B94B35" w14:paraId="2B7F3FE5" w14:textId="77777777">
        <w:tc>
          <w:tcPr>
            <w:tcW w:w="9212" w:type="dxa"/>
            <w:shd w:val="clear" w:color="auto" w:fill="auto"/>
          </w:tcPr>
          <w:p w:rsidRPr="00B94B35" w:rsidR="00962A59" w:rsidP="00B94B35" w:rsidRDefault="00962A59" w14:paraId="4E2639AB"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962A59" w:rsidP="000E0E84" w:rsidRDefault="00962A59" w14:paraId="4BC307D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118FD52D" w14:textId="77777777">
        <w:tc>
          <w:tcPr>
            <w:tcW w:w="1536" w:type="dxa"/>
            <w:shd w:val="clear" w:color="auto" w:fill="auto"/>
          </w:tcPr>
          <w:p w:rsidRPr="00752184" w:rsidR="00962A59" w:rsidP="00527A97" w:rsidRDefault="00962A59" w14:paraId="140F855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316C3" w:rsidP="00A316C3" w:rsidRDefault="00A316C3" w14:paraId="327A243B" w14:textId="77777777">
            <w:pPr>
              <w:spacing w:after="0"/>
              <w:rPr>
                <w:rFonts w:ascii="Times New Roman" w:hAnsi="Times New Roman"/>
                <w:lang w:val="en-US"/>
              </w:rPr>
            </w:pPr>
            <w:r w:rsidRPr="00B939BB">
              <w:rPr>
                <w:rFonts w:ascii="Times New Roman" w:hAnsi="Times New Roman"/>
                <w:lang w:val="en-US"/>
              </w:rPr>
              <w:t>very unlikely</w:t>
            </w:r>
          </w:p>
          <w:p w:rsidRPr="00B939BB" w:rsidR="00A316C3" w:rsidP="00A316C3" w:rsidRDefault="00A316C3" w14:paraId="12CCC0EE" w14:textId="77777777">
            <w:pPr>
              <w:spacing w:after="0"/>
              <w:rPr>
                <w:rFonts w:ascii="Times New Roman" w:hAnsi="Times New Roman"/>
                <w:lang w:val="en-US"/>
              </w:rPr>
            </w:pPr>
            <w:r w:rsidRPr="00B939BB">
              <w:rPr>
                <w:rFonts w:ascii="Times New Roman" w:hAnsi="Times New Roman"/>
                <w:lang w:val="en-US"/>
              </w:rPr>
              <w:t>unlikely</w:t>
            </w:r>
          </w:p>
          <w:p w:rsidRPr="00B939BB" w:rsidR="00A316C3" w:rsidP="00A316C3" w:rsidRDefault="00A316C3" w14:paraId="5412279A" w14:textId="77777777">
            <w:pPr>
              <w:spacing w:after="0"/>
              <w:rPr>
                <w:rFonts w:ascii="Times New Roman" w:hAnsi="Times New Roman"/>
                <w:lang w:val="en-US"/>
              </w:rPr>
            </w:pPr>
            <w:r w:rsidRPr="00B939BB">
              <w:rPr>
                <w:rFonts w:ascii="Times New Roman" w:hAnsi="Times New Roman"/>
                <w:lang w:val="en-US"/>
              </w:rPr>
              <w:t>moderately likely</w:t>
            </w:r>
          </w:p>
          <w:p w:rsidRPr="00A316C3" w:rsidR="00A316C3" w:rsidP="00A316C3" w:rsidRDefault="00A316C3" w14:paraId="5786212D" w14:textId="77777777">
            <w:pPr>
              <w:spacing w:after="0"/>
              <w:rPr>
                <w:rFonts w:ascii="Times New Roman" w:hAnsi="Times New Roman"/>
                <w:b/>
                <w:lang w:val="en-US"/>
              </w:rPr>
            </w:pPr>
            <w:r w:rsidRPr="00A316C3">
              <w:rPr>
                <w:rFonts w:ascii="Times New Roman" w:hAnsi="Times New Roman"/>
                <w:b/>
                <w:lang w:val="en-US"/>
              </w:rPr>
              <w:t>likely</w:t>
            </w:r>
          </w:p>
          <w:p w:rsidRPr="00A316C3" w:rsidR="00962A59" w:rsidP="00A316C3" w:rsidRDefault="00A316C3" w14:paraId="4FB39A35" w14:textId="77777777">
            <w:pPr>
              <w:rPr>
                <w:rFonts w:ascii="Times New Roman" w:hAnsi="Times New Roman"/>
                <w:lang w:val="en-GB"/>
              </w:rPr>
            </w:pPr>
            <w:r w:rsidRPr="00A316C3">
              <w:rPr>
                <w:rFonts w:ascii="Times New Roman" w:hAnsi="Times New Roman"/>
              </w:rPr>
              <w:t>very likely</w:t>
            </w:r>
          </w:p>
        </w:tc>
        <w:tc>
          <w:tcPr>
            <w:tcW w:w="1843" w:type="dxa"/>
          </w:tcPr>
          <w:p w:rsidRPr="00752184" w:rsidR="00962A59" w:rsidP="00527A97" w:rsidRDefault="00962A59" w14:paraId="382FBB7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1A36D63D" w14:textId="77777777">
            <w:pPr>
              <w:spacing w:after="0"/>
              <w:rPr>
                <w:rFonts w:ascii="Times New Roman" w:hAnsi="Times New Roman"/>
              </w:rPr>
            </w:pPr>
            <w:r w:rsidRPr="00752184">
              <w:rPr>
                <w:rFonts w:ascii="Times New Roman" w:hAnsi="Times New Roman"/>
              </w:rPr>
              <w:t>low</w:t>
            </w:r>
          </w:p>
          <w:p w:rsidRPr="00401CC3" w:rsidR="00962A59" w:rsidP="00527A97" w:rsidRDefault="00962A59" w14:paraId="44C5A31F" w14:textId="77777777">
            <w:pPr>
              <w:spacing w:after="0"/>
              <w:rPr>
                <w:rFonts w:ascii="Times New Roman" w:hAnsi="Times New Roman"/>
                <w:b/>
              </w:rPr>
            </w:pPr>
            <w:r w:rsidRPr="00401CC3">
              <w:rPr>
                <w:rFonts w:ascii="Times New Roman" w:hAnsi="Times New Roman"/>
                <w:b/>
              </w:rPr>
              <w:t>medium</w:t>
            </w:r>
          </w:p>
          <w:p w:rsidRPr="00752184" w:rsidR="00962A59" w:rsidP="00527A97" w:rsidRDefault="00962A59" w14:paraId="6D0FC89B" w14:textId="77777777">
            <w:pPr>
              <w:snapToGrid w:val="0"/>
              <w:spacing w:after="0"/>
              <w:rPr>
                <w:rFonts w:ascii="Times New Roman" w:hAnsi="Times New Roman"/>
                <w:b/>
              </w:rPr>
            </w:pPr>
            <w:r w:rsidRPr="00752184">
              <w:rPr>
                <w:rFonts w:ascii="Times New Roman" w:hAnsi="Times New Roman"/>
              </w:rPr>
              <w:t>high</w:t>
            </w:r>
          </w:p>
        </w:tc>
      </w:tr>
    </w:tbl>
    <w:p w:rsidRPr="000E0E84" w:rsidR="00B04797" w:rsidP="00693B45" w:rsidRDefault="00B04797" w14:paraId="55F1E45B" w14:textId="77777777">
      <w:pPr>
        <w:snapToGrid w:val="0"/>
        <w:rPr>
          <w:rFonts w:ascii="Times New Roman" w:hAnsi="Times New Roman"/>
          <w:sz w:val="24"/>
          <w:szCs w:val="24"/>
          <w:lang w:val="en-US"/>
        </w:rPr>
      </w:pPr>
    </w:p>
    <w:p w:rsidRPr="006A370F" w:rsidR="006A370F" w:rsidP="004146E2" w:rsidRDefault="008C7D65" w14:paraId="3BD25C10" w14:textId="77777777">
      <w:pPr>
        <w:snapToGrid w:val="0"/>
        <w:jc w:val="both"/>
        <w:rPr>
          <w:rFonts w:ascii="Times New Roman" w:hAnsi="Times New Roman"/>
          <w:lang w:val="en-GB"/>
        </w:rPr>
      </w:pPr>
      <w:r>
        <w:rPr>
          <w:rFonts w:ascii="Times New Roman" w:hAnsi="Times New Roman"/>
          <w:lang w:val="en-US"/>
        </w:rPr>
        <w:t xml:space="preserve">Response: </w:t>
      </w:r>
      <w:r w:rsidRPr="006A370F" w:rsidR="006A370F">
        <w:rPr>
          <w:rFonts w:ascii="Times New Roman" w:hAnsi="Times New Roman"/>
          <w:lang w:val="en-GB"/>
        </w:rPr>
        <w:t>The International Maritime Organization (IMO) Ballast Water Management Convention (BWMC) entered into force in September 2017. It requires ships in international traffic to apply ballast water management measures, in particular:</w:t>
      </w:r>
    </w:p>
    <w:p w:rsidRPr="006A370F" w:rsidR="006A370F" w:rsidP="004146E2" w:rsidRDefault="006A370F" w14:paraId="1022A5F6" w14:textId="77777777">
      <w:pPr>
        <w:numPr>
          <w:ilvl w:val="0"/>
          <w:numId w:val="5"/>
        </w:numPr>
        <w:snapToGrid w:val="0"/>
        <w:spacing w:after="120"/>
        <w:ind w:left="714" w:hanging="357"/>
        <w:jc w:val="both"/>
        <w:rPr>
          <w:rFonts w:ascii="Times New Roman" w:hAnsi="Times New Roman"/>
          <w:lang w:val="en-GB"/>
        </w:rPr>
      </w:pPr>
      <w:r w:rsidRPr="006A370F">
        <w:rPr>
          <w:rFonts w:ascii="Times New Roman" w:hAnsi="Times New Roman"/>
          <w:lang w:val="en-GB"/>
        </w:rPr>
        <w:t xml:space="preserve">ballast water exchange in open seas, away from coastal areas (D-1 standard for an interim period) </w:t>
      </w:r>
    </w:p>
    <w:p w:rsidRPr="006A370F" w:rsidR="006A370F" w:rsidP="004146E2" w:rsidRDefault="006A370F" w14:paraId="1C45812C" w14:textId="77777777">
      <w:pPr>
        <w:numPr>
          <w:ilvl w:val="0"/>
          <w:numId w:val="5"/>
        </w:numPr>
        <w:snapToGrid w:val="0"/>
        <w:spacing w:after="120"/>
        <w:ind w:left="714" w:hanging="357"/>
        <w:jc w:val="both"/>
        <w:rPr>
          <w:rFonts w:ascii="Times New Roman" w:hAnsi="Times New Roman"/>
          <w:lang w:val="en-GB"/>
        </w:rPr>
      </w:pPr>
      <w:proofErr w:type="gramStart"/>
      <w:r w:rsidRPr="006A370F">
        <w:rPr>
          <w:rFonts w:ascii="Times New Roman" w:hAnsi="Times New Roman"/>
          <w:lang w:val="en-GB"/>
        </w:rPr>
        <w:t>fulfil</w:t>
      </w:r>
      <w:proofErr w:type="gramEnd"/>
      <w:r w:rsidRPr="006A370F">
        <w:rPr>
          <w:rFonts w:ascii="Times New Roman" w:hAnsi="Times New Roman"/>
          <w:lang w:val="en-GB"/>
        </w:rPr>
        <w:t xml:space="preserve"> a certain discharge standard (D-2 standard according to the ship specific application schedule phased in up to 8 September 2024). D-2 standard requires the installation of a certified ballast water treatment device, which enables sterilization to avoid transfers of ballast water mediated species. </w:t>
      </w:r>
    </w:p>
    <w:p w:rsidRPr="006A370F" w:rsidR="006A370F" w:rsidP="004146E2" w:rsidRDefault="006A370F" w14:paraId="31792E4E" w14:textId="7DD944B8">
      <w:pPr>
        <w:snapToGrid w:val="0"/>
        <w:spacing w:after="120"/>
        <w:jc w:val="both"/>
        <w:rPr>
          <w:rFonts w:ascii="Times New Roman" w:hAnsi="Times New Roman"/>
          <w:lang w:val="en-GB"/>
        </w:rPr>
      </w:pPr>
      <w:r w:rsidRPr="006A370F">
        <w:rPr>
          <w:rFonts w:ascii="Times New Roman" w:hAnsi="Times New Roman"/>
          <w:lang w:val="en-GB"/>
        </w:rPr>
        <w:t>Ballast Water Exchange (BWE) is currently practiced and requires ships to exchange a minimum of 95% ballast water volume whenever possible at least 200 nautical miles (nm) from the nearest land and in water depths of at least 200 metres. When this is not possible, the BWE shall be conducted at least 50 nm from the nearest land and in waters at least 200 metres in depth (</w:t>
      </w:r>
      <w:bookmarkStart w:name="_Hlk42968349" w:id="16"/>
      <w:bookmarkStart w:name="_Hlk11408774" w:id="17"/>
      <w:r w:rsidRPr="006A370F">
        <w:rPr>
          <w:rFonts w:ascii="Times New Roman" w:hAnsi="Times New Roman"/>
          <w:lang w:val="en-GB"/>
        </w:rPr>
        <w:t xml:space="preserve">David </w:t>
      </w:r>
      <w:r w:rsidRPr="0099053F">
        <w:rPr>
          <w:rFonts w:ascii="Times New Roman" w:hAnsi="Times New Roman"/>
          <w:lang w:val="en-GB"/>
        </w:rPr>
        <w:t>et al.,</w:t>
      </w:r>
      <w:r w:rsidRPr="006A370F">
        <w:rPr>
          <w:rFonts w:ascii="Times New Roman" w:hAnsi="Times New Roman"/>
          <w:lang w:val="en-GB"/>
        </w:rPr>
        <w:t xml:space="preserve"> 2007</w:t>
      </w:r>
      <w:bookmarkEnd w:id="16"/>
      <w:r w:rsidR="003960AA">
        <w:rPr>
          <w:rFonts w:ascii="Times New Roman" w:hAnsi="Times New Roman"/>
          <w:lang w:val="en-GB"/>
        </w:rPr>
        <w:t>;</w:t>
      </w:r>
      <w:r w:rsidRPr="006A370F">
        <w:rPr>
          <w:rFonts w:ascii="Times New Roman" w:hAnsi="Times New Roman"/>
          <w:lang w:val="en-GB"/>
        </w:rPr>
        <w:t xml:space="preserve"> </w:t>
      </w:r>
      <w:bookmarkEnd w:id="17"/>
      <w:r w:rsidRPr="006A370F">
        <w:rPr>
          <w:rFonts w:ascii="Times New Roman" w:hAnsi="Times New Roman"/>
          <w:lang w:val="en-GB"/>
        </w:rPr>
        <w:t>and BWMC Guideline 6). Even though BWE can reduce the concentration of live organisms in ballast by 80–95% (</w:t>
      </w:r>
      <w:bookmarkStart w:name="_Hlk11408816" w:id="18"/>
      <w:r w:rsidRPr="006A370F">
        <w:rPr>
          <w:rFonts w:ascii="Times New Roman" w:hAnsi="Times New Roman"/>
          <w:bCs/>
          <w:lang w:val="en-GB"/>
        </w:rPr>
        <w:t>Ruiz &amp; Reid 2007</w:t>
      </w:r>
      <w:bookmarkEnd w:id="18"/>
      <w:r w:rsidR="003960AA">
        <w:rPr>
          <w:rFonts w:ascii="Times New Roman" w:hAnsi="Times New Roman"/>
          <w:bCs/>
          <w:lang w:val="en-GB"/>
        </w:rPr>
        <w:t>;</w:t>
      </w:r>
      <w:r w:rsidR="007D0B93">
        <w:rPr>
          <w:rFonts w:ascii="Times New Roman" w:hAnsi="Times New Roman"/>
          <w:bCs/>
          <w:lang w:val="en-GB"/>
        </w:rPr>
        <w:t xml:space="preserve"> Darling et al., 2018</w:t>
      </w:r>
      <w:r w:rsidRPr="006A370F">
        <w:rPr>
          <w:rFonts w:ascii="Times New Roman" w:hAnsi="Times New Roman"/>
          <w:lang w:val="en-GB"/>
        </w:rPr>
        <w:t>), its application has severe limitations, primarily dependant on shipping patterns of a port (e.g., shipping routes, length of voyages) and local specifics i.e., distance from nearest shore, water depth (David et al., 2007)</w:t>
      </w:r>
      <w:r w:rsidR="0099053F">
        <w:rPr>
          <w:rFonts w:ascii="Times New Roman" w:hAnsi="Times New Roman"/>
          <w:lang w:val="en-GB"/>
        </w:rPr>
        <w:t>.</w:t>
      </w:r>
      <w:r w:rsidRPr="006A370F">
        <w:rPr>
          <w:rFonts w:ascii="Times New Roman" w:hAnsi="Times New Roman"/>
          <w:lang w:val="en-GB"/>
        </w:rPr>
        <w:t xml:space="preserve"> </w:t>
      </w:r>
      <w:r w:rsidR="0099053F">
        <w:rPr>
          <w:rFonts w:ascii="Times New Roman" w:hAnsi="Times New Roman"/>
          <w:lang w:val="en-GB"/>
        </w:rPr>
        <w:t xml:space="preserve">This is </w:t>
      </w:r>
      <w:r w:rsidRPr="006A370F">
        <w:rPr>
          <w:rFonts w:ascii="Times New Roman" w:hAnsi="Times New Roman"/>
          <w:lang w:val="en-GB"/>
        </w:rPr>
        <w:t xml:space="preserve">particularly </w:t>
      </w:r>
      <w:r w:rsidR="0099053F">
        <w:rPr>
          <w:rFonts w:ascii="Times New Roman" w:hAnsi="Times New Roman"/>
          <w:lang w:val="en-GB"/>
        </w:rPr>
        <w:t xml:space="preserve">the case </w:t>
      </w:r>
      <w:r w:rsidRPr="006A370F">
        <w:rPr>
          <w:rFonts w:ascii="Times New Roman" w:hAnsi="Times New Roman"/>
          <w:lang w:val="en-GB"/>
        </w:rPr>
        <w:t xml:space="preserve">for EU Seas where </w:t>
      </w:r>
      <w:r w:rsidR="002E4051">
        <w:rPr>
          <w:rFonts w:ascii="Times New Roman" w:hAnsi="Times New Roman"/>
          <w:lang w:val="en-GB"/>
        </w:rPr>
        <w:t xml:space="preserve">it is </w:t>
      </w:r>
      <w:r w:rsidRPr="006A370F" w:rsidR="002E4051">
        <w:rPr>
          <w:rFonts w:ascii="Times New Roman" w:hAnsi="Times New Roman"/>
          <w:lang w:val="en-GB"/>
        </w:rPr>
        <w:t xml:space="preserve">often not possible to meet </w:t>
      </w:r>
      <w:r w:rsidRPr="006A370F">
        <w:rPr>
          <w:rFonts w:ascii="Times New Roman" w:hAnsi="Times New Roman"/>
          <w:lang w:val="en-GB"/>
        </w:rPr>
        <w:t xml:space="preserve">these conditions. </w:t>
      </w:r>
      <w:r w:rsidRPr="006A370F" w:rsidR="0099053F">
        <w:rPr>
          <w:rFonts w:ascii="Times New Roman" w:hAnsi="Times New Roman"/>
          <w:lang w:val="en-GB"/>
        </w:rPr>
        <w:t>In addition</w:t>
      </w:r>
      <w:r w:rsidRPr="006A370F">
        <w:rPr>
          <w:rFonts w:ascii="Times New Roman" w:hAnsi="Times New Roman"/>
          <w:lang w:val="en-GB"/>
        </w:rPr>
        <w:t xml:space="preserve">, organisms may still remain in the volume of ballast not exchanged and in ballast sediment, or BWE may not be possible due to weather conditions or other safety restrictions. The survival of zooplanktonic organisms (including </w:t>
      </w:r>
      <w:r w:rsidRPr="006A370F">
        <w:rPr>
          <w:rFonts w:ascii="Times New Roman" w:hAnsi="Times New Roman"/>
          <w:i/>
          <w:lang w:val="en-GB"/>
        </w:rPr>
        <w:t>M. lateralis</w:t>
      </w:r>
      <w:r w:rsidR="00757986">
        <w:rPr>
          <w:rFonts w:ascii="Times New Roman" w:hAnsi="Times New Roman"/>
          <w:iCs/>
          <w:lang w:val="en-GB"/>
        </w:rPr>
        <w:t xml:space="preserve"> larvae</w:t>
      </w:r>
      <w:r w:rsidRPr="006A370F">
        <w:rPr>
          <w:rFonts w:ascii="Times New Roman" w:hAnsi="Times New Roman"/>
          <w:lang w:val="en-GB"/>
        </w:rPr>
        <w:t>) is thus not unlikely when only BWE measure</w:t>
      </w:r>
      <w:r w:rsidR="003960AA">
        <w:rPr>
          <w:rFonts w:ascii="Times New Roman" w:hAnsi="Times New Roman"/>
          <w:lang w:val="en-GB"/>
        </w:rPr>
        <w:t>s</w:t>
      </w:r>
      <w:r w:rsidRPr="006A370F">
        <w:rPr>
          <w:rFonts w:ascii="Times New Roman" w:hAnsi="Times New Roman"/>
          <w:lang w:val="en-GB"/>
        </w:rPr>
        <w:t xml:space="preserve"> are implemented.</w:t>
      </w:r>
    </w:p>
    <w:p w:rsidR="003E2525" w:rsidP="00472946" w:rsidRDefault="006A370F" w14:paraId="10F23E74" w14:textId="6EF6658C">
      <w:pPr>
        <w:snapToGrid w:val="0"/>
        <w:spacing w:after="120"/>
        <w:jc w:val="both"/>
        <w:rPr>
          <w:rFonts w:ascii="Times New Roman" w:hAnsi="Times New Roman"/>
          <w:lang w:val="en-GB"/>
        </w:rPr>
      </w:pPr>
      <w:r w:rsidRPr="006A370F">
        <w:rPr>
          <w:rFonts w:ascii="Times New Roman" w:hAnsi="Times New Roman"/>
          <w:lang w:val="en-GB"/>
        </w:rPr>
        <w:t>As a result, ballast water treatment has been deemed necessary, such that ships shall discharge (in relation to the organism size range of interest for</w:t>
      </w:r>
      <w:r>
        <w:rPr>
          <w:rFonts w:ascii="Times New Roman" w:hAnsi="Times New Roman"/>
          <w:lang w:val="en-GB"/>
        </w:rPr>
        <w:t xml:space="preserve"> </w:t>
      </w:r>
      <w:r w:rsidRPr="006A370F">
        <w:rPr>
          <w:rFonts w:ascii="Times New Roman" w:hAnsi="Times New Roman"/>
          <w:i/>
          <w:lang w:val="en-GB"/>
        </w:rPr>
        <w:t>M. lateralis</w:t>
      </w:r>
      <w:r w:rsidRPr="006A370F">
        <w:rPr>
          <w:rFonts w:ascii="Times New Roman" w:hAnsi="Times New Roman"/>
          <w:lang w:val="en-GB"/>
        </w:rPr>
        <w:t>): less than 10 viable organisms per cubic metre greater than or equal to 50 micrometres in minimum dimension (IMO D-2 standard).</w:t>
      </w:r>
      <w:r w:rsidR="00103A41">
        <w:rPr>
          <w:rFonts w:ascii="Times New Roman" w:hAnsi="Times New Roman"/>
          <w:lang w:val="en-GB"/>
        </w:rPr>
        <w:t xml:space="preserve"> </w:t>
      </w:r>
      <w:r w:rsidRPr="006A370F">
        <w:rPr>
          <w:rFonts w:ascii="Times New Roman" w:hAnsi="Times New Roman"/>
          <w:lang w:val="en-GB"/>
        </w:rPr>
        <w:t xml:space="preserve">Ballast water treatment options include mechanical (filtration, separation), physical (heat treatment, ozone, UV light) and chemical methods (biocides). Efficiencies of various technologies utilised for ballast water treatment are reviewed in </w:t>
      </w:r>
      <w:bookmarkStart w:name="_Hlk42968383" w:id="19"/>
      <w:bookmarkStart w:name="_Hlk11408790" w:id="20"/>
      <w:r w:rsidRPr="006A370F">
        <w:rPr>
          <w:rFonts w:ascii="Times New Roman" w:hAnsi="Times New Roman"/>
          <w:lang w:val="en-GB"/>
        </w:rPr>
        <w:t>Tsolaki &amp; Diamadopoulos (2009</w:t>
      </w:r>
      <w:bookmarkEnd w:id="19"/>
      <w:r w:rsidRPr="006A370F">
        <w:rPr>
          <w:rFonts w:ascii="Times New Roman" w:hAnsi="Times New Roman"/>
          <w:lang w:val="en-GB"/>
        </w:rPr>
        <w:t>)</w:t>
      </w:r>
      <w:r w:rsidR="0099053F">
        <w:rPr>
          <w:rFonts w:ascii="Times New Roman" w:hAnsi="Times New Roman"/>
          <w:lang w:val="en-GB"/>
        </w:rPr>
        <w:t>,</w:t>
      </w:r>
      <w:r w:rsidRPr="006A370F">
        <w:rPr>
          <w:rFonts w:ascii="Times New Roman" w:hAnsi="Times New Roman"/>
          <w:lang w:val="en-GB"/>
        </w:rPr>
        <w:t xml:space="preserve"> </w:t>
      </w:r>
      <w:bookmarkEnd w:id="20"/>
      <w:r w:rsidRPr="006A370F">
        <w:rPr>
          <w:rFonts w:ascii="Times New Roman" w:hAnsi="Times New Roman"/>
          <w:lang w:val="en-GB"/>
        </w:rPr>
        <w:t>and can vary with treatment method but the application of many combined methods (e.g.</w:t>
      </w:r>
      <w:r w:rsidR="00377988">
        <w:rPr>
          <w:rFonts w:ascii="Times New Roman" w:hAnsi="Times New Roman"/>
          <w:lang w:val="en-GB"/>
        </w:rPr>
        <w:t>,</w:t>
      </w:r>
      <w:r w:rsidRPr="006A370F">
        <w:rPr>
          <w:rFonts w:ascii="Times New Roman" w:hAnsi="Times New Roman"/>
          <w:lang w:val="en-GB"/>
        </w:rPr>
        <w:t xml:space="preserve"> Filtration+UV or Hydroclone+chemical disinfectant) can decrease live zooplankton to undetectable levels, practically diminishing propagule pressure. </w:t>
      </w:r>
      <w:r w:rsidR="007437E4">
        <w:rPr>
          <w:rFonts w:ascii="Times New Roman" w:hAnsi="Times New Roman"/>
          <w:lang w:val="en-GB"/>
        </w:rPr>
        <w:t xml:space="preserve">Under the D-2 </w:t>
      </w:r>
      <w:r w:rsidR="00AB66CD">
        <w:rPr>
          <w:rFonts w:ascii="Times New Roman" w:hAnsi="Times New Roman"/>
          <w:lang w:val="en-GB"/>
        </w:rPr>
        <w:t>standard,</w:t>
      </w:r>
      <w:r w:rsidR="007437E4">
        <w:rPr>
          <w:rFonts w:ascii="Times New Roman" w:hAnsi="Times New Roman"/>
          <w:lang w:val="en-GB"/>
        </w:rPr>
        <w:t xml:space="preserve"> a</w:t>
      </w:r>
      <w:r w:rsidRPr="007437E4" w:rsidR="007437E4">
        <w:rPr>
          <w:rFonts w:ascii="Times New Roman" w:hAnsi="Times New Roman"/>
          <w:lang w:val="en-GB"/>
        </w:rPr>
        <w:t xml:space="preserve">ll ships </w:t>
      </w:r>
      <w:r w:rsidR="000F4526">
        <w:rPr>
          <w:rFonts w:ascii="Times New Roman" w:hAnsi="Times New Roman"/>
          <w:lang w:val="en-GB"/>
        </w:rPr>
        <w:t>shall be</w:t>
      </w:r>
      <w:r w:rsidR="007437E4">
        <w:rPr>
          <w:rFonts w:ascii="Times New Roman" w:hAnsi="Times New Roman"/>
          <w:lang w:val="en-GB"/>
        </w:rPr>
        <w:t xml:space="preserve"> required to </w:t>
      </w:r>
      <w:r w:rsidR="000F4526">
        <w:rPr>
          <w:rFonts w:ascii="Times New Roman" w:hAnsi="Times New Roman"/>
          <w:lang w:val="en-GB"/>
        </w:rPr>
        <w:t xml:space="preserve">regularly </w:t>
      </w:r>
      <w:r w:rsidRPr="007437E4" w:rsidR="007437E4">
        <w:rPr>
          <w:rFonts w:ascii="Times New Roman" w:hAnsi="Times New Roman"/>
          <w:lang w:val="en-GB"/>
        </w:rPr>
        <w:t>remove and dispose of sediments from spaces designed to carry ballast water in accordance with the ship’s Ballast Water Management Plan.</w:t>
      </w:r>
      <w:r w:rsidR="007437E4">
        <w:rPr>
          <w:rFonts w:ascii="Times New Roman" w:hAnsi="Times New Roman"/>
          <w:lang w:val="en-GB"/>
        </w:rPr>
        <w:t xml:space="preserve"> </w:t>
      </w:r>
      <w:r w:rsidR="00AB66CD">
        <w:rPr>
          <w:rFonts w:ascii="Times New Roman" w:hAnsi="Times New Roman"/>
          <w:lang w:val="en-GB"/>
        </w:rPr>
        <w:t xml:space="preserve">Sediments will be disposed of at </w:t>
      </w:r>
      <w:r w:rsidR="003E2525">
        <w:rPr>
          <w:rFonts w:ascii="Times New Roman" w:hAnsi="Times New Roman"/>
          <w:lang w:val="en-GB"/>
        </w:rPr>
        <w:t xml:space="preserve">designated </w:t>
      </w:r>
      <w:r w:rsidR="00AB66CD">
        <w:rPr>
          <w:rFonts w:ascii="Times New Roman" w:hAnsi="Times New Roman"/>
          <w:lang w:val="en-GB"/>
        </w:rPr>
        <w:t>sediment reception facilities in ports</w:t>
      </w:r>
      <w:r w:rsidR="003E2525">
        <w:rPr>
          <w:rFonts w:ascii="Times New Roman" w:hAnsi="Times New Roman"/>
          <w:lang w:val="en-GB"/>
        </w:rPr>
        <w:t xml:space="preserve"> (GloBallast, 2017)</w:t>
      </w:r>
      <w:r w:rsidR="00AB66CD">
        <w:rPr>
          <w:rFonts w:ascii="Times New Roman" w:hAnsi="Times New Roman"/>
          <w:lang w:val="en-GB"/>
        </w:rPr>
        <w:t xml:space="preserve">. </w:t>
      </w:r>
    </w:p>
    <w:p w:rsidR="000E0E84" w:rsidP="00472946" w:rsidRDefault="006A370F" w14:paraId="3852B2FF" w14:textId="77777777">
      <w:pPr>
        <w:snapToGrid w:val="0"/>
        <w:spacing w:after="120"/>
        <w:jc w:val="both"/>
        <w:rPr>
          <w:rFonts w:ascii="Times New Roman" w:hAnsi="Times New Roman"/>
          <w:lang w:val="en-GB"/>
        </w:rPr>
      </w:pPr>
      <w:r w:rsidRPr="006A370F">
        <w:rPr>
          <w:rFonts w:ascii="Times New Roman" w:hAnsi="Times New Roman"/>
          <w:lang w:val="en-GB"/>
        </w:rPr>
        <w:t xml:space="preserve">As such, the survival of </w:t>
      </w:r>
      <w:r w:rsidRPr="006A370F">
        <w:rPr>
          <w:rFonts w:ascii="Times New Roman" w:hAnsi="Times New Roman"/>
          <w:i/>
          <w:lang w:val="en-GB"/>
        </w:rPr>
        <w:t>M. lateralis</w:t>
      </w:r>
      <w:r w:rsidRPr="006A370F">
        <w:rPr>
          <w:rFonts w:ascii="Times New Roman" w:hAnsi="Times New Roman"/>
          <w:lang w:val="en-GB"/>
        </w:rPr>
        <w:t xml:space="preserve"> larvae in ballast water</w:t>
      </w:r>
      <w:r w:rsidR="0099053F">
        <w:rPr>
          <w:rFonts w:ascii="Times New Roman" w:hAnsi="Times New Roman"/>
          <w:lang w:val="en-GB"/>
        </w:rPr>
        <w:t>, and adults in sediments,</w:t>
      </w:r>
      <w:r w:rsidRPr="006A370F">
        <w:rPr>
          <w:rFonts w:ascii="Times New Roman" w:hAnsi="Times New Roman"/>
          <w:lang w:val="en-GB"/>
        </w:rPr>
        <w:t xml:space="preserve"> with full implementation of the D-2 standard (i.e. after 2024) is considered unlikely. Until then (i.e. currently), planktonic propagules of the species are like</w:t>
      </w:r>
      <w:r w:rsidR="0099053F">
        <w:rPr>
          <w:rFonts w:ascii="Times New Roman" w:hAnsi="Times New Roman"/>
          <w:lang w:val="en-GB"/>
        </w:rPr>
        <w:t>ly to survive in ballast water and adults in the sediments.</w:t>
      </w:r>
    </w:p>
    <w:p w:rsidR="00103A41" w:rsidP="00472946" w:rsidRDefault="00103A41" w14:paraId="57A9A5B8" w14:textId="77777777">
      <w:pPr>
        <w:snapToGrid w:val="0"/>
        <w:spacing w:after="12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62A59" w:rsidTr="00B94B35" w14:paraId="299974F3" w14:textId="77777777">
        <w:tc>
          <w:tcPr>
            <w:tcW w:w="9212" w:type="dxa"/>
            <w:shd w:val="clear" w:color="auto" w:fill="auto"/>
          </w:tcPr>
          <w:p w:rsidRPr="00B94B35" w:rsidR="00962A59" w:rsidP="00FD64D3" w:rsidRDefault="00962A59" w14:paraId="22476FD1"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tc>
      </w:tr>
    </w:tbl>
    <w:p w:rsidR="00962A59" w:rsidP="000E0E84" w:rsidRDefault="00962A59" w14:paraId="7F2867D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0A1A05AB" w14:textId="77777777">
        <w:tc>
          <w:tcPr>
            <w:tcW w:w="1536" w:type="dxa"/>
            <w:shd w:val="clear" w:color="auto" w:fill="auto"/>
          </w:tcPr>
          <w:p w:rsidRPr="00752184" w:rsidR="00962A59" w:rsidP="00527A97" w:rsidRDefault="00962A59" w14:paraId="4C23991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0CB4CB05"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0EDD331F"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56FED77F" w14:textId="77777777">
            <w:pPr>
              <w:spacing w:after="0"/>
              <w:rPr>
                <w:rFonts w:ascii="Times New Roman" w:hAnsi="Times New Roman"/>
                <w:lang w:val="en-US"/>
              </w:rPr>
            </w:pPr>
            <w:r w:rsidRPr="00B939BB">
              <w:rPr>
                <w:rFonts w:ascii="Times New Roman" w:hAnsi="Times New Roman"/>
                <w:lang w:val="en-US"/>
              </w:rPr>
              <w:t>moderately likely</w:t>
            </w:r>
          </w:p>
          <w:p w:rsidRPr="00D40CA0" w:rsidR="00962A59" w:rsidP="00527A97" w:rsidRDefault="00962A59" w14:paraId="099DF590" w14:textId="77777777">
            <w:pPr>
              <w:spacing w:after="0"/>
              <w:rPr>
                <w:rFonts w:ascii="Times New Roman" w:hAnsi="Times New Roman"/>
                <w:b/>
                <w:lang w:val="en-US"/>
              </w:rPr>
            </w:pPr>
            <w:r w:rsidRPr="00D40CA0">
              <w:rPr>
                <w:rFonts w:ascii="Times New Roman" w:hAnsi="Times New Roman"/>
                <w:b/>
                <w:lang w:val="en-US"/>
              </w:rPr>
              <w:t>likely</w:t>
            </w:r>
          </w:p>
          <w:p w:rsidRPr="00544B15" w:rsidR="00962A59" w:rsidP="00527A97" w:rsidRDefault="00962A59" w14:paraId="0BE2414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01EFCBF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67717868"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07252346" w14:textId="77777777">
            <w:pPr>
              <w:spacing w:after="0"/>
              <w:rPr>
                <w:rFonts w:ascii="Times New Roman" w:hAnsi="Times New Roman"/>
              </w:rPr>
            </w:pPr>
            <w:r w:rsidRPr="00752184">
              <w:rPr>
                <w:rFonts w:ascii="Times New Roman" w:hAnsi="Times New Roman"/>
              </w:rPr>
              <w:t>medium</w:t>
            </w:r>
          </w:p>
          <w:p w:rsidRPr="00D40CA0" w:rsidR="00962A59" w:rsidP="00527A97" w:rsidRDefault="00962A59" w14:paraId="36C6F7B7" w14:textId="77777777">
            <w:pPr>
              <w:snapToGrid w:val="0"/>
              <w:spacing w:after="0"/>
              <w:rPr>
                <w:rFonts w:ascii="Times New Roman" w:hAnsi="Times New Roman"/>
                <w:b/>
              </w:rPr>
            </w:pPr>
            <w:r w:rsidRPr="00D40CA0">
              <w:rPr>
                <w:rFonts w:ascii="Times New Roman" w:hAnsi="Times New Roman"/>
                <w:b/>
              </w:rPr>
              <w:t>high</w:t>
            </w:r>
          </w:p>
        </w:tc>
      </w:tr>
    </w:tbl>
    <w:p w:rsidRPr="000E0E84" w:rsidR="00B04797" w:rsidP="004146E2" w:rsidRDefault="00B04797" w14:paraId="235830F6" w14:textId="77777777">
      <w:pPr>
        <w:snapToGrid w:val="0"/>
        <w:jc w:val="both"/>
        <w:rPr>
          <w:rFonts w:ascii="Times New Roman" w:hAnsi="Times New Roman"/>
          <w:sz w:val="24"/>
          <w:szCs w:val="24"/>
          <w:lang w:val="en-US"/>
        </w:rPr>
      </w:pPr>
    </w:p>
    <w:p w:rsidR="009575D8" w:rsidP="004146E2" w:rsidRDefault="008C7D65" w14:paraId="095B1DEB" w14:textId="77777777">
      <w:pPr>
        <w:snapToGrid w:val="0"/>
        <w:jc w:val="both"/>
        <w:rPr>
          <w:rFonts w:ascii="Times New Roman" w:hAnsi="Times New Roman"/>
          <w:lang w:val="en-GB"/>
        </w:rPr>
      </w:pPr>
      <w:r>
        <w:rPr>
          <w:rFonts w:ascii="Times New Roman" w:hAnsi="Times New Roman"/>
          <w:lang w:val="en-US"/>
        </w:rPr>
        <w:t xml:space="preserve">Response: </w:t>
      </w:r>
      <w:r w:rsidRPr="005B34FF" w:rsidR="005B34FF">
        <w:rPr>
          <w:rFonts w:ascii="Times New Roman" w:hAnsi="Times New Roman"/>
          <w:i/>
          <w:lang w:val="en-US"/>
        </w:rPr>
        <w:t>Mulinia lateralis</w:t>
      </w:r>
      <w:r w:rsidR="005B34FF">
        <w:rPr>
          <w:rFonts w:ascii="Times New Roman" w:hAnsi="Times New Roman"/>
          <w:lang w:val="en-US"/>
        </w:rPr>
        <w:t xml:space="preserve"> has already entered Europe undetected</w:t>
      </w:r>
      <w:r w:rsidR="00C87A9B">
        <w:rPr>
          <w:rFonts w:ascii="Times New Roman" w:hAnsi="Times New Roman"/>
          <w:lang w:val="en-US"/>
        </w:rPr>
        <w:t>, putatively via ballast water (Kerckhof, 2019)</w:t>
      </w:r>
      <w:r w:rsidR="005B34FF">
        <w:rPr>
          <w:rFonts w:ascii="Times New Roman" w:hAnsi="Times New Roman"/>
          <w:lang w:val="en-US"/>
        </w:rPr>
        <w:t xml:space="preserve">. </w:t>
      </w:r>
      <w:r w:rsidR="00062935">
        <w:rPr>
          <w:rFonts w:ascii="Times New Roman" w:hAnsi="Times New Roman"/>
          <w:lang w:val="en-US"/>
        </w:rPr>
        <w:t>The introduction into The Netherlands probably occurred in 2016 or earlier (Klunder et al., 2019) but was not detected until September 2017, during monitoring surveys associated with the Rotterdam harbour extension (Craeymeersch et al., 2019).</w:t>
      </w:r>
      <w:r w:rsidR="00103A41">
        <w:rPr>
          <w:rFonts w:ascii="Times New Roman" w:hAnsi="Times New Roman"/>
          <w:lang w:val="en-US"/>
        </w:rPr>
        <w:t xml:space="preserve"> </w:t>
      </w:r>
      <w:r w:rsidRPr="00D078C9" w:rsidR="00D078C9">
        <w:rPr>
          <w:rFonts w:ascii="Times New Roman" w:hAnsi="Times New Roman"/>
          <w:lang w:val="en-US"/>
        </w:rPr>
        <w:t>The probability of observing the initial introduction event, particularly at the larval stage is minimal without targeted monitoring surveys at introduction hotspots (Andersen et al., 2014)</w:t>
      </w:r>
      <w:r w:rsidR="00D078C9">
        <w:rPr>
          <w:rFonts w:ascii="Times New Roman" w:hAnsi="Times New Roman"/>
          <w:lang w:val="en-US"/>
        </w:rPr>
        <w:t>.</w:t>
      </w:r>
      <w:r w:rsidR="003031EB">
        <w:rPr>
          <w:rFonts w:ascii="Times New Roman" w:hAnsi="Times New Roman"/>
          <w:lang w:val="en-US"/>
        </w:rPr>
        <w:t xml:space="preserve"> </w:t>
      </w:r>
      <w:r w:rsidRPr="00E96CCB" w:rsidR="00E96CCB">
        <w:rPr>
          <w:rFonts w:ascii="Times New Roman" w:hAnsi="Times New Roman"/>
          <w:lang w:val="en-GB"/>
        </w:rPr>
        <w:t>The gross morphology of</w:t>
      </w:r>
      <w:r w:rsidRPr="00E96CCB" w:rsidR="00E96CCB">
        <w:rPr>
          <w:rFonts w:ascii="Times New Roman" w:hAnsi="Times New Roman"/>
          <w:i/>
          <w:lang w:val="en-GB"/>
        </w:rPr>
        <w:t xml:space="preserve"> </w:t>
      </w:r>
      <w:r w:rsidRPr="009575D8" w:rsidR="009575D8">
        <w:rPr>
          <w:rFonts w:ascii="Times New Roman" w:hAnsi="Times New Roman"/>
          <w:lang w:val="en-GB"/>
        </w:rPr>
        <w:t>adult</w:t>
      </w:r>
      <w:r w:rsidR="009575D8">
        <w:rPr>
          <w:rFonts w:ascii="Times New Roman" w:hAnsi="Times New Roman"/>
          <w:i/>
          <w:lang w:val="en-GB"/>
        </w:rPr>
        <w:t xml:space="preserve"> </w:t>
      </w:r>
      <w:r w:rsidRPr="00E96CCB" w:rsidR="00E96CCB">
        <w:rPr>
          <w:rFonts w:ascii="Times New Roman" w:hAnsi="Times New Roman"/>
          <w:i/>
          <w:lang w:val="en-GB"/>
        </w:rPr>
        <w:t xml:space="preserve">M. lateralis </w:t>
      </w:r>
      <w:r w:rsidRPr="00E96CCB" w:rsidR="00E96CCB">
        <w:rPr>
          <w:rFonts w:ascii="Times New Roman" w:hAnsi="Times New Roman"/>
          <w:lang w:val="en-GB"/>
        </w:rPr>
        <w:t xml:space="preserve">is similar to </w:t>
      </w:r>
      <w:r w:rsidR="009575D8">
        <w:rPr>
          <w:rFonts w:ascii="Times New Roman" w:hAnsi="Times New Roman"/>
          <w:lang w:val="en-GB"/>
        </w:rPr>
        <w:t xml:space="preserve">some common </w:t>
      </w:r>
      <w:r w:rsidRPr="00E96CCB" w:rsidR="00E96CCB">
        <w:rPr>
          <w:rFonts w:ascii="Times New Roman" w:hAnsi="Times New Roman"/>
          <w:lang w:val="en-GB"/>
        </w:rPr>
        <w:t xml:space="preserve">native </w:t>
      </w:r>
      <w:r w:rsidR="009575D8">
        <w:rPr>
          <w:rFonts w:ascii="Times New Roman" w:hAnsi="Times New Roman"/>
          <w:lang w:val="en-GB"/>
        </w:rPr>
        <w:t>species, as described in</w:t>
      </w:r>
      <w:r w:rsidR="00E96CCB">
        <w:rPr>
          <w:rFonts w:ascii="Times New Roman" w:hAnsi="Times New Roman"/>
          <w:lang w:val="en-GB"/>
        </w:rPr>
        <w:t xml:space="preserve"> </w:t>
      </w:r>
      <w:r w:rsidR="009575D8">
        <w:rPr>
          <w:rFonts w:ascii="Times New Roman" w:hAnsi="Times New Roman"/>
          <w:lang w:val="en-GB"/>
        </w:rPr>
        <w:t>A.2</w:t>
      </w:r>
      <w:r w:rsidRPr="00E96CCB" w:rsidR="00E96CCB">
        <w:rPr>
          <w:rFonts w:ascii="Times New Roman" w:hAnsi="Times New Roman"/>
          <w:lang w:val="en-GB"/>
        </w:rPr>
        <w:t xml:space="preserve">. The adults are small (10-20 mm in length), while newly metamorphosed juvenile shell lengths range from 200 to 700 µm (Wang &amp; Guo, 2008). Thus, </w:t>
      </w:r>
      <w:r w:rsidRPr="00E96CCB" w:rsidR="00E96CCB">
        <w:rPr>
          <w:rFonts w:ascii="Times New Roman" w:hAnsi="Times New Roman"/>
          <w:i/>
          <w:lang w:val="en-GB"/>
        </w:rPr>
        <w:t>M. lateralis</w:t>
      </w:r>
      <w:r w:rsidRPr="00E96CCB" w:rsidR="00E96CCB">
        <w:rPr>
          <w:rFonts w:ascii="Times New Roman" w:hAnsi="Times New Roman"/>
          <w:lang w:val="en-GB"/>
        </w:rPr>
        <w:t xml:space="preserve"> could easily be overlooked during casual surveys, or if it settles in inaccessible port areas. </w:t>
      </w:r>
    </w:p>
    <w:p w:rsidR="008C7D65" w:rsidP="004146E2" w:rsidRDefault="00D078C9" w14:paraId="07977DF7" w14:textId="10A192F6">
      <w:pPr>
        <w:snapToGrid w:val="0"/>
        <w:jc w:val="both"/>
        <w:rPr>
          <w:rFonts w:ascii="Times New Roman" w:hAnsi="Times New Roman"/>
          <w:lang w:val="en-US"/>
        </w:rPr>
      </w:pPr>
      <w:r w:rsidRPr="00D078C9">
        <w:rPr>
          <w:rFonts w:ascii="Times New Roman" w:hAnsi="Times New Roman"/>
          <w:lang w:val="en-GB"/>
        </w:rPr>
        <w:t xml:space="preserve">After September 2017, with the BWMC coming into effect and gradually being implemented, detection of larval stages in ballast water during Port State Control inspections may be possible. According to Resolution </w:t>
      </w:r>
      <w:proofErr w:type="gramStart"/>
      <w:r w:rsidRPr="00D078C9">
        <w:rPr>
          <w:rFonts w:ascii="Times New Roman" w:hAnsi="Times New Roman"/>
          <w:lang w:val="en-GB"/>
        </w:rPr>
        <w:t>MEPC.252(</w:t>
      </w:r>
      <w:proofErr w:type="gramEnd"/>
      <w:r w:rsidRPr="00D078C9">
        <w:rPr>
          <w:rFonts w:ascii="Times New Roman" w:hAnsi="Times New Roman"/>
          <w:lang w:val="en-GB"/>
        </w:rPr>
        <w:t>67), if initial inspections of ballast water samples indicate non-compliance with the D-2 standard, detailed in</w:t>
      </w:r>
      <w:r w:rsidR="003031EB">
        <w:rPr>
          <w:rFonts w:ascii="Times New Roman" w:hAnsi="Times New Roman"/>
          <w:lang w:val="en-GB"/>
        </w:rPr>
        <w:t>sp</w:t>
      </w:r>
      <w:r w:rsidRPr="00D078C9">
        <w:rPr>
          <w:rFonts w:ascii="Times New Roman" w:hAnsi="Times New Roman"/>
          <w:lang w:val="en-GB"/>
        </w:rPr>
        <w:t xml:space="preserve">ections will be carried out. </w:t>
      </w:r>
      <w:proofErr w:type="gramStart"/>
      <w:r w:rsidRPr="00D078C9">
        <w:rPr>
          <w:rFonts w:ascii="Times New Roman" w:hAnsi="Times New Roman"/>
          <w:lang w:val="en-GB"/>
        </w:rPr>
        <w:t>eDNA</w:t>
      </w:r>
      <w:proofErr w:type="gramEnd"/>
      <w:r w:rsidRPr="00D078C9">
        <w:rPr>
          <w:rFonts w:ascii="Times New Roman" w:hAnsi="Times New Roman"/>
          <w:lang w:val="en-GB"/>
        </w:rPr>
        <w:t xml:space="preserve"> methodologies are rapidly becoming one of the fastest and most cost-efficient tools for the detection of NIS</w:t>
      </w:r>
      <w:r w:rsidRPr="00D078C9">
        <w:rPr>
          <w:rFonts w:ascii="Times New Roman" w:hAnsi="Times New Roman"/>
          <w:vertAlign w:val="superscript"/>
          <w:lang w:val="en-GB"/>
        </w:rPr>
        <w:footnoteReference w:id="5"/>
      </w:r>
      <w:r w:rsidRPr="00D078C9">
        <w:rPr>
          <w:rFonts w:ascii="Times New Roman" w:hAnsi="Times New Roman"/>
          <w:lang w:val="en-GB"/>
        </w:rPr>
        <w:t xml:space="preserve"> in introduction water samples (Darling </w:t>
      </w:r>
      <w:r w:rsidRPr="00483254">
        <w:rPr>
          <w:rFonts w:ascii="Times New Roman" w:hAnsi="Times New Roman"/>
          <w:iCs/>
          <w:lang w:val="en-GB"/>
        </w:rPr>
        <w:t>et al</w:t>
      </w:r>
      <w:r w:rsidRPr="00D078C9">
        <w:rPr>
          <w:rFonts w:ascii="Times New Roman" w:hAnsi="Times New Roman"/>
          <w:i/>
          <w:iCs/>
          <w:lang w:val="en-GB"/>
        </w:rPr>
        <w:t>.</w:t>
      </w:r>
      <w:r w:rsidRPr="00D078C9">
        <w:rPr>
          <w:rFonts w:ascii="Times New Roman" w:hAnsi="Times New Roman"/>
          <w:lang w:val="en-GB"/>
        </w:rPr>
        <w:t xml:space="preserve">, 2017; Borrell </w:t>
      </w:r>
      <w:r w:rsidRPr="0071742B">
        <w:rPr>
          <w:rFonts w:ascii="Times New Roman" w:hAnsi="Times New Roman"/>
          <w:iCs/>
          <w:lang w:val="en-GB"/>
        </w:rPr>
        <w:t>et al</w:t>
      </w:r>
      <w:r w:rsidRPr="00D078C9">
        <w:rPr>
          <w:rFonts w:ascii="Times New Roman" w:hAnsi="Times New Roman"/>
          <w:i/>
          <w:iCs/>
          <w:lang w:val="en-GB"/>
        </w:rPr>
        <w:t>.</w:t>
      </w:r>
      <w:r w:rsidRPr="00D078C9">
        <w:rPr>
          <w:rFonts w:ascii="Times New Roman" w:hAnsi="Times New Roman"/>
          <w:lang w:val="en-GB"/>
        </w:rPr>
        <w:t xml:space="preserve">, 2017; Koziol </w:t>
      </w:r>
      <w:r w:rsidRPr="00483254">
        <w:rPr>
          <w:rFonts w:ascii="Times New Roman" w:hAnsi="Times New Roman"/>
          <w:iCs/>
          <w:lang w:val="en-GB"/>
        </w:rPr>
        <w:t>et al</w:t>
      </w:r>
      <w:r w:rsidRPr="00D078C9">
        <w:rPr>
          <w:rFonts w:ascii="Times New Roman" w:hAnsi="Times New Roman"/>
          <w:i/>
          <w:iCs/>
          <w:lang w:val="en-GB"/>
        </w:rPr>
        <w:t>.</w:t>
      </w:r>
      <w:r w:rsidRPr="00D078C9">
        <w:rPr>
          <w:rFonts w:ascii="Times New Roman" w:hAnsi="Times New Roman"/>
          <w:lang w:val="en-GB"/>
        </w:rPr>
        <w:t>, 2019)</w:t>
      </w:r>
      <w:r>
        <w:rPr>
          <w:rFonts w:ascii="Times New Roman" w:hAnsi="Times New Roman"/>
          <w:lang w:val="en-GB"/>
        </w:rPr>
        <w:t xml:space="preserve">. </w:t>
      </w:r>
      <w:r w:rsidRPr="00D078C9">
        <w:rPr>
          <w:rFonts w:ascii="Times New Roman" w:hAnsi="Times New Roman"/>
          <w:lang w:val="en-GB"/>
        </w:rPr>
        <w:t xml:space="preserve">However, full implementation of the BWMC is not anticipated until 2024. Until then, the </w:t>
      </w:r>
      <w:r w:rsidR="00377988">
        <w:rPr>
          <w:rFonts w:ascii="Times New Roman" w:hAnsi="Times New Roman"/>
          <w:lang w:val="en-GB"/>
        </w:rPr>
        <w:t>risk that</w:t>
      </w:r>
      <w:r w:rsidRPr="00D078C9">
        <w:rPr>
          <w:rFonts w:ascii="Times New Roman" w:hAnsi="Times New Roman"/>
          <w:lang w:val="en-GB"/>
        </w:rPr>
        <w:t xml:space="preserve"> </w:t>
      </w:r>
      <w:r w:rsidRPr="003031EB" w:rsidR="003031EB">
        <w:rPr>
          <w:rFonts w:ascii="Times New Roman" w:hAnsi="Times New Roman"/>
          <w:i/>
          <w:lang w:val="en-GB"/>
        </w:rPr>
        <w:t>M</w:t>
      </w:r>
      <w:r w:rsidRPr="003031EB">
        <w:rPr>
          <w:rFonts w:ascii="Times New Roman" w:hAnsi="Times New Roman"/>
          <w:i/>
          <w:iCs/>
          <w:lang w:val="en-GB"/>
        </w:rPr>
        <w:t>.</w:t>
      </w:r>
      <w:r w:rsidR="003031EB">
        <w:rPr>
          <w:rFonts w:ascii="Times New Roman" w:hAnsi="Times New Roman"/>
          <w:i/>
          <w:iCs/>
          <w:lang w:val="en-GB"/>
        </w:rPr>
        <w:t xml:space="preserve"> </w:t>
      </w:r>
      <w:r w:rsidRPr="003031EB" w:rsidR="003031EB">
        <w:rPr>
          <w:rFonts w:ascii="Times New Roman" w:hAnsi="Times New Roman"/>
          <w:i/>
          <w:iCs/>
          <w:lang w:val="en-GB"/>
        </w:rPr>
        <w:t>lateralis</w:t>
      </w:r>
      <w:r w:rsidRPr="00D078C9">
        <w:rPr>
          <w:rFonts w:ascii="Times New Roman" w:hAnsi="Times New Roman"/>
          <w:lang w:val="en-GB"/>
        </w:rPr>
        <w:t xml:space="preserve"> will enter the RA area undetected in ballast waters </w:t>
      </w:r>
      <w:r w:rsidR="003031EB">
        <w:rPr>
          <w:rFonts w:ascii="Times New Roman" w:hAnsi="Times New Roman"/>
          <w:lang w:val="en-GB"/>
        </w:rPr>
        <w:t xml:space="preserve">and sediments </w:t>
      </w:r>
      <w:r w:rsidRPr="00D078C9">
        <w:rPr>
          <w:rFonts w:ascii="Times New Roman" w:hAnsi="Times New Roman"/>
          <w:lang w:val="en-GB"/>
        </w:rPr>
        <w:t xml:space="preserve">remains </w:t>
      </w:r>
      <w:r w:rsidR="00377988">
        <w:rPr>
          <w:rFonts w:ascii="Times New Roman" w:hAnsi="Times New Roman"/>
          <w:lang w:val="en-GB"/>
        </w:rPr>
        <w:t>likely</w:t>
      </w:r>
      <w:r w:rsidRPr="00D078C9">
        <w:rPr>
          <w:rFonts w:ascii="Times New Roman" w:hAnsi="Times New Roman"/>
          <w:lang w:val="en-GB"/>
        </w:rPr>
        <w:t>.</w:t>
      </w:r>
    </w:p>
    <w:p w:rsidR="009A4648" w:rsidP="009A4648" w:rsidRDefault="009A4648" w14:paraId="59C82C0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A4648" w:rsidTr="00A45FF5" w14:paraId="33BD5237" w14:textId="77777777">
        <w:tc>
          <w:tcPr>
            <w:tcW w:w="9212" w:type="dxa"/>
            <w:shd w:val="clear" w:color="auto" w:fill="auto"/>
          </w:tcPr>
          <w:p w:rsidRPr="00B94B35" w:rsidR="009A4648" w:rsidP="00FD64D3" w:rsidRDefault="00A51652" w14:paraId="6F4E8E7D" w14:textId="77777777">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rsidR="009A4648" w:rsidP="009A4648" w:rsidRDefault="009A4648" w14:paraId="0107C4C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A4648" w:rsidTr="00A45FF5" w14:paraId="10BC74F5" w14:textId="77777777">
        <w:tc>
          <w:tcPr>
            <w:tcW w:w="1536" w:type="dxa"/>
            <w:shd w:val="clear" w:color="auto" w:fill="auto"/>
          </w:tcPr>
          <w:p w:rsidRPr="00752184" w:rsidR="009A4648" w:rsidP="00A45FF5" w:rsidRDefault="009A4648" w14:paraId="2213B92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EE59E2" w:rsidR="009A4648" w:rsidP="009A4648" w:rsidRDefault="009A4648" w14:paraId="69B2672E" w14:textId="77777777">
            <w:pPr>
              <w:spacing w:after="0"/>
              <w:rPr>
                <w:rFonts w:ascii="Times New Roman" w:hAnsi="Times New Roman"/>
                <w:b/>
                <w:lang w:val="en-US"/>
              </w:rPr>
            </w:pPr>
            <w:r w:rsidRPr="00EE59E2">
              <w:rPr>
                <w:rFonts w:ascii="Times New Roman" w:hAnsi="Times New Roman"/>
                <w:b/>
                <w:lang w:val="en-US"/>
              </w:rPr>
              <w:t>isolated</w:t>
            </w:r>
          </w:p>
          <w:p w:rsidRPr="00EE59E2" w:rsidR="009A4648" w:rsidP="009A4648" w:rsidRDefault="009A4648" w14:paraId="7C2D3187" w14:textId="77777777">
            <w:pPr>
              <w:spacing w:after="0"/>
              <w:rPr>
                <w:rFonts w:ascii="Times New Roman" w:hAnsi="Times New Roman"/>
                <w:lang w:val="en-US"/>
              </w:rPr>
            </w:pPr>
            <w:r w:rsidRPr="00EE59E2">
              <w:rPr>
                <w:rFonts w:ascii="Times New Roman" w:hAnsi="Times New Roman"/>
                <w:lang w:val="en-US"/>
              </w:rPr>
              <w:t>widespread</w:t>
            </w:r>
          </w:p>
          <w:p w:rsidRPr="00544B15" w:rsidR="009A4648" w:rsidP="009A4648" w:rsidRDefault="009A4648" w14:paraId="6CD1FA15"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752184" w:rsidR="009A4648" w:rsidP="00A45FF5" w:rsidRDefault="009A4648" w14:paraId="4E73E32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2B292F" w:rsidR="009A4648" w:rsidP="00A45FF5" w:rsidRDefault="009A4648" w14:paraId="4EDE1BD2" w14:textId="77777777">
            <w:pPr>
              <w:spacing w:after="0"/>
              <w:rPr>
                <w:rFonts w:ascii="Times New Roman" w:hAnsi="Times New Roman"/>
                <w:b/>
              </w:rPr>
            </w:pPr>
            <w:r w:rsidRPr="002B292F">
              <w:rPr>
                <w:rFonts w:ascii="Times New Roman" w:hAnsi="Times New Roman"/>
                <w:b/>
              </w:rPr>
              <w:t>low</w:t>
            </w:r>
          </w:p>
          <w:p w:rsidRPr="002B292F" w:rsidR="009A4648" w:rsidP="00A45FF5" w:rsidRDefault="009A4648" w14:paraId="39DE1A29" w14:textId="77777777">
            <w:pPr>
              <w:spacing w:after="0"/>
              <w:rPr>
                <w:rFonts w:ascii="Times New Roman" w:hAnsi="Times New Roman"/>
              </w:rPr>
            </w:pPr>
            <w:r w:rsidRPr="002B292F">
              <w:rPr>
                <w:rFonts w:ascii="Times New Roman" w:hAnsi="Times New Roman"/>
              </w:rPr>
              <w:t>medium</w:t>
            </w:r>
          </w:p>
          <w:p w:rsidRPr="00620470" w:rsidR="009A4648" w:rsidP="00A45FF5" w:rsidRDefault="009A4648" w14:paraId="189E6CB1" w14:textId="77777777">
            <w:pPr>
              <w:snapToGrid w:val="0"/>
              <w:spacing w:after="0"/>
              <w:rPr>
                <w:rFonts w:ascii="Times New Roman" w:hAnsi="Times New Roman"/>
              </w:rPr>
            </w:pPr>
            <w:r w:rsidRPr="00620470">
              <w:rPr>
                <w:rFonts w:ascii="Times New Roman" w:hAnsi="Times New Roman"/>
              </w:rPr>
              <w:t>high</w:t>
            </w:r>
          </w:p>
        </w:tc>
      </w:tr>
    </w:tbl>
    <w:p w:rsidR="00AC1B71" w:rsidP="00103A41" w:rsidRDefault="009A4648" w14:paraId="5E941D1B" w14:textId="77777777">
      <w:pPr>
        <w:snapToGrid w:val="0"/>
        <w:spacing w:after="120"/>
        <w:jc w:val="both"/>
        <w:rPr>
          <w:rFonts w:ascii="Times New Roman" w:hAnsi="Times New Roman"/>
          <w:lang w:val="en-GB"/>
        </w:rPr>
      </w:pPr>
      <w:r>
        <w:rPr>
          <w:rFonts w:ascii="Times New Roman" w:hAnsi="Times New Roman"/>
          <w:lang w:val="en-US"/>
        </w:rPr>
        <w:t xml:space="preserve">Response: </w:t>
      </w:r>
      <w:r w:rsidRPr="00CC738C" w:rsidR="00D9241A">
        <w:rPr>
          <w:rFonts w:ascii="Times New Roman" w:hAnsi="Times New Roman"/>
          <w:i/>
          <w:lang w:val="en-GB"/>
        </w:rPr>
        <w:t>M</w:t>
      </w:r>
      <w:r w:rsidR="00D9241A">
        <w:rPr>
          <w:rFonts w:ascii="Times New Roman" w:hAnsi="Times New Roman"/>
          <w:i/>
          <w:lang w:val="en-GB"/>
        </w:rPr>
        <w:t>ulinia</w:t>
      </w:r>
      <w:r w:rsidRPr="00CC738C" w:rsidR="00D9241A">
        <w:rPr>
          <w:rFonts w:ascii="Times New Roman" w:hAnsi="Times New Roman"/>
          <w:i/>
          <w:lang w:val="en-GB"/>
        </w:rPr>
        <w:t xml:space="preserve"> lateralis</w:t>
      </w:r>
      <w:r w:rsidRPr="00CC738C" w:rsidR="00D9241A">
        <w:rPr>
          <w:rFonts w:ascii="Times New Roman" w:hAnsi="Times New Roman"/>
          <w:lang w:val="en-GB"/>
        </w:rPr>
        <w:t xml:space="preserve"> favours low-energy sheltered coastal waters, estuaries and lagoons. It prefers soft sediments, such as mud and sand, within the low intertidal and shallow subtidal zones (Snelgrove et al., 1993; Klunder et al., 2019). It is quick to colonise disturbed areas, such as sites recently dredged or defaunated for other reasons (Santos &amp; Simon, 1980; Pollack et al., 2018). </w:t>
      </w:r>
    </w:p>
    <w:p w:rsidR="00AC1B71" w:rsidP="00103A41" w:rsidRDefault="000F7532" w14:paraId="46E3960C" w14:textId="77777777">
      <w:pPr>
        <w:snapToGrid w:val="0"/>
        <w:spacing w:after="120"/>
        <w:jc w:val="both"/>
        <w:rPr>
          <w:rFonts w:ascii="Times New Roman" w:hAnsi="Times New Roman"/>
          <w:lang w:val="en-GB"/>
        </w:rPr>
      </w:pPr>
      <w:r>
        <w:rPr>
          <w:rFonts w:ascii="Times New Roman" w:hAnsi="Times New Roman"/>
          <w:lang w:val="en-US"/>
        </w:rPr>
        <w:t>I</w:t>
      </w:r>
      <w:r w:rsidRPr="00223A61">
        <w:rPr>
          <w:rFonts w:ascii="Times New Roman" w:hAnsi="Times New Roman"/>
          <w:lang w:val="en-US"/>
        </w:rPr>
        <w:t xml:space="preserve">n Atlantic Europe, the main ports of entry are located within a </w:t>
      </w:r>
      <w:r>
        <w:rPr>
          <w:rFonts w:ascii="Times New Roman" w:hAnsi="Times New Roman"/>
          <w:lang w:val="en-US"/>
        </w:rPr>
        <w:t>relatively</w:t>
      </w:r>
      <w:r w:rsidRPr="00223A61">
        <w:rPr>
          <w:rFonts w:ascii="Times New Roman" w:hAnsi="Times New Roman"/>
          <w:lang w:val="en-US"/>
        </w:rPr>
        <w:t xml:space="preserve"> confined region, i.e. both coasts of the English Channel, but principally the Le Havre-Hamburg range along the north coast of continental Europe.</w:t>
      </w:r>
      <w:r>
        <w:rPr>
          <w:rFonts w:ascii="Times New Roman" w:hAnsi="Times New Roman"/>
          <w:lang w:val="en-US"/>
        </w:rPr>
        <w:t xml:space="preserve"> </w:t>
      </w:r>
      <w:r w:rsidRPr="00223A61">
        <w:rPr>
          <w:rFonts w:ascii="Times New Roman" w:hAnsi="Times New Roman"/>
          <w:lang w:val="en-US"/>
        </w:rPr>
        <w:t xml:space="preserve">Ports in northern and western Europe </w:t>
      </w:r>
      <w:r w:rsidRPr="00223A61">
        <w:rPr>
          <w:rFonts w:ascii="Times New Roman" w:hAnsi="Times New Roman"/>
          <w:shd w:val="clear" w:color="auto" w:fill="FFFFFF"/>
          <w:lang w:val="en-GB"/>
        </w:rPr>
        <w:t xml:space="preserve">are often situated in or near estuaries </w:t>
      </w:r>
      <w:r w:rsidRPr="00223A61">
        <w:rPr>
          <w:rFonts w:ascii="Times New Roman" w:hAnsi="Times New Roman"/>
          <w:lang w:val="en-GB"/>
        </w:rPr>
        <w:t>that exhibit major fluctuations in</w:t>
      </w:r>
      <w:r>
        <w:rPr>
          <w:rFonts w:ascii="Times New Roman" w:hAnsi="Times New Roman"/>
          <w:lang w:val="en-GB"/>
        </w:rPr>
        <w:t xml:space="preserve"> salinity that </w:t>
      </w:r>
      <w:r w:rsidRPr="00223A61">
        <w:rPr>
          <w:rFonts w:ascii="Times New Roman" w:hAnsi="Times New Roman"/>
          <w:i/>
          <w:lang w:val="en-GB"/>
        </w:rPr>
        <w:t>M. lateralis</w:t>
      </w:r>
      <w:r>
        <w:rPr>
          <w:rFonts w:ascii="Times New Roman" w:hAnsi="Times New Roman"/>
          <w:lang w:val="en-GB"/>
        </w:rPr>
        <w:t xml:space="preserve"> can take full advantage of, see </w:t>
      </w:r>
      <w:r w:rsidRPr="0049406A">
        <w:rPr>
          <w:rFonts w:ascii="Times New Roman" w:hAnsi="Times New Roman"/>
          <w:lang w:val="en-GB"/>
        </w:rPr>
        <w:t>Qu</w:t>
      </w:r>
      <w:r>
        <w:rPr>
          <w:rFonts w:ascii="Times New Roman" w:hAnsi="Times New Roman"/>
          <w:lang w:val="en-GB"/>
        </w:rPr>
        <w:t>.</w:t>
      </w:r>
      <w:r w:rsidRPr="0049406A">
        <w:rPr>
          <w:rFonts w:ascii="Times New Roman" w:hAnsi="Times New Roman"/>
          <w:lang w:val="en-GB"/>
        </w:rPr>
        <w:t xml:space="preserve"> 1.4a</w:t>
      </w:r>
      <w:r w:rsidRPr="00223A61">
        <w:rPr>
          <w:rFonts w:ascii="Times New Roman" w:hAnsi="Times New Roman"/>
          <w:color w:val="FF0000"/>
          <w:lang w:val="en-GB"/>
        </w:rPr>
        <w:t xml:space="preserve"> </w:t>
      </w:r>
      <w:r>
        <w:rPr>
          <w:rFonts w:ascii="Times New Roman" w:hAnsi="Times New Roman"/>
          <w:lang w:val="en-GB"/>
        </w:rPr>
        <w:t>for more details</w:t>
      </w:r>
      <w:r w:rsidRPr="00223A61">
        <w:rPr>
          <w:rFonts w:ascii="Times New Roman" w:hAnsi="Times New Roman"/>
          <w:shd w:val="clear" w:color="auto" w:fill="FFFFFF"/>
          <w:lang w:val="en-GB"/>
        </w:rPr>
        <w:t>.</w:t>
      </w:r>
      <w:r>
        <w:rPr>
          <w:rFonts w:ascii="Times New Roman" w:hAnsi="Times New Roman"/>
          <w:shd w:val="clear" w:color="auto" w:fill="FFFFFF"/>
          <w:lang w:val="en-GB"/>
        </w:rPr>
        <w:t xml:space="preserve"> </w:t>
      </w:r>
      <w:r>
        <w:rPr>
          <w:rFonts w:ascii="Times New Roman" w:hAnsi="Times New Roman"/>
          <w:lang w:val="en-GB"/>
        </w:rPr>
        <w:t xml:space="preserve"> </w:t>
      </w:r>
    </w:p>
    <w:p w:rsidR="000F7532" w:rsidP="00103A41" w:rsidRDefault="000F7532" w14:paraId="74A04D6E" w14:textId="35622EF5">
      <w:pPr>
        <w:snapToGrid w:val="0"/>
        <w:spacing w:after="120"/>
        <w:jc w:val="both"/>
        <w:rPr>
          <w:rFonts w:ascii="Times New Roman" w:hAnsi="Times New Roman"/>
          <w:shd w:val="clear" w:color="auto" w:fill="FFFFFF"/>
          <w:lang w:val="en-GB"/>
        </w:rPr>
      </w:pPr>
      <w:r>
        <w:rPr>
          <w:rFonts w:ascii="Times New Roman" w:hAnsi="Times New Roman"/>
          <w:lang w:val="en-GB"/>
        </w:rPr>
        <w:t xml:space="preserve">Conversely </w:t>
      </w:r>
      <w:r>
        <w:rPr>
          <w:rFonts w:ascii="Times New Roman" w:hAnsi="Times New Roman"/>
          <w:lang w:val="en-US"/>
        </w:rPr>
        <w:t>i</w:t>
      </w:r>
      <w:r w:rsidRPr="00223A61" w:rsidR="00223A61">
        <w:rPr>
          <w:rFonts w:ascii="Times New Roman" w:hAnsi="Times New Roman"/>
          <w:lang w:val="en-US"/>
        </w:rPr>
        <w:t>n the Mediterranean Sea, potential recipient ports are relatively evenly spaced but slightly more concentrated along the central and western Mediterranean, with a small number in Malta, southern Italy and Spain acting as the main transshipment hubs (</w:t>
      </w:r>
      <w:bookmarkStart w:name="_Hlk42968458" w:id="21"/>
      <w:r w:rsidRPr="00223A61" w:rsidR="00223A61">
        <w:rPr>
          <w:rFonts w:ascii="Times New Roman" w:hAnsi="Times New Roman"/>
          <w:lang w:val="en-US"/>
        </w:rPr>
        <w:t>Rodrigue, 2020</w:t>
      </w:r>
      <w:bookmarkEnd w:id="21"/>
      <w:r w:rsidRPr="00223A61" w:rsidR="00223A61">
        <w:rPr>
          <w:rFonts w:ascii="Times New Roman" w:hAnsi="Times New Roman"/>
          <w:lang w:val="en-US"/>
        </w:rPr>
        <w:t xml:space="preserve">). </w:t>
      </w:r>
      <w:r w:rsidR="00EE59E2">
        <w:rPr>
          <w:rFonts w:ascii="Times New Roman" w:hAnsi="Times New Roman"/>
          <w:shd w:val="clear" w:color="auto" w:fill="FFFFFF"/>
          <w:lang w:val="en-GB"/>
        </w:rPr>
        <w:t>However most Mediterranean ports are located in coastal areas, not lagoons, thus the main risk areas are more isolated</w:t>
      </w:r>
      <w:r w:rsidR="00620470">
        <w:rPr>
          <w:rFonts w:ascii="Times New Roman" w:hAnsi="Times New Roman"/>
          <w:shd w:val="clear" w:color="auto" w:fill="FFFFFF"/>
          <w:lang w:val="en-GB"/>
        </w:rPr>
        <w:t>.</w:t>
      </w:r>
      <w:r w:rsidR="00377988">
        <w:rPr>
          <w:rFonts w:ascii="Times New Roman" w:hAnsi="Times New Roman"/>
          <w:shd w:val="clear" w:color="auto" w:fill="FFFFFF"/>
          <w:lang w:val="en-GB"/>
        </w:rPr>
        <w:t xml:space="preserve"> </w:t>
      </w:r>
      <w:r w:rsidR="00620470">
        <w:rPr>
          <w:rFonts w:ascii="Times New Roman" w:hAnsi="Times New Roman"/>
          <w:shd w:val="clear" w:color="auto" w:fill="FFFFFF"/>
          <w:lang w:val="en-GB"/>
        </w:rPr>
        <w:t>However,</w:t>
      </w:r>
      <w:r w:rsidR="00377988">
        <w:rPr>
          <w:rFonts w:ascii="Times New Roman" w:hAnsi="Times New Roman"/>
          <w:shd w:val="clear" w:color="auto" w:fill="FFFFFF"/>
          <w:lang w:val="en-GB"/>
        </w:rPr>
        <w:t xml:space="preserve"> this species can survive on the open coast</w:t>
      </w:r>
      <w:r w:rsidR="00620470">
        <w:rPr>
          <w:rFonts w:ascii="Times New Roman" w:hAnsi="Times New Roman"/>
          <w:shd w:val="clear" w:color="auto" w:fill="FFFFFF"/>
          <w:lang w:val="en-GB"/>
        </w:rPr>
        <w:t xml:space="preserve"> in Belgium, and in </w:t>
      </w:r>
      <w:r w:rsidR="00AC1B71">
        <w:rPr>
          <w:rFonts w:ascii="Times New Roman" w:hAnsi="Times New Roman"/>
          <w:shd w:val="clear" w:color="auto" w:fill="FFFFFF"/>
          <w:lang w:val="en-GB"/>
        </w:rPr>
        <w:t>its</w:t>
      </w:r>
      <w:r w:rsidR="00620470">
        <w:rPr>
          <w:rFonts w:ascii="Times New Roman" w:hAnsi="Times New Roman"/>
          <w:shd w:val="clear" w:color="auto" w:fill="FFFFFF"/>
          <w:lang w:val="en-GB"/>
        </w:rPr>
        <w:t xml:space="preserve"> native range, thus it is </w:t>
      </w:r>
      <w:r w:rsidR="00AC1B71">
        <w:rPr>
          <w:rFonts w:ascii="Times New Roman" w:hAnsi="Times New Roman"/>
          <w:shd w:val="clear" w:color="auto" w:fill="FFFFFF"/>
          <w:lang w:val="en-GB"/>
        </w:rPr>
        <w:t>feasible</w:t>
      </w:r>
      <w:r w:rsidR="00620470">
        <w:rPr>
          <w:rFonts w:ascii="Times New Roman" w:hAnsi="Times New Roman"/>
          <w:shd w:val="clear" w:color="auto" w:fill="FFFFFF"/>
          <w:lang w:val="en-GB"/>
        </w:rPr>
        <w:t xml:space="preserve"> that possible points of introduction could be widespread</w:t>
      </w:r>
      <w:r w:rsidR="00AC1B71">
        <w:rPr>
          <w:rFonts w:ascii="Times New Roman" w:hAnsi="Times New Roman"/>
          <w:shd w:val="clear" w:color="auto" w:fill="FFFFFF"/>
          <w:lang w:val="en-GB"/>
        </w:rPr>
        <w:t xml:space="preserve">; hence </w:t>
      </w:r>
      <w:r w:rsidR="00AC1B71">
        <w:rPr>
          <w:rFonts w:ascii="Times New Roman" w:hAnsi="Times New Roman"/>
          <w:lang w:val="en-US"/>
        </w:rPr>
        <w:t xml:space="preserve">we have proposed a conservatively moderate score of isolated, with low confidence. </w:t>
      </w:r>
    </w:p>
    <w:p w:rsidR="009A4648" w:rsidP="00103A41" w:rsidRDefault="00B87D72" w14:paraId="22336453" w14:textId="38642305">
      <w:pPr>
        <w:snapToGrid w:val="0"/>
        <w:spacing w:after="120"/>
        <w:jc w:val="both"/>
        <w:rPr>
          <w:rFonts w:ascii="Times New Roman" w:hAnsi="Times New Roman"/>
          <w:lang w:val="en-US"/>
        </w:rPr>
      </w:pPr>
      <w:r>
        <w:rPr>
          <w:rFonts w:ascii="Times New Roman" w:hAnsi="Times New Roman"/>
          <w:lang w:val="en-US"/>
        </w:rPr>
        <w:t xml:space="preserve">Repeated introductions from the native range may continue to occur until full implementation of the D-2 standard </w:t>
      </w:r>
      <w:r w:rsidR="006E640A">
        <w:rPr>
          <w:rFonts w:ascii="Times New Roman" w:hAnsi="Times New Roman"/>
          <w:lang w:val="en-US"/>
        </w:rPr>
        <w:t xml:space="preserve">has taken </w:t>
      </w:r>
      <w:r>
        <w:rPr>
          <w:rFonts w:ascii="Times New Roman" w:hAnsi="Times New Roman"/>
          <w:lang w:val="en-US"/>
        </w:rPr>
        <w:t>place.</w:t>
      </w:r>
      <w:r w:rsidR="002E36AC">
        <w:rPr>
          <w:rFonts w:ascii="Times New Roman" w:hAnsi="Times New Roman"/>
          <w:lang w:val="en-US"/>
        </w:rPr>
        <w:t xml:space="preserve"> </w:t>
      </w:r>
    </w:p>
    <w:p w:rsidR="009A4648" w:rsidP="00693B45" w:rsidRDefault="009A4648" w14:paraId="289C8E4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62A59" w:rsidTr="00B94B35" w14:paraId="3A304244" w14:textId="77777777">
        <w:tc>
          <w:tcPr>
            <w:tcW w:w="9212" w:type="dxa"/>
            <w:shd w:val="clear" w:color="auto" w:fill="auto"/>
          </w:tcPr>
          <w:p w:rsidRPr="00B94B35" w:rsidR="00962A59" w:rsidP="00FD64D3" w:rsidRDefault="00962A59" w14:paraId="190A461B" w14:textId="77777777">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 xml:space="preserve">a. Estimate the overall likelihood of introduction into the risk assessment area </w:t>
            </w:r>
            <w:r w:rsidR="00FD64D3">
              <w:rPr>
                <w:rFonts w:ascii="Times New Roman" w:hAnsi="Times New Roman"/>
                <w:b/>
                <w:lang w:val="en-US"/>
              </w:rPr>
              <w:t>and/</w:t>
            </w:r>
            <w:r w:rsidR="00BD6280">
              <w:rPr>
                <w:rFonts w:ascii="Times New Roman" w:hAnsi="Times New Roman"/>
                <w:b/>
                <w:lang w:val="en-US"/>
              </w:rPr>
              <w:t xml:space="preserve">or entry into the </w:t>
            </w:r>
            <w:r w:rsidR="00FD64D3">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this pathway?</w:t>
            </w:r>
          </w:p>
        </w:tc>
      </w:tr>
    </w:tbl>
    <w:p w:rsidR="00962A59" w:rsidP="00693B45" w:rsidRDefault="00962A59" w14:paraId="686AF6F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35474D3" w14:textId="77777777">
        <w:tc>
          <w:tcPr>
            <w:tcW w:w="1536" w:type="dxa"/>
            <w:shd w:val="clear" w:color="auto" w:fill="auto"/>
          </w:tcPr>
          <w:p w:rsidRPr="00752184" w:rsidR="00962A59" w:rsidP="00527A97" w:rsidRDefault="00962A59" w14:paraId="6A91D19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316C3" w:rsidP="00A316C3" w:rsidRDefault="00A316C3" w14:paraId="7721DECC" w14:textId="77777777">
            <w:pPr>
              <w:spacing w:after="0"/>
              <w:rPr>
                <w:rFonts w:ascii="Times New Roman" w:hAnsi="Times New Roman"/>
                <w:lang w:val="en-US"/>
              </w:rPr>
            </w:pPr>
            <w:r w:rsidRPr="00B939BB">
              <w:rPr>
                <w:rFonts w:ascii="Times New Roman" w:hAnsi="Times New Roman"/>
                <w:lang w:val="en-US"/>
              </w:rPr>
              <w:t>very unlikely</w:t>
            </w:r>
          </w:p>
          <w:p w:rsidRPr="00B939BB" w:rsidR="00A316C3" w:rsidP="00A316C3" w:rsidRDefault="00A316C3" w14:paraId="696D359D" w14:textId="77777777">
            <w:pPr>
              <w:spacing w:after="0"/>
              <w:rPr>
                <w:rFonts w:ascii="Times New Roman" w:hAnsi="Times New Roman"/>
                <w:lang w:val="en-US"/>
              </w:rPr>
            </w:pPr>
            <w:r w:rsidRPr="00B939BB">
              <w:rPr>
                <w:rFonts w:ascii="Times New Roman" w:hAnsi="Times New Roman"/>
                <w:lang w:val="en-US"/>
              </w:rPr>
              <w:t>unlikely</w:t>
            </w:r>
          </w:p>
          <w:p w:rsidRPr="00B939BB" w:rsidR="00A316C3" w:rsidP="00A316C3" w:rsidRDefault="00A316C3" w14:paraId="1DAEAB78" w14:textId="77777777">
            <w:pPr>
              <w:spacing w:after="0"/>
              <w:rPr>
                <w:rFonts w:ascii="Times New Roman" w:hAnsi="Times New Roman"/>
                <w:lang w:val="en-US"/>
              </w:rPr>
            </w:pPr>
            <w:r w:rsidRPr="00B939BB">
              <w:rPr>
                <w:rFonts w:ascii="Times New Roman" w:hAnsi="Times New Roman"/>
                <w:lang w:val="en-US"/>
              </w:rPr>
              <w:t>moderately likely</w:t>
            </w:r>
          </w:p>
          <w:p w:rsidRPr="00A316C3" w:rsidR="00A316C3" w:rsidP="00A316C3" w:rsidRDefault="00A316C3" w14:paraId="50F4CF7E" w14:textId="77777777">
            <w:pPr>
              <w:spacing w:after="0"/>
              <w:rPr>
                <w:rFonts w:ascii="Times New Roman" w:hAnsi="Times New Roman"/>
                <w:b/>
                <w:lang w:val="en-US"/>
              </w:rPr>
            </w:pPr>
            <w:r w:rsidRPr="00A316C3">
              <w:rPr>
                <w:rFonts w:ascii="Times New Roman" w:hAnsi="Times New Roman"/>
                <w:b/>
                <w:lang w:val="en-US"/>
              </w:rPr>
              <w:t>likely</w:t>
            </w:r>
          </w:p>
          <w:p w:rsidRPr="00A316C3" w:rsidR="00962A59" w:rsidP="00A316C3" w:rsidRDefault="00A316C3" w14:paraId="5AC8F7C1" w14:textId="77777777">
            <w:pPr>
              <w:snapToGrid w:val="0"/>
              <w:spacing w:after="0"/>
              <w:rPr>
                <w:rFonts w:ascii="Times New Roman" w:hAnsi="Times New Roman"/>
                <w:lang w:val="en-GB"/>
              </w:rPr>
            </w:pPr>
            <w:r w:rsidRPr="00A316C3">
              <w:rPr>
                <w:rFonts w:ascii="Times New Roman" w:hAnsi="Times New Roman"/>
              </w:rPr>
              <w:t>very likely</w:t>
            </w:r>
          </w:p>
        </w:tc>
        <w:tc>
          <w:tcPr>
            <w:tcW w:w="1843" w:type="dxa"/>
          </w:tcPr>
          <w:p w:rsidRPr="00752184" w:rsidR="00962A59" w:rsidP="00527A97" w:rsidRDefault="00962A59" w14:paraId="6AD57EE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1B7345CF" w14:textId="77777777">
            <w:pPr>
              <w:spacing w:after="0"/>
              <w:rPr>
                <w:rFonts w:ascii="Times New Roman" w:hAnsi="Times New Roman"/>
              </w:rPr>
            </w:pPr>
            <w:r w:rsidRPr="00752184">
              <w:rPr>
                <w:rFonts w:ascii="Times New Roman" w:hAnsi="Times New Roman"/>
              </w:rPr>
              <w:t>low</w:t>
            </w:r>
          </w:p>
          <w:p w:rsidRPr="00F316E5" w:rsidR="00962A59" w:rsidP="00527A97" w:rsidRDefault="00962A59" w14:paraId="3049C57B" w14:textId="77777777">
            <w:pPr>
              <w:spacing w:after="0"/>
              <w:rPr>
                <w:rFonts w:ascii="Times New Roman" w:hAnsi="Times New Roman"/>
                <w:b/>
              </w:rPr>
            </w:pPr>
            <w:r w:rsidRPr="00F316E5">
              <w:rPr>
                <w:rFonts w:ascii="Times New Roman" w:hAnsi="Times New Roman"/>
                <w:b/>
              </w:rPr>
              <w:t>medium</w:t>
            </w:r>
          </w:p>
          <w:p w:rsidRPr="00F316E5" w:rsidR="00962A59" w:rsidP="00527A97" w:rsidRDefault="00962A59" w14:paraId="1929CAC4" w14:textId="77777777">
            <w:pPr>
              <w:snapToGrid w:val="0"/>
              <w:spacing w:after="0"/>
              <w:rPr>
                <w:rFonts w:ascii="Times New Roman" w:hAnsi="Times New Roman"/>
              </w:rPr>
            </w:pPr>
            <w:r w:rsidRPr="00F316E5">
              <w:rPr>
                <w:rFonts w:ascii="Times New Roman" w:hAnsi="Times New Roman"/>
              </w:rPr>
              <w:t>high</w:t>
            </w:r>
          </w:p>
        </w:tc>
      </w:tr>
    </w:tbl>
    <w:p w:rsidRPr="000E0E84" w:rsidR="000E0E84" w:rsidP="00693B45" w:rsidRDefault="000E0E84" w14:paraId="0A12C8A1" w14:textId="77777777">
      <w:pPr>
        <w:snapToGrid w:val="0"/>
        <w:rPr>
          <w:rFonts w:ascii="Times New Roman" w:hAnsi="Times New Roman"/>
          <w:sz w:val="24"/>
          <w:szCs w:val="24"/>
          <w:lang w:val="en-US"/>
        </w:rPr>
      </w:pPr>
    </w:p>
    <w:p w:rsidRPr="006E640A" w:rsidR="006E640A" w:rsidP="004146E2" w:rsidRDefault="008C7D65" w14:paraId="0DA77347" w14:textId="3EB5AE4F">
      <w:pPr>
        <w:snapToGrid w:val="0"/>
        <w:jc w:val="both"/>
        <w:rPr>
          <w:rFonts w:ascii="Times New Roman" w:hAnsi="Times New Roman"/>
          <w:lang w:val="en-GB"/>
        </w:rPr>
      </w:pPr>
      <w:r>
        <w:rPr>
          <w:rFonts w:ascii="Times New Roman" w:hAnsi="Times New Roman"/>
          <w:lang w:val="en-US"/>
        </w:rPr>
        <w:t xml:space="preserve">Response: </w:t>
      </w:r>
      <w:r w:rsidRPr="006E640A" w:rsidR="006E640A">
        <w:rPr>
          <w:rFonts w:ascii="Times New Roman" w:hAnsi="Times New Roman"/>
          <w:lang w:val="en-US"/>
        </w:rPr>
        <w:t xml:space="preserve">Regarding existing populations of the organism in the RA area, </w:t>
      </w:r>
      <w:r w:rsidR="00F316E5">
        <w:rPr>
          <w:rFonts w:ascii="Times New Roman" w:hAnsi="Times New Roman"/>
          <w:lang w:val="en-US"/>
        </w:rPr>
        <w:t>although not proven,</w:t>
      </w:r>
      <w:r w:rsidRPr="006E640A" w:rsidR="00F316E5">
        <w:rPr>
          <w:rFonts w:ascii="Times New Roman" w:hAnsi="Times New Roman"/>
          <w:lang w:val="en-US"/>
        </w:rPr>
        <w:t xml:space="preserve"> </w:t>
      </w:r>
      <w:r w:rsidRPr="006E640A" w:rsidR="006E640A">
        <w:rPr>
          <w:rFonts w:ascii="Times New Roman" w:hAnsi="Times New Roman"/>
          <w:lang w:val="en-US"/>
        </w:rPr>
        <w:t xml:space="preserve">ballast water </w:t>
      </w:r>
      <w:r w:rsidR="006E640A">
        <w:rPr>
          <w:rFonts w:ascii="Times New Roman" w:hAnsi="Times New Roman"/>
          <w:lang w:val="en-US"/>
        </w:rPr>
        <w:t xml:space="preserve">and sediment </w:t>
      </w:r>
      <w:r w:rsidRPr="006E640A" w:rsidR="006E640A">
        <w:rPr>
          <w:rFonts w:ascii="Times New Roman" w:hAnsi="Times New Roman"/>
          <w:lang w:val="en-US"/>
        </w:rPr>
        <w:t>transport is considered the most likely pathway of introduction</w:t>
      </w:r>
      <w:r w:rsidR="00F316E5">
        <w:rPr>
          <w:rFonts w:ascii="Times New Roman" w:hAnsi="Times New Roman"/>
          <w:lang w:val="en-US"/>
        </w:rPr>
        <w:t xml:space="preserve"> (Kerckhof, 2019)</w:t>
      </w:r>
      <w:r w:rsidRPr="006E640A" w:rsidR="006E640A">
        <w:rPr>
          <w:rFonts w:ascii="Times New Roman" w:hAnsi="Times New Roman"/>
          <w:lang w:val="en-US"/>
        </w:rPr>
        <w:t xml:space="preserve">. </w:t>
      </w:r>
      <w:r w:rsidRPr="006E640A" w:rsidR="006E640A">
        <w:rPr>
          <w:rFonts w:ascii="Times New Roman" w:hAnsi="Times New Roman"/>
          <w:lang w:val="en-GB"/>
        </w:rPr>
        <w:t>Management measures implemented so far (i.e. BWE) have not proven adequate to prevent the introduction of this and other marine invasive species in EU marine waters. With the recent ratification of the BWMC (September 2017), compliance with the D</w:t>
      </w:r>
      <w:r w:rsidR="001861CF">
        <w:rPr>
          <w:rFonts w:ascii="Times New Roman" w:hAnsi="Times New Roman"/>
          <w:lang w:val="en-GB"/>
        </w:rPr>
        <w:t>-</w:t>
      </w:r>
      <w:r w:rsidRPr="006E640A" w:rsidR="006E640A">
        <w:rPr>
          <w:rFonts w:ascii="Times New Roman" w:hAnsi="Times New Roman"/>
          <w:lang w:val="en-GB"/>
        </w:rPr>
        <w:t xml:space="preserve">2 standard is expected to greatly reduce the likelihood of </w:t>
      </w:r>
      <w:r w:rsidR="001861CF">
        <w:rPr>
          <w:rFonts w:ascii="Times New Roman" w:hAnsi="Times New Roman"/>
          <w:lang w:val="en-GB"/>
        </w:rPr>
        <w:t>new</w:t>
      </w:r>
      <w:r w:rsidRPr="006E640A" w:rsidR="006E640A">
        <w:rPr>
          <w:rFonts w:ascii="Times New Roman" w:hAnsi="Times New Roman"/>
          <w:lang w:val="en-GB"/>
        </w:rPr>
        <w:t xml:space="preserve"> introductions of </w:t>
      </w:r>
      <w:r w:rsidRPr="006E640A" w:rsidR="006E640A">
        <w:rPr>
          <w:rFonts w:ascii="Times New Roman" w:hAnsi="Times New Roman"/>
          <w:i/>
          <w:lang w:val="en-GB"/>
        </w:rPr>
        <w:t>M</w:t>
      </w:r>
      <w:r w:rsidR="00E93166">
        <w:rPr>
          <w:rFonts w:ascii="Times New Roman" w:hAnsi="Times New Roman"/>
          <w:i/>
          <w:lang w:val="en-GB"/>
        </w:rPr>
        <w:t>ulinia</w:t>
      </w:r>
      <w:r w:rsidRPr="006E640A" w:rsidR="006E640A">
        <w:rPr>
          <w:rFonts w:ascii="Times New Roman" w:hAnsi="Times New Roman"/>
          <w:i/>
          <w:lang w:val="en-GB"/>
        </w:rPr>
        <w:t xml:space="preserve"> lateralis</w:t>
      </w:r>
      <w:r w:rsidRPr="006E640A" w:rsidR="006E640A">
        <w:rPr>
          <w:rFonts w:ascii="Times New Roman" w:hAnsi="Times New Roman"/>
          <w:lang w:val="en-GB"/>
        </w:rPr>
        <w:t xml:space="preserve"> in</w:t>
      </w:r>
      <w:r w:rsidR="001861CF">
        <w:rPr>
          <w:rFonts w:ascii="Times New Roman" w:hAnsi="Times New Roman"/>
          <w:lang w:val="en-GB"/>
        </w:rPr>
        <w:t>to</w:t>
      </w:r>
      <w:r w:rsidRPr="006E640A" w:rsidR="006E640A">
        <w:rPr>
          <w:rFonts w:ascii="Times New Roman" w:hAnsi="Times New Roman"/>
          <w:lang w:val="en-GB"/>
        </w:rPr>
        <w:t xml:space="preserve"> Europe with ballast water</w:t>
      </w:r>
      <w:r w:rsidR="001861CF">
        <w:rPr>
          <w:rFonts w:ascii="Times New Roman" w:hAnsi="Times New Roman"/>
          <w:lang w:val="en-GB"/>
        </w:rPr>
        <w:t xml:space="preserve"> and sediments</w:t>
      </w:r>
      <w:r w:rsidRPr="006E640A" w:rsidR="006E640A">
        <w:rPr>
          <w:rFonts w:ascii="Times New Roman" w:hAnsi="Times New Roman"/>
          <w:lang w:val="en-GB"/>
        </w:rPr>
        <w:t>. However, this is not expected before 2024 and there may be difficulties in fully implementing it. For example, there are already some early reports of operational problems with the currently installed Ballast Water Management Systems, presumably due to poor installation and inadequate testing in the field (source: https://www.seatrade-maritime.com/news/asia/operating-problems-with-60-80-of-ballast-water-treatment-systems-intertanko/).</w:t>
      </w:r>
    </w:p>
    <w:p w:rsidRPr="006E640A" w:rsidR="006E640A" w:rsidP="004146E2" w:rsidRDefault="006E640A" w14:paraId="6BFE1367" w14:textId="2F25F6FB">
      <w:pPr>
        <w:snapToGrid w:val="0"/>
        <w:jc w:val="both"/>
        <w:rPr>
          <w:rFonts w:ascii="Times New Roman" w:hAnsi="Times New Roman"/>
          <w:lang w:val="en-GB"/>
        </w:rPr>
      </w:pPr>
      <w:r w:rsidRPr="006E640A">
        <w:rPr>
          <w:rFonts w:ascii="Times New Roman" w:hAnsi="Times New Roman"/>
          <w:lang w:val="en-GB"/>
        </w:rPr>
        <w:t xml:space="preserve">A concrete protocol for the verification of ballast water compliance monitoring devices has been proposed by IOC-UNESCO, ICES and ISO to IMO (IOC-UNESCO, ICES, ISO, 2019). This </w:t>
      </w:r>
      <w:r w:rsidR="00136205">
        <w:rPr>
          <w:rFonts w:ascii="Times New Roman" w:hAnsi="Times New Roman"/>
          <w:lang w:val="en-GB"/>
        </w:rPr>
        <w:t xml:space="preserve">protocol </w:t>
      </w:r>
      <w:r w:rsidRPr="006E640A">
        <w:rPr>
          <w:rFonts w:ascii="Times New Roman" w:hAnsi="Times New Roman"/>
          <w:lang w:val="en-GB"/>
        </w:rPr>
        <w:t xml:space="preserve">builds on the method presented in documents PPR 6/4 and MEPC 74/4/11 (Denmark) (First et al., 2018) </w:t>
      </w:r>
      <w:r w:rsidRPr="006E640A">
        <w:rPr>
          <w:rFonts w:ascii="Times New Roman" w:hAnsi="Times New Roman"/>
          <w:lang w:val="en-GB"/>
        </w:rPr>
        <w:t xml:space="preserve">and suggests a </w:t>
      </w:r>
      <w:r w:rsidR="00C94F31">
        <w:rPr>
          <w:rFonts w:ascii="Times New Roman" w:hAnsi="Times New Roman"/>
          <w:lang w:val="en-GB"/>
        </w:rPr>
        <w:t>practices</w:t>
      </w:r>
      <w:r w:rsidRPr="006E640A">
        <w:rPr>
          <w:rFonts w:ascii="Times New Roman" w:hAnsi="Times New Roman"/>
          <w:lang w:val="en-GB"/>
        </w:rPr>
        <w:t xml:space="preserve"> for verifying ballast water compliance monitoring devices using laboratory and shipboard tests. The intention is that the protocol can be the basis for the development of a standard for such devices, which may be used during commissioning testing, data gathering during the experience-building phase, compliance testing by </w:t>
      </w:r>
      <w:r>
        <w:rPr>
          <w:rFonts w:ascii="Times New Roman" w:hAnsi="Times New Roman"/>
          <w:lang w:val="en-GB"/>
        </w:rPr>
        <w:t>P</w:t>
      </w:r>
      <w:r w:rsidRPr="006E640A">
        <w:rPr>
          <w:rFonts w:ascii="Times New Roman" w:hAnsi="Times New Roman"/>
          <w:lang w:val="en-GB"/>
        </w:rPr>
        <w:t xml:space="preserve">ort State </w:t>
      </w:r>
      <w:r w:rsidR="004010E1">
        <w:rPr>
          <w:rFonts w:ascii="Times New Roman" w:hAnsi="Times New Roman"/>
          <w:lang w:val="en-GB"/>
        </w:rPr>
        <w:t>C</w:t>
      </w:r>
      <w:r w:rsidRPr="006E640A">
        <w:rPr>
          <w:rFonts w:ascii="Times New Roman" w:hAnsi="Times New Roman"/>
          <w:lang w:val="en-GB"/>
        </w:rPr>
        <w:t>ontrol</w:t>
      </w:r>
      <w:r w:rsidR="008F32A4">
        <w:rPr>
          <w:rFonts w:ascii="Times New Roman" w:hAnsi="Times New Roman"/>
          <w:lang w:val="en-GB"/>
        </w:rPr>
        <w:t>,</w:t>
      </w:r>
      <w:r w:rsidRPr="006E640A">
        <w:rPr>
          <w:rFonts w:ascii="Times New Roman" w:hAnsi="Times New Roman"/>
          <w:lang w:val="en-GB"/>
        </w:rPr>
        <w:t xml:space="preserve"> or self-monitoring.</w:t>
      </w:r>
    </w:p>
    <w:p w:rsidR="00DF5C55" w:rsidP="00DF5C55" w:rsidRDefault="00DF5C55" w14:paraId="0D3B417E" w14:textId="77777777">
      <w:pPr>
        <w:snapToGrid w:val="0"/>
        <w:rPr>
          <w:rFonts w:ascii="Times New Roman" w:hAnsi="Times New Roman"/>
          <w:lang w:val="en-US"/>
        </w:rPr>
      </w:pPr>
      <w:r>
        <w:rPr>
          <w:rFonts w:ascii="Times New Roman" w:hAnsi="Times New Roman"/>
          <w:lang w:val="en-US"/>
        </w:rPr>
        <w:t xml:space="preserve">Pathway name: </w:t>
      </w:r>
    </w:p>
    <w:p w:rsidRPr="00DF5C55" w:rsidR="00DF5C55" w:rsidP="004A12BC" w:rsidRDefault="00DF5C55" w14:paraId="354C47FB" w14:textId="77777777">
      <w:pPr>
        <w:numPr>
          <w:ilvl w:val="0"/>
          <w:numId w:val="23"/>
        </w:numPr>
        <w:snapToGrid w:val="0"/>
        <w:rPr>
          <w:rFonts w:ascii="Times New Roman" w:hAnsi="Times New Roman"/>
          <w:b/>
          <w:lang w:val="en-US"/>
        </w:rPr>
      </w:pPr>
      <w:r w:rsidRPr="00DF5C55">
        <w:rPr>
          <w:rFonts w:ascii="Times New Roman" w:hAnsi="Times New Roman"/>
          <w:b/>
          <w:lang w:val="en-US"/>
        </w:rPr>
        <w:t>TRANSPORT-STOWAWAY (</w:t>
      </w:r>
      <w:r w:rsidRPr="004A12BC" w:rsidR="004A12BC">
        <w:rPr>
          <w:rFonts w:ascii="Times New Roman" w:hAnsi="Times New Roman"/>
          <w:b/>
          <w:lang w:val="en-US"/>
        </w:rPr>
        <w:t>other</w:t>
      </w:r>
      <w:r w:rsidR="00BA6CCD">
        <w:rPr>
          <w:rFonts w:ascii="Times New Roman" w:hAnsi="Times New Roman"/>
          <w:b/>
          <w:lang w:val="en-US"/>
        </w:rPr>
        <w:t xml:space="preserve"> means of transport</w:t>
      </w:r>
      <w:r w:rsidRPr="004A12BC" w:rsidR="004A12BC">
        <w:rPr>
          <w:rFonts w:ascii="Times New Roman" w:hAnsi="Times New Roman"/>
          <w:b/>
          <w:lang w:val="en-US"/>
        </w:rPr>
        <w:t xml:space="preserve">: </w:t>
      </w:r>
      <w:r w:rsidR="009E311B">
        <w:rPr>
          <w:rFonts w:ascii="Times New Roman" w:hAnsi="Times New Roman"/>
          <w:b/>
          <w:lang w:val="en-US"/>
        </w:rPr>
        <w:t>marine aggregates &amp; dredging</w:t>
      </w:r>
      <w:r w:rsidRPr="004A12BC" w:rsidR="004A12BC">
        <w:rPr>
          <w:rFonts w:ascii="Times New Roman" w:hAnsi="Times New Roman"/>
          <w:b/>
          <w:lang w:val="en-US"/>
        </w:rPr>
        <w:t xml:space="preserve">) </w:t>
      </w:r>
    </w:p>
    <w:p w:rsidR="00DF5C55" w:rsidP="00DF5C55" w:rsidRDefault="00DF5C55" w14:paraId="4A722D6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A91AB8" w:rsidR="00DF5C55" w:rsidTr="006E0B04" w14:paraId="0F1F11A8" w14:textId="77777777">
        <w:tc>
          <w:tcPr>
            <w:tcW w:w="9212" w:type="dxa"/>
            <w:shd w:val="clear" w:color="auto" w:fill="auto"/>
          </w:tcPr>
          <w:p w:rsidRPr="00B94B35" w:rsidR="00DF5C55" w:rsidP="00DF5C55" w:rsidRDefault="00DF5C55" w14:paraId="1945356B"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DF5C55" w:rsidP="00DF5C55" w:rsidRDefault="00DF5C55" w14:paraId="35F50DF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F5C55" w:rsidTr="006E0B04" w14:paraId="22ED55F9" w14:textId="77777777">
        <w:tc>
          <w:tcPr>
            <w:tcW w:w="1536" w:type="dxa"/>
            <w:shd w:val="clear" w:color="auto" w:fill="auto"/>
          </w:tcPr>
          <w:p w:rsidRPr="00752184" w:rsidR="00DF5C55" w:rsidP="006E0B04" w:rsidRDefault="00DF5C55" w14:paraId="1525452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DF5C55" w:rsidP="006E0B04" w:rsidRDefault="00DF5C55" w14:paraId="51D99D4A" w14:textId="77777777">
            <w:pPr>
              <w:spacing w:after="0"/>
              <w:rPr>
                <w:rFonts w:ascii="Times New Roman" w:hAnsi="Times New Roman"/>
                <w:lang w:val="en-US"/>
              </w:rPr>
            </w:pPr>
            <w:r>
              <w:rPr>
                <w:rFonts w:ascii="Times New Roman" w:hAnsi="Times New Roman"/>
                <w:lang w:val="en-US"/>
              </w:rPr>
              <w:t xml:space="preserve">intentional </w:t>
            </w:r>
          </w:p>
          <w:p w:rsidRPr="004A12BC" w:rsidR="00DF5C55" w:rsidP="006E0B04" w:rsidRDefault="00DF5C55" w14:paraId="2473F05C" w14:textId="77777777">
            <w:pPr>
              <w:spacing w:after="0"/>
              <w:rPr>
                <w:rFonts w:ascii="Times New Roman" w:hAnsi="Times New Roman"/>
                <w:b/>
                <w:lang w:val="en-GB"/>
              </w:rPr>
            </w:pPr>
            <w:r w:rsidRPr="004A12BC">
              <w:rPr>
                <w:rFonts w:ascii="Times New Roman" w:hAnsi="Times New Roman"/>
                <w:b/>
                <w:lang w:val="en-US"/>
              </w:rPr>
              <w:t xml:space="preserve">unintentional </w:t>
            </w:r>
          </w:p>
        </w:tc>
        <w:tc>
          <w:tcPr>
            <w:tcW w:w="1843" w:type="dxa"/>
          </w:tcPr>
          <w:p w:rsidRPr="00752184" w:rsidR="00DF5C55" w:rsidP="006E0B04" w:rsidRDefault="00DF5C55" w14:paraId="0ED8B00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F5C55" w:rsidP="006E0B04" w:rsidRDefault="00DF5C55" w14:paraId="29E67FCC" w14:textId="77777777">
            <w:pPr>
              <w:spacing w:after="0"/>
              <w:rPr>
                <w:rFonts w:ascii="Times New Roman" w:hAnsi="Times New Roman"/>
              </w:rPr>
            </w:pPr>
            <w:r w:rsidRPr="00752184">
              <w:rPr>
                <w:rFonts w:ascii="Times New Roman" w:hAnsi="Times New Roman"/>
              </w:rPr>
              <w:t>low</w:t>
            </w:r>
          </w:p>
          <w:p w:rsidRPr="00752184" w:rsidR="00DF5C55" w:rsidP="006E0B04" w:rsidRDefault="00DF5C55" w14:paraId="0AC17ADF" w14:textId="77777777">
            <w:pPr>
              <w:spacing w:after="0"/>
              <w:rPr>
                <w:rFonts w:ascii="Times New Roman" w:hAnsi="Times New Roman"/>
              </w:rPr>
            </w:pPr>
            <w:r w:rsidRPr="00752184">
              <w:rPr>
                <w:rFonts w:ascii="Times New Roman" w:hAnsi="Times New Roman"/>
              </w:rPr>
              <w:t>medium</w:t>
            </w:r>
          </w:p>
          <w:p w:rsidRPr="004A12BC" w:rsidR="00DF5C55" w:rsidP="006E0B04" w:rsidRDefault="00DF5C55" w14:paraId="3B93749C" w14:textId="77777777">
            <w:pPr>
              <w:snapToGrid w:val="0"/>
              <w:spacing w:after="0"/>
              <w:rPr>
                <w:rFonts w:ascii="Times New Roman" w:hAnsi="Times New Roman"/>
                <w:b/>
              </w:rPr>
            </w:pPr>
            <w:r w:rsidRPr="004A12BC">
              <w:rPr>
                <w:rFonts w:ascii="Times New Roman" w:hAnsi="Times New Roman"/>
                <w:b/>
              </w:rPr>
              <w:t>high</w:t>
            </w:r>
          </w:p>
        </w:tc>
      </w:tr>
    </w:tbl>
    <w:p w:rsidR="00DF5C55" w:rsidP="00DF5C55" w:rsidRDefault="00DF5C55" w14:paraId="0607E802" w14:textId="77777777">
      <w:pPr>
        <w:snapToGrid w:val="0"/>
        <w:rPr>
          <w:rFonts w:ascii="Times New Roman" w:hAnsi="Times New Roman"/>
          <w:lang w:val="en-US"/>
        </w:rPr>
      </w:pPr>
    </w:p>
    <w:p w:rsidR="00DF5C55" w:rsidP="004146E2" w:rsidRDefault="00DF5C55" w14:paraId="785C5131" w14:textId="77777777">
      <w:pPr>
        <w:snapToGrid w:val="0"/>
        <w:jc w:val="both"/>
        <w:rPr>
          <w:rFonts w:ascii="Times New Roman" w:hAnsi="Times New Roman"/>
          <w:lang w:val="en-US"/>
        </w:rPr>
      </w:pPr>
      <w:r>
        <w:rPr>
          <w:rFonts w:ascii="Times New Roman" w:hAnsi="Times New Roman"/>
          <w:lang w:val="en-US"/>
        </w:rPr>
        <w:t xml:space="preserve">Response: </w:t>
      </w:r>
      <w:r w:rsidRPr="00475787" w:rsidR="004A12BC">
        <w:rPr>
          <w:rFonts w:ascii="Times New Roman" w:hAnsi="Times New Roman"/>
          <w:i/>
          <w:lang w:val="en-US"/>
        </w:rPr>
        <w:t xml:space="preserve">Mulinia lateralis </w:t>
      </w:r>
      <w:r w:rsidR="004A12BC">
        <w:rPr>
          <w:rFonts w:ascii="Times New Roman" w:hAnsi="Times New Roman"/>
          <w:lang w:val="en-US"/>
        </w:rPr>
        <w:t>has no commercial value</w:t>
      </w:r>
      <w:r w:rsidR="004E7A07">
        <w:rPr>
          <w:rFonts w:ascii="Times New Roman" w:hAnsi="Times New Roman"/>
          <w:lang w:val="en-US"/>
        </w:rPr>
        <w:t>;</w:t>
      </w:r>
      <w:r w:rsidR="004A12BC">
        <w:rPr>
          <w:rFonts w:ascii="Times New Roman" w:hAnsi="Times New Roman"/>
          <w:lang w:val="en-US"/>
        </w:rPr>
        <w:t xml:space="preserve"> the international dredging activities referred to in this pathway do not include dredgin</w:t>
      </w:r>
      <w:r w:rsidR="006E3FB4">
        <w:rPr>
          <w:rFonts w:ascii="Times New Roman" w:hAnsi="Times New Roman"/>
          <w:lang w:val="en-US"/>
        </w:rPr>
        <w:t xml:space="preserve">g of commercial shellfish beds, and </w:t>
      </w:r>
      <w:r w:rsidR="004A12BC">
        <w:rPr>
          <w:rFonts w:ascii="Times New Roman" w:hAnsi="Times New Roman"/>
          <w:lang w:val="en-US"/>
        </w:rPr>
        <w:t>do not intentionally collect this species</w:t>
      </w:r>
      <w:r w:rsidR="006E3FB4">
        <w:rPr>
          <w:rFonts w:ascii="Times New Roman" w:hAnsi="Times New Roman"/>
          <w:lang w:val="en-US"/>
        </w:rPr>
        <w:t xml:space="preserve"> (but see Qu. 3.3c)</w:t>
      </w:r>
      <w:r w:rsidR="004A12BC">
        <w:rPr>
          <w:rFonts w:ascii="Times New Roman" w:hAnsi="Times New Roman"/>
          <w:lang w:val="en-US"/>
        </w:rPr>
        <w:t xml:space="preserve">. </w:t>
      </w:r>
      <w:r w:rsidRPr="00D82794" w:rsidR="004A12BC">
        <w:rPr>
          <w:rFonts w:ascii="Times New Roman" w:hAnsi="Times New Roman"/>
          <w:lang w:val="en-US"/>
        </w:rPr>
        <w:t>See categorization of pathways in Annex IV and guidance notes in the beginning of this section.</w:t>
      </w:r>
    </w:p>
    <w:p w:rsidR="00DF5C55" w:rsidP="00DF5C55" w:rsidRDefault="00DF5C55" w14:paraId="08A3B50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F5C55" w:rsidTr="006E0B04" w14:paraId="44C9452D" w14:textId="77777777">
        <w:tc>
          <w:tcPr>
            <w:tcW w:w="9212" w:type="dxa"/>
            <w:shd w:val="clear" w:color="auto" w:fill="auto"/>
          </w:tcPr>
          <w:p w:rsidRPr="00B94B35" w:rsidR="00DF5C55" w:rsidP="006E0B04" w:rsidRDefault="00DF5C55" w14:paraId="0B6544BC" w14:textId="77777777">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DF5C55" w:rsidP="006E0B04" w:rsidRDefault="00DF5C55" w14:paraId="470A9CB0"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DF5C55" w:rsidP="006E0B04" w:rsidRDefault="00DF5C55" w14:paraId="7D29F535" w14:textId="77777777">
            <w:pPr>
              <w:suppressAutoHyphens/>
              <w:snapToGrid w:val="0"/>
              <w:spacing w:after="0" w:line="240" w:lineRule="auto"/>
              <w:jc w:val="both"/>
              <w:rPr>
                <w:rFonts w:ascii="Times New Roman" w:hAnsi="Times New Roman" w:eastAsia="Times New Roman"/>
                <w:lang w:val="en-GB" w:eastAsia="ar-SA"/>
              </w:rPr>
            </w:pPr>
          </w:p>
          <w:p w:rsidRPr="00B94B35" w:rsidR="00DF5C55" w:rsidP="006E0B04" w:rsidRDefault="00DF5C55" w14:paraId="4DB0FA53" w14:textId="77777777">
            <w:pPr>
              <w:numPr>
                <w:ilvl w:val="0"/>
                <w:numId w:val="10"/>
              </w:numPr>
              <w:suppressAutoHyphens/>
              <w:snapToGrid w:val="0"/>
              <w:spacing w:after="0" w:line="240" w:lineRule="auto"/>
              <w:ind w:left="364" w:hanging="364"/>
              <w:jc w:val="both"/>
              <w:rPr>
                <w:rFonts w:ascii="Times New Roman" w:hAnsi="Times New Roman"/>
                <w:lang w:val="en-GB" w:eastAsia="ar-SA"/>
              </w:rPr>
            </w:pPr>
            <w:proofErr w:type="gramStart"/>
            <w:r w:rsidRPr="00B94B35">
              <w:rPr>
                <w:rFonts w:ascii="Times New Roman" w:hAnsi="Times New Roman"/>
                <w:lang w:val="en-GB" w:eastAsia="ar-SA"/>
              </w:rPr>
              <w:t>discuss</w:t>
            </w:r>
            <w:proofErr w:type="gramEnd"/>
            <w:r w:rsidRPr="00B94B35">
              <w:rPr>
                <w:rFonts w:ascii="Times New Roman" w:hAnsi="Times New Roman"/>
                <w:lang w:val="en-GB" w:eastAsia="ar-SA"/>
              </w:rPr>
              <w:t xml:space="preserve"> how likely the organism is to get onto the pathway in the first place. Also comment on the volume of movement along this pathway.</w:t>
            </w:r>
          </w:p>
          <w:p w:rsidRPr="00B94B35" w:rsidR="00DF5C55" w:rsidP="006E0B04" w:rsidRDefault="00DF5C55" w14:paraId="19801699"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DF5C55" w:rsidP="006E0B04" w:rsidRDefault="00DF5C55" w14:paraId="61EFBA41" w14:textId="77777777">
            <w:pPr>
              <w:numPr>
                <w:ilvl w:val="0"/>
                <w:numId w:val="10"/>
              </w:numPr>
              <w:suppressAutoHyphens/>
              <w:snapToGrid w:val="0"/>
              <w:spacing w:after="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DF5C55" w:rsidP="00DF5C55" w:rsidRDefault="00DF5C55" w14:paraId="786FA8F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F5C55" w:rsidTr="006E0B04" w14:paraId="6805D842" w14:textId="77777777">
        <w:tc>
          <w:tcPr>
            <w:tcW w:w="1536" w:type="dxa"/>
            <w:shd w:val="clear" w:color="auto" w:fill="auto"/>
          </w:tcPr>
          <w:p w:rsidRPr="00752184" w:rsidR="00DF5C55" w:rsidP="006E0B04" w:rsidRDefault="00DF5C55" w14:paraId="6EB1C87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F5C55" w:rsidP="006E0B04" w:rsidRDefault="00DF5C55" w14:paraId="356595F7" w14:textId="77777777">
            <w:pPr>
              <w:spacing w:after="0"/>
              <w:rPr>
                <w:rFonts w:ascii="Times New Roman" w:hAnsi="Times New Roman"/>
                <w:lang w:val="en-US"/>
              </w:rPr>
            </w:pPr>
            <w:r w:rsidRPr="00B939BB">
              <w:rPr>
                <w:rFonts w:ascii="Times New Roman" w:hAnsi="Times New Roman"/>
                <w:lang w:val="en-US"/>
              </w:rPr>
              <w:t>very unlikely</w:t>
            </w:r>
          </w:p>
          <w:p w:rsidRPr="00B939BB" w:rsidR="00DF5C55" w:rsidP="006E0B04" w:rsidRDefault="00DF5C55" w14:paraId="1536F8E1" w14:textId="77777777">
            <w:pPr>
              <w:spacing w:after="0"/>
              <w:rPr>
                <w:rFonts w:ascii="Times New Roman" w:hAnsi="Times New Roman"/>
                <w:lang w:val="en-US"/>
              </w:rPr>
            </w:pPr>
            <w:r w:rsidRPr="00B939BB">
              <w:rPr>
                <w:rFonts w:ascii="Times New Roman" w:hAnsi="Times New Roman"/>
                <w:lang w:val="en-US"/>
              </w:rPr>
              <w:t>unlikely</w:t>
            </w:r>
          </w:p>
          <w:p w:rsidRPr="009F0DA1" w:rsidR="00DF5C55" w:rsidP="006E0B04" w:rsidRDefault="00DF5C55" w14:paraId="78F68289" w14:textId="77777777">
            <w:pPr>
              <w:spacing w:after="0"/>
              <w:rPr>
                <w:rFonts w:ascii="Times New Roman" w:hAnsi="Times New Roman"/>
                <w:b/>
                <w:lang w:val="en-US"/>
              </w:rPr>
            </w:pPr>
            <w:r w:rsidRPr="009F0DA1">
              <w:rPr>
                <w:rFonts w:ascii="Times New Roman" w:hAnsi="Times New Roman"/>
                <w:b/>
                <w:lang w:val="en-US"/>
              </w:rPr>
              <w:t>moderately likely</w:t>
            </w:r>
          </w:p>
          <w:p w:rsidRPr="00B939BB" w:rsidR="00DF5C55" w:rsidP="006E0B04" w:rsidRDefault="00DF5C55" w14:paraId="23FAC7D1" w14:textId="77777777">
            <w:pPr>
              <w:spacing w:after="0"/>
              <w:rPr>
                <w:rFonts w:ascii="Times New Roman" w:hAnsi="Times New Roman"/>
                <w:lang w:val="en-US"/>
              </w:rPr>
            </w:pPr>
            <w:r w:rsidRPr="00B939BB">
              <w:rPr>
                <w:rFonts w:ascii="Times New Roman" w:hAnsi="Times New Roman"/>
                <w:lang w:val="en-US"/>
              </w:rPr>
              <w:t>likely</w:t>
            </w:r>
          </w:p>
          <w:p w:rsidRPr="00544B15" w:rsidR="00DF5C55" w:rsidP="006E0B04" w:rsidRDefault="00DF5C55" w14:paraId="66D0751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F5C55" w:rsidP="006E0B04" w:rsidRDefault="00DF5C55" w14:paraId="6629D1B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F5C55" w:rsidP="006E0B04" w:rsidRDefault="00DF5C55" w14:paraId="6D5F672B" w14:textId="77777777">
            <w:pPr>
              <w:spacing w:after="0"/>
              <w:rPr>
                <w:rFonts w:ascii="Times New Roman" w:hAnsi="Times New Roman"/>
              </w:rPr>
            </w:pPr>
            <w:r w:rsidRPr="00752184">
              <w:rPr>
                <w:rFonts w:ascii="Times New Roman" w:hAnsi="Times New Roman"/>
              </w:rPr>
              <w:t>low</w:t>
            </w:r>
          </w:p>
          <w:p w:rsidRPr="009F0DA1" w:rsidR="00DF5C55" w:rsidP="006E0B04" w:rsidRDefault="00DF5C55" w14:paraId="0005C8F9" w14:textId="77777777">
            <w:pPr>
              <w:spacing w:after="0"/>
              <w:rPr>
                <w:rFonts w:ascii="Times New Roman" w:hAnsi="Times New Roman"/>
                <w:b/>
              </w:rPr>
            </w:pPr>
            <w:r w:rsidRPr="009F0DA1">
              <w:rPr>
                <w:rFonts w:ascii="Times New Roman" w:hAnsi="Times New Roman"/>
                <w:b/>
              </w:rPr>
              <w:t>medium</w:t>
            </w:r>
          </w:p>
          <w:p w:rsidRPr="00752184" w:rsidR="00DF5C55" w:rsidP="006E0B04" w:rsidRDefault="00DF5C55" w14:paraId="78FB9EBE" w14:textId="77777777">
            <w:pPr>
              <w:snapToGrid w:val="0"/>
              <w:spacing w:after="0"/>
              <w:rPr>
                <w:rFonts w:ascii="Times New Roman" w:hAnsi="Times New Roman"/>
                <w:b/>
              </w:rPr>
            </w:pPr>
            <w:r w:rsidRPr="00752184">
              <w:rPr>
                <w:rFonts w:ascii="Times New Roman" w:hAnsi="Times New Roman"/>
              </w:rPr>
              <w:t>high</w:t>
            </w:r>
          </w:p>
        </w:tc>
      </w:tr>
    </w:tbl>
    <w:p w:rsidR="00DF5C55" w:rsidP="00DF5C55" w:rsidRDefault="00DF5C55" w14:paraId="43463FB5" w14:textId="77777777">
      <w:pPr>
        <w:snapToGrid w:val="0"/>
        <w:rPr>
          <w:rFonts w:ascii="Times New Roman" w:hAnsi="Times New Roman"/>
          <w:lang w:val="en-US"/>
        </w:rPr>
      </w:pPr>
    </w:p>
    <w:p w:rsidRPr="00503C85" w:rsidR="009F0DA1" w:rsidP="004146E2" w:rsidRDefault="00DF5C55" w14:paraId="7906D386" w14:textId="1312CC4C">
      <w:pPr>
        <w:jc w:val="both"/>
        <w:rPr>
          <w:rFonts w:ascii="Times New Roman" w:hAnsi="Times New Roman"/>
          <w:lang w:val="en-GB"/>
        </w:rPr>
      </w:pPr>
      <w:r w:rsidRPr="00503C85">
        <w:rPr>
          <w:rFonts w:ascii="Times New Roman" w:hAnsi="Times New Roman"/>
          <w:lang w:val="en-US"/>
        </w:rPr>
        <w:t xml:space="preserve">Response: </w:t>
      </w:r>
      <w:r w:rsidRPr="004B50E1" w:rsidR="004A12BC">
        <w:rPr>
          <w:rFonts w:ascii="Times New Roman" w:hAnsi="Times New Roman"/>
          <w:lang w:val="en-GB"/>
        </w:rPr>
        <w:t xml:space="preserve">The global dredging sector is </w:t>
      </w:r>
      <w:r w:rsidRPr="004B50E1" w:rsidR="009F0DA1">
        <w:rPr>
          <w:rFonts w:ascii="Times New Roman" w:hAnsi="Times New Roman"/>
          <w:lang w:val="en-GB"/>
        </w:rPr>
        <w:t xml:space="preserve">very </w:t>
      </w:r>
      <w:r w:rsidRPr="004B50E1" w:rsidR="004A12BC">
        <w:rPr>
          <w:rFonts w:ascii="Times New Roman" w:hAnsi="Times New Roman"/>
          <w:lang w:val="en-GB"/>
        </w:rPr>
        <w:t xml:space="preserve">important in </w:t>
      </w:r>
      <w:r w:rsidRPr="004B50E1" w:rsidR="00B27D7C">
        <w:rPr>
          <w:rFonts w:ascii="Times New Roman" w:hAnsi="Times New Roman"/>
          <w:lang w:val="en-GB"/>
        </w:rPr>
        <w:t xml:space="preserve">Europe, particularly in </w:t>
      </w:r>
      <w:r w:rsidRPr="004B50E1" w:rsidR="004A12BC">
        <w:rPr>
          <w:rFonts w:ascii="Times New Roman" w:hAnsi="Times New Roman"/>
          <w:lang w:val="en-GB"/>
        </w:rPr>
        <w:t>Belgium and The Netherlands.</w:t>
      </w:r>
      <w:r w:rsidRPr="00503C85" w:rsidR="004A12BC">
        <w:rPr>
          <w:rFonts w:ascii="Times New Roman" w:hAnsi="Times New Roman"/>
          <w:lang w:val="en-GB"/>
        </w:rPr>
        <w:t xml:space="preserve"> </w:t>
      </w:r>
      <w:r w:rsidRPr="004C1508" w:rsidR="004C1508">
        <w:rPr>
          <w:rFonts w:ascii="Times New Roman" w:hAnsi="Times New Roman"/>
          <w:lang w:val="en-GB"/>
        </w:rPr>
        <w:t xml:space="preserve">European dredging companies have a </w:t>
      </w:r>
      <w:r w:rsidR="00FE5D9F">
        <w:rPr>
          <w:rFonts w:ascii="Times New Roman" w:hAnsi="Times New Roman"/>
          <w:lang w:val="en-GB"/>
        </w:rPr>
        <w:t>90</w:t>
      </w:r>
      <w:r w:rsidRPr="004C1508" w:rsidR="004C1508">
        <w:rPr>
          <w:rFonts w:ascii="Times New Roman" w:hAnsi="Times New Roman"/>
          <w:lang w:val="en-GB"/>
        </w:rPr>
        <w:t>% market</w:t>
      </w:r>
      <w:r w:rsidR="004C1508">
        <w:rPr>
          <w:rFonts w:ascii="Times New Roman" w:hAnsi="Times New Roman"/>
          <w:lang w:val="en-GB"/>
        </w:rPr>
        <w:t xml:space="preserve"> </w:t>
      </w:r>
      <w:r w:rsidRPr="004C1508" w:rsidR="004C1508">
        <w:rPr>
          <w:rFonts w:ascii="Times New Roman" w:hAnsi="Times New Roman"/>
          <w:lang w:val="en-GB"/>
        </w:rPr>
        <w:t>share of dredging in worldwide open markets</w:t>
      </w:r>
      <w:r w:rsidR="004C1508">
        <w:rPr>
          <w:rFonts w:ascii="Times New Roman" w:hAnsi="Times New Roman"/>
          <w:lang w:val="en-GB"/>
        </w:rPr>
        <w:t xml:space="preserve"> (EuDA, 2013</w:t>
      </w:r>
      <w:r w:rsidR="00EF1DA6">
        <w:rPr>
          <w:rFonts w:ascii="Times New Roman" w:hAnsi="Times New Roman"/>
          <w:lang w:val="en-GB"/>
        </w:rPr>
        <w:t>;</w:t>
      </w:r>
      <w:r w:rsidR="005F6D7C">
        <w:rPr>
          <w:rFonts w:ascii="Times New Roman" w:hAnsi="Times New Roman"/>
          <w:lang w:val="en-GB"/>
        </w:rPr>
        <w:t xml:space="preserve"> Van Oord, 202</w:t>
      </w:r>
      <w:r w:rsidR="00697A8D">
        <w:rPr>
          <w:rFonts w:ascii="Times New Roman" w:hAnsi="Times New Roman"/>
          <w:lang w:val="en-GB"/>
        </w:rPr>
        <w:t>0</w:t>
      </w:r>
      <w:r w:rsidR="004C1508">
        <w:rPr>
          <w:rFonts w:ascii="Times New Roman" w:hAnsi="Times New Roman"/>
          <w:lang w:val="en-GB"/>
        </w:rPr>
        <w:t>), and f</w:t>
      </w:r>
      <w:r w:rsidRPr="00503C85" w:rsidR="009F0DA1">
        <w:rPr>
          <w:rFonts w:ascii="Times New Roman" w:hAnsi="Times New Roman"/>
          <w:lang w:val="en-GB"/>
        </w:rPr>
        <w:t xml:space="preserve">our of the </w:t>
      </w:r>
      <w:r w:rsidRPr="00503C85" w:rsidR="00A27B7A">
        <w:rPr>
          <w:rFonts w:ascii="Times New Roman" w:hAnsi="Times New Roman"/>
          <w:lang w:val="en-GB"/>
        </w:rPr>
        <w:t>largest</w:t>
      </w:r>
      <w:r w:rsidRPr="00503C85" w:rsidR="009F0DA1">
        <w:rPr>
          <w:rFonts w:ascii="Times New Roman" w:hAnsi="Times New Roman"/>
          <w:lang w:val="en-GB"/>
        </w:rPr>
        <w:t xml:space="preserve"> dredging companies in the world are Belgi</w:t>
      </w:r>
      <w:r w:rsidRPr="00503C85" w:rsidR="00E871D9">
        <w:rPr>
          <w:rFonts w:ascii="Times New Roman" w:hAnsi="Times New Roman"/>
          <w:lang w:val="en-GB"/>
        </w:rPr>
        <w:t>an</w:t>
      </w:r>
      <w:r w:rsidRPr="00503C85" w:rsidR="009F0DA1">
        <w:rPr>
          <w:rFonts w:ascii="Times New Roman" w:hAnsi="Times New Roman"/>
          <w:lang w:val="en-GB"/>
        </w:rPr>
        <w:t xml:space="preserve"> (Jan De Nul, DEME) </w:t>
      </w:r>
      <w:r w:rsidR="00AD5666">
        <w:rPr>
          <w:rFonts w:ascii="Times New Roman" w:hAnsi="Times New Roman"/>
          <w:lang w:val="en-GB"/>
        </w:rPr>
        <w:t>or</w:t>
      </w:r>
      <w:r w:rsidRPr="00503C85" w:rsidR="00E871D9">
        <w:rPr>
          <w:rFonts w:ascii="Times New Roman" w:hAnsi="Times New Roman"/>
          <w:lang w:val="en-GB"/>
        </w:rPr>
        <w:t xml:space="preserve"> Dutch</w:t>
      </w:r>
      <w:r w:rsidRPr="00503C85" w:rsidR="009F0DA1">
        <w:rPr>
          <w:rFonts w:ascii="Times New Roman" w:hAnsi="Times New Roman"/>
          <w:lang w:val="en-GB"/>
        </w:rPr>
        <w:t xml:space="preserve"> (Boskalis, Van Oord) (Rabobank, 2013). Dutch and Belgian companies have been involved in dredging in Mexico and Canada, at the southern and northern extremes of the native range of </w:t>
      </w:r>
      <w:r w:rsidRPr="00503C85" w:rsidR="009F0DA1">
        <w:rPr>
          <w:rFonts w:ascii="Times New Roman" w:hAnsi="Times New Roman"/>
          <w:i/>
          <w:lang w:val="en-GB"/>
        </w:rPr>
        <w:t>M</w:t>
      </w:r>
      <w:r w:rsidR="00446695">
        <w:rPr>
          <w:rFonts w:ascii="Times New Roman" w:hAnsi="Times New Roman"/>
          <w:i/>
          <w:lang w:val="en-GB"/>
        </w:rPr>
        <w:t>ulinia</w:t>
      </w:r>
      <w:r w:rsidRPr="00503C85" w:rsidR="009F0DA1">
        <w:rPr>
          <w:rFonts w:ascii="Times New Roman" w:hAnsi="Times New Roman"/>
          <w:i/>
          <w:lang w:val="en-GB"/>
        </w:rPr>
        <w:t xml:space="preserve"> lateralis</w:t>
      </w:r>
      <w:r w:rsidRPr="00503C85" w:rsidR="00EB2EF5">
        <w:rPr>
          <w:rFonts w:ascii="Times New Roman" w:hAnsi="Times New Roman"/>
          <w:i/>
          <w:lang w:val="en-GB"/>
        </w:rPr>
        <w:t xml:space="preserve"> </w:t>
      </w:r>
      <w:r w:rsidRPr="00503C85" w:rsidR="00EB2EF5">
        <w:rPr>
          <w:rFonts w:ascii="Times New Roman" w:hAnsi="Times New Roman"/>
          <w:lang w:val="en-GB"/>
        </w:rPr>
        <w:t xml:space="preserve">(Maritime Journal, 2010; </w:t>
      </w:r>
      <w:r w:rsidRPr="00503C85" w:rsidR="00FF00FE">
        <w:rPr>
          <w:rFonts w:ascii="Times New Roman" w:hAnsi="Times New Roman"/>
          <w:lang w:val="en-GB"/>
        </w:rPr>
        <w:t xml:space="preserve">Van Oord, 2019; </w:t>
      </w:r>
      <w:r w:rsidRPr="00503C85" w:rsidR="00EB2EF5">
        <w:rPr>
          <w:rFonts w:ascii="Times New Roman" w:hAnsi="Times New Roman"/>
          <w:lang w:val="en-GB"/>
        </w:rPr>
        <w:t>Wikipedia, 2021)</w:t>
      </w:r>
      <w:r w:rsidRPr="00503C85" w:rsidR="009F0DA1">
        <w:rPr>
          <w:rFonts w:ascii="Times New Roman" w:hAnsi="Times New Roman"/>
          <w:lang w:val="en-GB"/>
        </w:rPr>
        <w:t xml:space="preserve">. However, dredging in the US, which extends over a large part of the native range, is restricted to vessels built, owned and flagged in America (as a result of the ‘Jones Act’) (Frittelli, 2019), and there </w:t>
      </w:r>
      <w:r w:rsidRPr="00503C85" w:rsidR="000B73D3">
        <w:rPr>
          <w:rFonts w:ascii="Times New Roman" w:hAnsi="Times New Roman"/>
          <w:lang w:val="en-GB"/>
        </w:rPr>
        <w:t>was</w:t>
      </w:r>
      <w:r w:rsidRPr="00503C85" w:rsidR="009F0DA1">
        <w:rPr>
          <w:rFonts w:ascii="Times New Roman" w:hAnsi="Times New Roman"/>
          <w:lang w:val="en-GB"/>
        </w:rPr>
        <w:t xml:space="preserve"> no evidence </w:t>
      </w:r>
      <w:r w:rsidRPr="00503C85" w:rsidR="000B73D3">
        <w:rPr>
          <w:rFonts w:ascii="Times New Roman" w:hAnsi="Times New Roman"/>
          <w:lang w:val="en-GB"/>
        </w:rPr>
        <w:t xml:space="preserve">found </w:t>
      </w:r>
      <w:r w:rsidRPr="00503C85" w:rsidR="009F0DA1">
        <w:rPr>
          <w:rFonts w:ascii="Times New Roman" w:hAnsi="Times New Roman"/>
          <w:lang w:val="en-GB"/>
        </w:rPr>
        <w:t>of</w:t>
      </w:r>
      <w:r w:rsidRPr="00503C85" w:rsidR="00A167A6">
        <w:rPr>
          <w:rFonts w:ascii="Times New Roman" w:hAnsi="Times New Roman"/>
          <w:lang w:val="en-GB"/>
        </w:rPr>
        <w:t xml:space="preserve"> </w:t>
      </w:r>
      <w:r w:rsidRPr="00503C85" w:rsidR="00D63298">
        <w:rPr>
          <w:rFonts w:ascii="Times New Roman" w:hAnsi="Times New Roman"/>
          <w:lang w:val="en-GB"/>
        </w:rPr>
        <w:t xml:space="preserve">US </w:t>
      </w:r>
      <w:r w:rsidRPr="00503C85" w:rsidR="009F0DA1">
        <w:rPr>
          <w:rFonts w:ascii="Times New Roman" w:hAnsi="Times New Roman"/>
          <w:lang w:val="en-GB"/>
        </w:rPr>
        <w:t>dredging companies operating in Europe. Thus</w:t>
      </w:r>
      <w:r w:rsidR="00136205">
        <w:rPr>
          <w:rFonts w:ascii="Times New Roman" w:hAnsi="Times New Roman"/>
          <w:lang w:val="en-GB"/>
        </w:rPr>
        <w:t>,</w:t>
      </w:r>
      <w:r w:rsidRPr="00503C85" w:rsidR="009F0DA1">
        <w:rPr>
          <w:rFonts w:ascii="Times New Roman" w:hAnsi="Times New Roman"/>
          <w:lang w:val="en-GB"/>
        </w:rPr>
        <w:t xml:space="preserve"> dredging as a pathway from the native range is possible but somewhat restricted.</w:t>
      </w:r>
    </w:p>
    <w:p w:rsidR="00394437" w:rsidP="004146E2" w:rsidRDefault="00503C85" w14:paraId="15EDB48B" w14:textId="486C7D5E">
      <w:pPr>
        <w:jc w:val="both"/>
        <w:rPr>
          <w:rFonts w:ascii="Times New Roman" w:hAnsi="Times New Roman"/>
          <w:lang w:val="en-US"/>
        </w:rPr>
      </w:pPr>
      <w:r>
        <w:rPr>
          <w:rFonts w:ascii="Times New Roman" w:hAnsi="Times New Roman"/>
          <w:lang w:val="en-GB"/>
        </w:rPr>
        <w:t>D</w:t>
      </w:r>
      <w:r w:rsidRPr="00503C85">
        <w:rPr>
          <w:rFonts w:ascii="Times New Roman" w:hAnsi="Times New Roman"/>
          <w:lang w:val="en-GB"/>
        </w:rPr>
        <w:t xml:space="preserve">redging is a major activity in the </w:t>
      </w:r>
      <w:r>
        <w:rPr>
          <w:rFonts w:ascii="Times New Roman" w:hAnsi="Times New Roman"/>
          <w:lang w:val="en-GB"/>
        </w:rPr>
        <w:t xml:space="preserve">current </w:t>
      </w:r>
      <w:r w:rsidRPr="00503C85">
        <w:rPr>
          <w:rFonts w:ascii="Times New Roman" w:hAnsi="Times New Roman"/>
          <w:lang w:val="en-GB"/>
        </w:rPr>
        <w:t xml:space="preserve">invaded range, </w:t>
      </w:r>
      <w:r>
        <w:rPr>
          <w:rFonts w:ascii="Times New Roman" w:hAnsi="Times New Roman"/>
          <w:lang w:val="en-GB"/>
        </w:rPr>
        <w:t xml:space="preserve">within </w:t>
      </w:r>
      <w:r w:rsidRPr="00503C85">
        <w:rPr>
          <w:rFonts w:ascii="Times New Roman" w:hAnsi="Times New Roman"/>
          <w:lang w:val="en-GB"/>
        </w:rPr>
        <w:t>the RA area.</w:t>
      </w:r>
      <w:r>
        <w:rPr>
          <w:rFonts w:ascii="Times New Roman" w:hAnsi="Times New Roman"/>
          <w:lang w:val="en-GB"/>
        </w:rPr>
        <w:t xml:space="preserve"> </w:t>
      </w:r>
      <w:r w:rsidRPr="00503C85" w:rsidR="009F0DA1">
        <w:rPr>
          <w:rFonts w:ascii="Times New Roman" w:hAnsi="Times New Roman"/>
          <w:lang w:val="en-GB"/>
        </w:rPr>
        <w:t>There is significant dredging and disposal activity all along the Dutch, German and Belgian coasts. For example, the Port of Rotterdam requires intensive maintenance dredging that yields 12</w:t>
      </w:r>
      <w:r w:rsidR="00424A8E">
        <w:rPr>
          <w:rFonts w:ascii="Times New Roman" w:hAnsi="Times New Roman"/>
          <w:lang w:val="en-GB"/>
        </w:rPr>
        <w:t>-</w:t>
      </w:r>
      <w:r w:rsidRPr="00503C85" w:rsidR="009F0DA1">
        <w:rPr>
          <w:rFonts w:ascii="Times New Roman" w:hAnsi="Times New Roman"/>
          <w:lang w:val="en-GB"/>
        </w:rPr>
        <w:t>15 million m</w:t>
      </w:r>
      <w:r w:rsidRPr="00503C85" w:rsidR="009F0DA1">
        <w:rPr>
          <w:rFonts w:ascii="Times New Roman" w:hAnsi="Times New Roman"/>
          <w:vertAlign w:val="superscript"/>
          <w:lang w:val="en-GB"/>
        </w:rPr>
        <w:t>3</w:t>
      </w:r>
      <w:r w:rsidRPr="00503C85" w:rsidR="009F0DA1">
        <w:rPr>
          <w:rFonts w:ascii="Times New Roman" w:hAnsi="Times New Roman"/>
          <w:lang w:val="en-GB"/>
        </w:rPr>
        <w:t xml:space="preserve"> of dredged material annually (Kirichek et al., 2018). </w:t>
      </w:r>
      <w:r w:rsidRPr="00DD39A0" w:rsidR="00CB09ED">
        <w:rPr>
          <w:rFonts w:ascii="Times New Roman" w:hAnsi="Times New Roman"/>
          <w:lang w:val="en-GB"/>
        </w:rPr>
        <w:t>Intensive dredging is also taking place in the port of Zeebrugge and the dredgers often move from one operation zone to another, e.g. from Belgium to the Baltic Sea (</w:t>
      </w:r>
      <w:r w:rsidR="00C3381E">
        <w:rPr>
          <w:rFonts w:ascii="Times New Roman" w:hAnsi="Times New Roman"/>
          <w:lang w:val="en-GB"/>
        </w:rPr>
        <w:t xml:space="preserve">F. </w:t>
      </w:r>
      <w:r w:rsidRPr="00DD39A0" w:rsidR="00CB09ED">
        <w:rPr>
          <w:rFonts w:ascii="Times New Roman" w:hAnsi="Times New Roman"/>
          <w:lang w:val="en-GB"/>
        </w:rPr>
        <w:t>Kerckhof, pers. comm., 17th August 2021).</w:t>
      </w:r>
      <w:r w:rsidR="00446695">
        <w:rPr>
          <w:rFonts w:ascii="Times New Roman" w:hAnsi="Times New Roman"/>
          <w:lang w:val="en-GB"/>
        </w:rPr>
        <w:t xml:space="preserve"> </w:t>
      </w:r>
      <w:r w:rsidRPr="00503C85" w:rsidR="009F0DA1">
        <w:rPr>
          <w:rFonts w:ascii="Times New Roman" w:hAnsi="Times New Roman"/>
          <w:lang w:val="en-GB"/>
        </w:rPr>
        <w:t>Dredged materials are distributed along the Dutch and Belgian coasts to help prevent coastal erosion and aid land reclamation</w:t>
      </w:r>
      <w:r w:rsidR="00C72A8F">
        <w:rPr>
          <w:rFonts w:ascii="Times New Roman" w:hAnsi="Times New Roman"/>
          <w:lang w:val="en-GB"/>
        </w:rPr>
        <w:t xml:space="preserve"> (ICES, 2018).</w:t>
      </w:r>
      <w:r w:rsidRPr="00503C85" w:rsidR="009F0DA1">
        <w:rPr>
          <w:rFonts w:ascii="Times New Roman" w:hAnsi="Times New Roman"/>
          <w:lang w:val="en-GB"/>
        </w:rPr>
        <w:t xml:space="preserve"> </w:t>
      </w:r>
      <w:r w:rsidRPr="00503C85" w:rsidR="00E7559E">
        <w:rPr>
          <w:rFonts w:ascii="Times New Roman" w:hAnsi="Times New Roman"/>
          <w:lang w:val="en-GB"/>
        </w:rPr>
        <w:t xml:space="preserve">There are large populations of </w:t>
      </w:r>
      <w:r w:rsidRPr="00503C85" w:rsidR="00E7559E">
        <w:rPr>
          <w:rFonts w:ascii="Times New Roman" w:hAnsi="Times New Roman"/>
          <w:i/>
          <w:lang w:val="en-GB"/>
        </w:rPr>
        <w:t>M. lateralis</w:t>
      </w:r>
      <w:r w:rsidRPr="00503C85" w:rsidR="00E7559E">
        <w:rPr>
          <w:rFonts w:ascii="Times New Roman" w:hAnsi="Times New Roman"/>
          <w:lang w:val="en-GB"/>
        </w:rPr>
        <w:t xml:space="preserve"> in the sheltered waters such as estuaries, lagoons, harbours and coastal areas in the Gulf of Mexico and</w:t>
      </w:r>
      <w:r w:rsidR="00C72A8F">
        <w:rPr>
          <w:rFonts w:ascii="Times New Roman" w:hAnsi="Times New Roman"/>
          <w:lang w:val="en-GB"/>
        </w:rPr>
        <w:t>,</w:t>
      </w:r>
      <w:r w:rsidRPr="00503C85" w:rsidR="00E7559E">
        <w:rPr>
          <w:rFonts w:ascii="Times New Roman" w:hAnsi="Times New Roman"/>
          <w:lang w:val="en-GB"/>
        </w:rPr>
        <w:t xml:space="preserve"> to a lesser extent</w:t>
      </w:r>
      <w:r w:rsidR="00C72A8F">
        <w:rPr>
          <w:rFonts w:ascii="Times New Roman" w:hAnsi="Times New Roman"/>
          <w:lang w:val="en-GB"/>
        </w:rPr>
        <w:t>,</w:t>
      </w:r>
      <w:r w:rsidRPr="00503C85" w:rsidR="00E7559E">
        <w:rPr>
          <w:rFonts w:ascii="Times New Roman" w:hAnsi="Times New Roman"/>
          <w:lang w:val="en-GB"/>
        </w:rPr>
        <w:t xml:space="preserve"> in the Gulf of St Lawrence, Canada</w:t>
      </w:r>
      <w:r w:rsidR="001364EC">
        <w:rPr>
          <w:rFonts w:ascii="Times New Roman" w:hAnsi="Times New Roman"/>
          <w:lang w:val="en-GB"/>
        </w:rPr>
        <w:t xml:space="preserve"> (see Qu</w:t>
      </w:r>
      <w:r w:rsidR="00F0390E">
        <w:rPr>
          <w:rFonts w:ascii="Times New Roman" w:hAnsi="Times New Roman"/>
          <w:lang w:val="en-GB"/>
        </w:rPr>
        <w:t>.</w:t>
      </w:r>
      <w:r w:rsidR="001364EC">
        <w:rPr>
          <w:rFonts w:ascii="Times New Roman" w:hAnsi="Times New Roman"/>
          <w:lang w:val="en-GB"/>
        </w:rPr>
        <w:t xml:space="preserve"> 1.3a for more detail regarding propagule pressure)</w:t>
      </w:r>
      <w:r w:rsidRPr="00503C85" w:rsidR="00E7559E">
        <w:rPr>
          <w:rFonts w:ascii="Times New Roman" w:hAnsi="Times New Roman"/>
          <w:lang w:val="en-GB"/>
        </w:rPr>
        <w:t xml:space="preserve">. Any dredging of these sediments will inevitably collect a high percentage of any </w:t>
      </w:r>
      <w:r w:rsidRPr="00503C85" w:rsidR="00E7559E">
        <w:rPr>
          <w:rFonts w:ascii="Times New Roman" w:hAnsi="Times New Roman"/>
          <w:i/>
          <w:lang w:val="en-GB"/>
        </w:rPr>
        <w:t>M. lateralis</w:t>
      </w:r>
      <w:r w:rsidRPr="00503C85" w:rsidR="00E7559E">
        <w:rPr>
          <w:rFonts w:ascii="Times New Roman" w:hAnsi="Times New Roman"/>
          <w:lang w:val="en-GB"/>
        </w:rPr>
        <w:t xml:space="preserve"> adults present. The adults are small (10</w:t>
      </w:r>
      <w:r w:rsidR="00424A8E">
        <w:rPr>
          <w:rFonts w:ascii="Times New Roman" w:hAnsi="Times New Roman"/>
          <w:lang w:val="en-GB"/>
        </w:rPr>
        <w:t>-</w:t>
      </w:r>
      <w:r w:rsidRPr="00503C85" w:rsidR="00E7559E">
        <w:rPr>
          <w:rFonts w:ascii="Times New Roman" w:hAnsi="Times New Roman"/>
          <w:lang w:val="en-GB"/>
        </w:rPr>
        <w:t xml:space="preserve">20 mm in length), while newly metamorphosed juvenile shell lengths range from </w:t>
      </w:r>
      <w:r w:rsidR="001364EC">
        <w:rPr>
          <w:rFonts w:ascii="Times New Roman" w:hAnsi="Times New Roman"/>
          <w:lang w:val="en-GB"/>
        </w:rPr>
        <w:t xml:space="preserve">just </w:t>
      </w:r>
      <w:r w:rsidRPr="00503C85" w:rsidR="00E7559E">
        <w:rPr>
          <w:rFonts w:ascii="Times New Roman" w:hAnsi="Times New Roman"/>
          <w:lang w:val="en-GB"/>
        </w:rPr>
        <w:t>200 to 700 µm (</w:t>
      </w:r>
      <w:r w:rsidR="0050702B">
        <w:rPr>
          <w:rFonts w:ascii="Times New Roman" w:hAnsi="Times New Roman"/>
          <w:lang w:val="en-GB"/>
        </w:rPr>
        <w:t>Wang</w:t>
      </w:r>
      <w:r w:rsidRPr="00503C85" w:rsidR="00E7559E">
        <w:rPr>
          <w:rFonts w:ascii="Times New Roman" w:hAnsi="Times New Roman"/>
          <w:lang w:val="en-GB"/>
        </w:rPr>
        <w:t xml:space="preserve"> &amp; Guo, 2008), thus can easily be taken up by all forms of dredging. </w:t>
      </w:r>
      <w:r w:rsidRPr="00394437" w:rsidR="00394437">
        <w:rPr>
          <w:rFonts w:ascii="Times New Roman" w:hAnsi="Times New Roman"/>
          <w:lang w:val="en-US"/>
        </w:rPr>
        <w:t xml:space="preserve">The bulk of the dredged material will be disposed of in the country of origin at designated sites. However, some residual sediment will inevitably be retained in the vessel and on any equipment used. </w:t>
      </w:r>
      <w:r w:rsidRPr="006303EC" w:rsidR="006303EC">
        <w:rPr>
          <w:rFonts w:ascii="Times New Roman" w:hAnsi="Times New Roman"/>
          <w:lang w:val="en-US"/>
        </w:rPr>
        <w:t>Addit</w:t>
      </w:r>
      <w:r w:rsidR="006303EC">
        <w:rPr>
          <w:rFonts w:ascii="Times New Roman" w:hAnsi="Times New Roman"/>
          <w:lang w:val="en-US"/>
        </w:rPr>
        <w:t>i</w:t>
      </w:r>
      <w:r w:rsidRPr="006303EC" w:rsidR="006303EC">
        <w:rPr>
          <w:rFonts w:ascii="Times New Roman" w:hAnsi="Times New Roman"/>
          <w:lang w:val="en-US"/>
        </w:rPr>
        <w:t xml:space="preserve">onally, larvae of the species may be contained in </w:t>
      </w:r>
      <w:r w:rsidRPr="004B50E1" w:rsidR="006303EC">
        <w:rPr>
          <w:rFonts w:ascii="Times New Roman" w:hAnsi="Times New Roman"/>
          <w:lang w:val="en-GB"/>
        </w:rPr>
        <w:t xml:space="preserve">hopper water. </w:t>
      </w:r>
      <w:r w:rsidRPr="00103A41" w:rsidR="006303EC">
        <w:rPr>
          <w:rFonts w:ascii="Times New Roman" w:hAnsi="Times New Roman"/>
          <w:lang w:val="en-GB"/>
        </w:rPr>
        <w:t>This is water used to fill the hopper (i.e. the storage compartment) of the dredger to increase vessel stability when it is not loaded with sediment.</w:t>
      </w:r>
      <w:r w:rsidRPr="00103A41" w:rsidR="00103A41">
        <w:rPr>
          <w:rFonts w:ascii="Times New Roman" w:hAnsi="Times New Roman"/>
          <w:lang w:val="en-GB"/>
        </w:rPr>
        <w:t xml:space="preserve"> </w:t>
      </w:r>
      <w:r w:rsidRPr="00394437" w:rsidR="00394437">
        <w:rPr>
          <w:rFonts w:ascii="Times New Roman" w:hAnsi="Times New Roman"/>
          <w:lang w:val="en-US"/>
        </w:rPr>
        <w:t xml:space="preserve">The frequency of events in which </w:t>
      </w:r>
      <w:r w:rsidR="00394437">
        <w:rPr>
          <w:rFonts w:ascii="Times New Roman" w:hAnsi="Times New Roman"/>
          <w:lang w:val="en-US"/>
        </w:rPr>
        <w:t>European</w:t>
      </w:r>
      <w:r w:rsidRPr="00394437" w:rsidR="00394437">
        <w:rPr>
          <w:rFonts w:ascii="Times New Roman" w:hAnsi="Times New Roman"/>
          <w:lang w:val="en-US"/>
        </w:rPr>
        <w:t xml:space="preserve"> vessels </w:t>
      </w:r>
      <w:r w:rsidR="00394437">
        <w:rPr>
          <w:rFonts w:ascii="Times New Roman" w:hAnsi="Times New Roman"/>
          <w:lang w:val="en-US"/>
        </w:rPr>
        <w:t xml:space="preserve">operate in the native range, </w:t>
      </w:r>
      <w:r w:rsidRPr="00394437" w:rsidR="006303EC">
        <w:rPr>
          <w:rFonts w:ascii="Times New Roman" w:hAnsi="Times New Roman"/>
          <w:lang w:val="en-US"/>
        </w:rPr>
        <w:t>and then</w:t>
      </w:r>
      <w:r w:rsidRPr="00394437" w:rsidR="00394437">
        <w:rPr>
          <w:rFonts w:ascii="Times New Roman" w:hAnsi="Times New Roman"/>
          <w:lang w:val="en-US"/>
        </w:rPr>
        <w:t xml:space="preserve"> </w:t>
      </w:r>
      <w:r w:rsidR="00394437">
        <w:rPr>
          <w:rFonts w:ascii="Times New Roman" w:hAnsi="Times New Roman"/>
          <w:lang w:val="en-US"/>
        </w:rPr>
        <w:t>return</w:t>
      </w:r>
      <w:r w:rsidRPr="00394437" w:rsidR="00394437">
        <w:rPr>
          <w:rFonts w:ascii="Times New Roman" w:hAnsi="Times New Roman"/>
          <w:lang w:val="en-US"/>
        </w:rPr>
        <w:t xml:space="preserve"> to Europe </w:t>
      </w:r>
      <w:r w:rsidR="00C72A8F">
        <w:rPr>
          <w:rFonts w:ascii="Times New Roman" w:hAnsi="Times New Roman"/>
          <w:lang w:val="en-US"/>
        </w:rPr>
        <w:t xml:space="preserve">without prior extensive cleaning, </w:t>
      </w:r>
      <w:r w:rsidRPr="00394437" w:rsidR="00394437">
        <w:rPr>
          <w:rFonts w:ascii="Times New Roman" w:hAnsi="Times New Roman"/>
          <w:lang w:val="en-US"/>
        </w:rPr>
        <w:t xml:space="preserve">is unknown, but likely to be very low. </w:t>
      </w:r>
      <w:r w:rsidR="00394437">
        <w:rPr>
          <w:rFonts w:ascii="Times New Roman" w:hAnsi="Times New Roman"/>
          <w:lang w:val="en-US"/>
        </w:rPr>
        <w:t>Any</w:t>
      </w:r>
      <w:r w:rsidRPr="00394437" w:rsidR="00394437">
        <w:rPr>
          <w:rFonts w:ascii="Times New Roman" w:hAnsi="Times New Roman"/>
          <w:lang w:val="en-US"/>
        </w:rPr>
        <w:t xml:space="preserve"> residual sediment </w:t>
      </w:r>
      <w:r w:rsidR="00394437">
        <w:rPr>
          <w:rFonts w:ascii="Times New Roman" w:hAnsi="Times New Roman"/>
          <w:lang w:val="en-US"/>
        </w:rPr>
        <w:t xml:space="preserve">may be washed out in the home port, or </w:t>
      </w:r>
      <w:r w:rsidR="00C72A8F">
        <w:rPr>
          <w:rFonts w:ascii="Times New Roman" w:hAnsi="Times New Roman"/>
          <w:lang w:val="en-US"/>
        </w:rPr>
        <w:t>may</w:t>
      </w:r>
      <w:r w:rsidRPr="00394437" w:rsidR="00394437">
        <w:rPr>
          <w:rFonts w:ascii="Times New Roman" w:hAnsi="Times New Roman"/>
          <w:lang w:val="en-US"/>
        </w:rPr>
        <w:t xml:space="preserve"> be</w:t>
      </w:r>
      <w:r w:rsidR="00394437">
        <w:rPr>
          <w:rFonts w:ascii="Times New Roman" w:hAnsi="Times New Roman"/>
          <w:lang w:val="en-US"/>
        </w:rPr>
        <w:t>come</w:t>
      </w:r>
      <w:r w:rsidRPr="00394437" w:rsidR="00394437">
        <w:rPr>
          <w:rFonts w:ascii="Times New Roman" w:hAnsi="Times New Roman"/>
          <w:lang w:val="en-US"/>
        </w:rPr>
        <w:t xml:space="preserve"> mixed with waste from the next project (see </w:t>
      </w:r>
      <w:r w:rsidR="00545ABA">
        <w:rPr>
          <w:rFonts w:ascii="Times New Roman" w:hAnsi="Times New Roman"/>
          <w:lang w:val="en-US"/>
        </w:rPr>
        <w:t xml:space="preserve">Qu. </w:t>
      </w:r>
      <w:r w:rsidRPr="00545ABA" w:rsidR="00394437">
        <w:rPr>
          <w:rFonts w:ascii="Times New Roman" w:hAnsi="Times New Roman"/>
          <w:lang w:val="en-US"/>
        </w:rPr>
        <w:t>3.</w:t>
      </w:r>
      <w:r w:rsidRPr="00545ABA" w:rsidR="00545ABA">
        <w:rPr>
          <w:rFonts w:ascii="Times New Roman" w:hAnsi="Times New Roman"/>
          <w:lang w:val="en-US"/>
        </w:rPr>
        <w:t>6</w:t>
      </w:r>
      <w:r w:rsidRPr="00545ABA" w:rsidR="00394437">
        <w:rPr>
          <w:rFonts w:ascii="Times New Roman" w:hAnsi="Times New Roman"/>
          <w:lang w:val="en-US"/>
        </w:rPr>
        <w:t>b</w:t>
      </w:r>
      <w:r w:rsidRPr="00394437" w:rsidR="00394437">
        <w:rPr>
          <w:rFonts w:ascii="Times New Roman" w:hAnsi="Times New Roman"/>
          <w:lang w:val="en-US"/>
        </w:rPr>
        <w:t xml:space="preserve"> for more detail).</w:t>
      </w:r>
      <w:r w:rsidR="006303EC">
        <w:rPr>
          <w:rFonts w:ascii="Times New Roman" w:hAnsi="Times New Roman"/>
          <w:lang w:val="en-US"/>
        </w:rPr>
        <w:t xml:space="preserve"> </w:t>
      </w:r>
      <w:r w:rsidRPr="006303EC" w:rsidR="006303EC">
        <w:rPr>
          <w:rFonts w:ascii="Times New Roman" w:hAnsi="Times New Roman"/>
          <w:lang w:val="en-US"/>
        </w:rPr>
        <w:t>Hopper water with entrained larvae may also be released at the home port or subsequent destinations.</w:t>
      </w:r>
    </w:p>
    <w:p w:rsidR="00103A41" w:rsidP="004146E2" w:rsidRDefault="00103A41" w14:paraId="5B33EB85"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F5C55" w:rsidTr="006E0B04" w14:paraId="1CF02D09" w14:textId="77777777">
        <w:tc>
          <w:tcPr>
            <w:tcW w:w="9212" w:type="dxa"/>
            <w:shd w:val="clear" w:color="auto" w:fill="auto"/>
          </w:tcPr>
          <w:p w:rsidRPr="00B94B35" w:rsidR="00DF5C55" w:rsidP="00DF5C55" w:rsidRDefault="00DF5C55" w14:paraId="71DF41E7" w14:textId="77777777">
            <w:pPr>
              <w:snapToGrid w:val="0"/>
              <w:spacing w:after="120"/>
              <w:rPr>
                <w:rFonts w:ascii="Times New Roman" w:hAnsi="Times New Roman"/>
                <w:lang w:val="en-US"/>
              </w:rPr>
            </w:pPr>
            <w:r w:rsidRPr="00BA6CCD">
              <w:rPr>
                <w:rFonts w:ascii="Times New Roman" w:hAnsi="Times New Roman"/>
                <w:b/>
                <w:lang w:val="en-US"/>
              </w:rPr>
              <w:t>Qu. 1.4b. How likely is the organism to survive, reproduce, or increase during transport and storage along the pathway</w:t>
            </w:r>
            <w:r w:rsidRPr="00B94B35">
              <w:rPr>
                <w:rFonts w:ascii="Times New Roman" w:hAnsi="Times New Roman"/>
                <w:b/>
                <w:lang w:val="en-US"/>
              </w:rPr>
              <w:t xml:space="preserve"> (excluding management practices that would kill the organism)? </w:t>
            </w:r>
          </w:p>
        </w:tc>
      </w:tr>
    </w:tbl>
    <w:p w:rsidR="00DF5C55" w:rsidP="00DF5C55" w:rsidRDefault="00DF5C55" w14:paraId="44FC7E5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F5C55" w:rsidTr="006E0B04" w14:paraId="59445233" w14:textId="77777777">
        <w:tc>
          <w:tcPr>
            <w:tcW w:w="1536" w:type="dxa"/>
            <w:shd w:val="clear" w:color="auto" w:fill="auto"/>
          </w:tcPr>
          <w:p w:rsidRPr="00752184" w:rsidR="00DF5C55" w:rsidP="006E0B04" w:rsidRDefault="00DF5C55" w14:paraId="2586F7A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F5C55" w:rsidP="006E0B04" w:rsidRDefault="00DF5C55" w14:paraId="45D71EFA" w14:textId="77777777">
            <w:pPr>
              <w:spacing w:after="0"/>
              <w:rPr>
                <w:rFonts w:ascii="Times New Roman" w:hAnsi="Times New Roman"/>
                <w:lang w:val="en-US"/>
              </w:rPr>
            </w:pPr>
            <w:r w:rsidRPr="00B939BB">
              <w:rPr>
                <w:rFonts w:ascii="Times New Roman" w:hAnsi="Times New Roman"/>
                <w:lang w:val="en-US"/>
              </w:rPr>
              <w:t>very unlikely</w:t>
            </w:r>
          </w:p>
          <w:p w:rsidRPr="00B939BB" w:rsidR="00DF5C55" w:rsidP="006E0B04" w:rsidRDefault="00DF5C55" w14:paraId="68CC32D6" w14:textId="77777777">
            <w:pPr>
              <w:spacing w:after="0"/>
              <w:rPr>
                <w:rFonts w:ascii="Times New Roman" w:hAnsi="Times New Roman"/>
                <w:lang w:val="en-US"/>
              </w:rPr>
            </w:pPr>
            <w:r w:rsidRPr="00B939BB">
              <w:rPr>
                <w:rFonts w:ascii="Times New Roman" w:hAnsi="Times New Roman"/>
                <w:lang w:val="en-US"/>
              </w:rPr>
              <w:t>unlikely</w:t>
            </w:r>
          </w:p>
          <w:p w:rsidRPr="00B939BB" w:rsidR="00DF5C55" w:rsidP="006E0B04" w:rsidRDefault="00DF5C55" w14:paraId="7CC729A9" w14:textId="77777777">
            <w:pPr>
              <w:spacing w:after="0"/>
              <w:rPr>
                <w:rFonts w:ascii="Times New Roman" w:hAnsi="Times New Roman"/>
                <w:lang w:val="en-US"/>
              </w:rPr>
            </w:pPr>
            <w:r w:rsidRPr="00B939BB">
              <w:rPr>
                <w:rFonts w:ascii="Times New Roman" w:hAnsi="Times New Roman"/>
                <w:lang w:val="en-US"/>
              </w:rPr>
              <w:t>moderately likely</w:t>
            </w:r>
          </w:p>
          <w:p w:rsidRPr="00820E97" w:rsidR="00DF5C55" w:rsidP="006E0B04" w:rsidRDefault="00DF5C55" w14:paraId="7F962423" w14:textId="77777777">
            <w:pPr>
              <w:spacing w:after="0"/>
              <w:rPr>
                <w:rFonts w:ascii="Times New Roman" w:hAnsi="Times New Roman"/>
                <w:b/>
                <w:lang w:val="en-US"/>
              </w:rPr>
            </w:pPr>
            <w:r w:rsidRPr="00820E97">
              <w:rPr>
                <w:rFonts w:ascii="Times New Roman" w:hAnsi="Times New Roman"/>
                <w:b/>
                <w:lang w:val="en-US"/>
              </w:rPr>
              <w:t>likely</w:t>
            </w:r>
          </w:p>
          <w:p w:rsidRPr="00544B15" w:rsidR="00DF5C55" w:rsidP="006E0B04" w:rsidRDefault="00DF5C55" w14:paraId="3DF55AB6"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F5C55" w:rsidP="006E0B04" w:rsidRDefault="00DF5C55" w14:paraId="08A5C5A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F4468" w:rsidR="00DF5C55" w:rsidP="006E0B04" w:rsidRDefault="00DF5C55" w14:paraId="5A9D0AE2" w14:textId="77777777">
            <w:pPr>
              <w:spacing w:after="0"/>
              <w:rPr>
                <w:rFonts w:ascii="Times New Roman" w:hAnsi="Times New Roman"/>
                <w:b/>
              </w:rPr>
            </w:pPr>
            <w:r w:rsidRPr="007F4468">
              <w:rPr>
                <w:rFonts w:ascii="Times New Roman" w:hAnsi="Times New Roman"/>
                <w:b/>
              </w:rPr>
              <w:t>low</w:t>
            </w:r>
          </w:p>
          <w:p w:rsidRPr="007F4468" w:rsidR="00DF5C55" w:rsidP="006E0B04" w:rsidRDefault="00DF5C55" w14:paraId="55B7712B" w14:textId="77777777">
            <w:pPr>
              <w:spacing w:after="0"/>
              <w:rPr>
                <w:rFonts w:ascii="Times New Roman" w:hAnsi="Times New Roman"/>
              </w:rPr>
            </w:pPr>
            <w:r w:rsidRPr="007F4468">
              <w:rPr>
                <w:rFonts w:ascii="Times New Roman" w:hAnsi="Times New Roman"/>
              </w:rPr>
              <w:t>medium</w:t>
            </w:r>
          </w:p>
          <w:p w:rsidRPr="00752184" w:rsidR="00DF5C55" w:rsidP="006E0B04" w:rsidRDefault="00DF5C55" w14:paraId="797D5C21" w14:textId="77777777">
            <w:pPr>
              <w:snapToGrid w:val="0"/>
              <w:spacing w:after="0"/>
              <w:rPr>
                <w:rFonts w:ascii="Times New Roman" w:hAnsi="Times New Roman"/>
                <w:b/>
              </w:rPr>
            </w:pPr>
            <w:r w:rsidRPr="00752184">
              <w:rPr>
                <w:rFonts w:ascii="Times New Roman" w:hAnsi="Times New Roman"/>
              </w:rPr>
              <w:t>high</w:t>
            </w:r>
          </w:p>
        </w:tc>
      </w:tr>
    </w:tbl>
    <w:p w:rsidR="00DF5C55" w:rsidP="00DF5C55" w:rsidRDefault="00DF5C55" w14:paraId="2D12643E" w14:textId="77777777">
      <w:pPr>
        <w:snapToGrid w:val="0"/>
        <w:rPr>
          <w:rFonts w:ascii="Times New Roman" w:hAnsi="Times New Roman"/>
          <w:lang w:val="en-US"/>
        </w:rPr>
      </w:pPr>
    </w:p>
    <w:p w:rsidRPr="00BA6CCD" w:rsidR="00DF5C55" w:rsidP="004146E2" w:rsidRDefault="00DF5C55" w14:paraId="359C5FB6" w14:textId="03813FCC">
      <w:pPr>
        <w:snapToGrid w:val="0"/>
        <w:jc w:val="both"/>
        <w:rPr>
          <w:rFonts w:ascii="Times New Roman" w:hAnsi="Times New Roman"/>
          <w:lang w:val="en-GB"/>
        </w:rPr>
      </w:pPr>
      <w:r>
        <w:rPr>
          <w:rFonts w:ascii="Times New Roman" w:hAnsi="Times New Roman"/>
          <w:lang w:val="en-US"/>
        </w:rPr>
        <w:t xml:space="preserve">Response: </w:t>
      </w:r>
      <w:r w:rsidRPr="00F31FC6" w:rsidR="00820E97">
        <w:rPr>
          <w:rFonts w:ascii="Times New Roman" w:hAnsi="Times New Roman"/>
          <w:lang w:val="en-GB"/>
        </w:rPr>
        <w:t xml:space="preserve">During the period of retention on the vessel, the adults will remain in the sediments they were collected with, so should be able to survive, and possibly even reproduce. While in transit, adults can </w:t>
      </w:r>
      <w:r w:rsidRPr="00F31FC6" w:rsidR="00820E97">
        <w:rPr>
          <w:rFonts w:ascii="Times New Roman" w:hAnsi="Times New Roman"/>
          <w:lang w:val="en-GB"/>
        </w:rPr>
        <w:t>survive anoxic conditions, salinities of 5</w:t>
      </w:r>
      <w:r w:rsidR="00424A8E">
        <w:rPr>
          <w:rFonts w:ascii="Times New Roman" w:hAnsi="Times New Roman"/>
          <w:lang w:val="en-GB"/>
        </w:rPr>
        <w:t>-</w:t>
      </w:r>
      <w:r w:rsidRPr="00F31FC6" w:rsidR="00820E97">
        <w:rPr>
          <w:rFonts w:ascii="Times New Roman" w:hAnsi="Times New Roman"/>
          <w:lang w:val="en-GB"/>
        </w:rPr>
        <w:t xml:space="preserve">80 psu (Parker, 1975), and temperatures from </w:t>
      </w:r>
      <w:r w:rsidR="00545ABA">
        <w:rPr>
          <w:rFonts w:ascii="Times New Roman" w:hAnsi="Times New Roman"/>
          <w:lang w:val="en-GB"/>
        </w:rPr>
        <w:t>-</w:t>
      </w:r>
      <w:r w:rsidRPr="00F31FC6" w:rsidR="00820E97">
        <w:rPr>
          <w:rFonts w:ascii="Times New Roman" w:hAnsi="Times New Roman"/>
          <w:lang w:val="en-GB"/>
        </w:rPr>
        <w:t>2</w:t>
      </w:r>
      <w:r w:rsidR="002C14E8">
        <w:rPr>
          <w:rFonts w:ascii="Times New Roman" w:hAnsi="Times New Roman"/>
          <w:lang w:val="en-GB"/>
        </w:rPr>
        <w:t xml:space="preserve"> </w:t>
      </w:r>
      <w:r w:rsidRPr="0020498D" w:rsidR="0020498D">
        <w:rPr>
          <w:rFonts w:ascii="Times New Roman" w:hAnsi="Times New Roman"/>
          <w:lang w:val="en-US"/>
        </w:rPr>
        <w:t>°C</w:t>
      </w:r>
      <w:r w:rsidRPr="00F31FC6" w:rsidR="00820E97">
        <w:rPr>
          <w:rFonts w:ascii="Times New Roman" w:hAnsi="Times New Roman"/>
          <w:lang w:val="en-GB"/>
        </w:rPr>
        <w:t xml:space="preserve"> </w:t>
      </w:r>
      <w:r w:rsidR="00820E97">
        <w:rPr>
          <w:rFonts w:ascii="Times New Roman" w:hAnsi="Times New Roman"/>
          <w:lang w:val="en-GB"/>
        </w:rPr>
        <w:t xml:space="preserve">to </w:t>
      </w:r>
      <w:r w:rsidRPr="00F31FC6" w:rsidR="00820E97">
        <w:rPr>
          <w:rFonts w:ascii="Times New Roman" w:hAnsi="Times New Roman"/>
          <w:lang w:val="en-GB"/>
        </w:rPr>
        <w:t>35</w:t>
      </w:r>
      <w:r w:rsidR="00BA6CCD">
        <w:rPr>
          <w:rFonts w:ascii="Times New Roman" w:hAnsi="Times New Roman"/>
          <w:lang w:val="en-GB"/>
        </w:rPr>
        <w:t> </w:t>
      </w:r>
      <w:r w:rsidR="0020498D">
        <w:rPr>
          <w:rFonts w:ascii="Times New Roman" w:hAnsi="Times New Roman"/>
          <w:lang w:val="en-US"/>
        </w:rPr>
        <w:t>°C</w:t>
      </w:r>
      <w:r w:rsidRPr="00F31FC6" w:rsidR="00820E97">
        <w:rPr>
          <w:rFonts w:ascii="Times New Roman" w:hAnsi="Times New Roman"/>
          <w:lang w:val="en-GB"/>
        </w:rPr>
        <w:t xml:space="preserve"> (Calabrese, 1969</w:t>
      </w:r>
      <w:r w:rsidR="00144B45">
        <w:rPr>
          <w:rFonts w:ascii="Times New Roman" w:hAnsi="Times New Roman"/>
          <w:lang w:val="en-GB"/>
        </w:rPr>
        <w:t>a</w:t>
      </w:r>
      <w:r w:rsidRPr="00F31FC6" w:rsidR="00820E97">
        <w:rPr>
          <w:rFonts w:ascii="Times New Roman" w:hAnsi="Times New Roman"/>
          <w:lang w:val="en-GB"/>
        </w:rPr>
        <w:t xml:space="preserve">; Kennedy &amp; Mihursky, 1971). </w:t>
      </w:r>
      <w:r w:rsidRPr="008C5B56" w:rsidR="008C5B56">
        <w:rPr>
          <w:rFonts w:ascii="Times New Roman" w:hAnsi="Times New Roman"/>
          <w:lang w:val="en-GB"/>
        </w:rPr>
        <w:t xml:space="preserve">Larvae in hopper water can also survive in a wide range of temperatures and salinities, even though growth may not be optimal (see Qu 2.1, 2.7). </w:t>
      </w:r>
      <w:r w:rsidRPr="00F31FC6" w:rsidR="00820E97">
        <w:rPr>
          <w:rFonts w:ascii="Times New Roman" w:hAnsi="Times New Roman"/>
          <w:i/>
          <w:lang w:val="en-GB"/>
        </w:rPr>
        <w:t>Mulinia</w:t>
      </w:r>
      <w:r w:rsidRPr="00F31FC6" w:rsidR="00820E97">
        <w:rPr>
          <w:rFonts w:ascii="Times New Roman" w:hAnsi="Times New Roman"/>
          <w:lang w:val="en-GB"/>
        </w:rPr>
        <w:t xml:space="preserve"> </w:t>
      </w:r>
      <w:r w:rsidR="00AB7B70">
        <w:rPr>
          <w:rFonts w:ascii="Times New Roman" w:hAnsi="Times New Roman"/>
          <w:lang w:val="en-GB"/>
        </w:rPr>
        <w:t xml:space="preserve">lateralis </w:t>
      </w:r>
      <w:r w:rsidRPr="00F31FC6" w:rsidR="00820E97">
        <w:rPr>
          <w:rFonts w:ascii="Times New Roman" w:hAnsi="Times New Roman"/>
          <w:lang w:val="en-GB"/>
        </w:rPr>
        <w:t>can also burrow up to the surface if buried (Maurer et al., 1981)</w:t>
      </w:r>
      <w:r w:rsidR="00545ABA">
        <w:rPr>
          <w:rFonts w:ascii="Times New Roman" w:hAnsi="Times New Roman"/>
          <w:lang w:val="en-GB"/>
        </w:rPr>
        <w:t>,</w:t>
      </w:r>
      <w:r w:rsidRPr="00F31FC6" w:rsidR="00820E97">
        <w:rPr>
          <w:rFonts w:ascii="Times New Roman" w:hAnsi="Times New Roman"/>
          <w:lang w:val="en-GB"/>
        </w:rPr>
        <w:t xml:space="preserve"> and actively thrives in dredged areas (Flint &amp; Younk, 1983).</w:t>
      </w:r>
      <w:r w:rsidR="00820E97">
        <w:rPr>
          <w:rFonts w:ascii="Times New Roman" w:hAnsi="Times New Roman"/>
          <w:lang w:val="en-GB"/>
        </w:rPr>
        <w:t xml:space="preserve"> </w:t>
      </w:r>
      <w:r w:rsidRPr="00BA6CCD" w:rsidR="006C3754">
        <w:rPr>
          <w:rFonts w:ascii="Times New Roman" w:hAnsi="Times New Roman"/>
          <w:lang w:val="en-GB"/>
        </w:rPr>
        <w:t xml:space="preserve">Shipping time from the east coast of N. America to </w:t>
      </w:r>
      <w:r w:rsidRPr="00BA6CCD" w:rsidR="00545ABA">
        <w:rPr>
          <w:rFonts w:ascii="Times New Roman" w:hAnsi="Times New Roman"/>
          <w:lang w:val="en-GB"/>
        </w:rPr>
        <w:t>Europe</w:t>
      </w:r>
      <w:r w:rsidRPr="00BA6CCD" w:rsidR="006C3754">
        <w:rPr>
          <w:rFonts w:ascii="Times New Roman" w:hAnsi="Times New Roman"/>
          <w:lang w:val="en-GB"/>
        </w:rPr>
        <w:t xml:space="preserve"> is estimated to take 6-30 days (Freightos, 2021). </w:t>
      </w:r>
      <w:r w:rsidRPr="00BA6CCD" w:rsidR="00BB5CC7">
        <w:rPr>
          <w:rFonts w:ascii="Times New Roman" w:hAnsi="Times New Roman"/>
          <w:lang w:val="en-GB"/>
        </w:rPr>
        <w:t xml:space="preserve">If food resources fall below the energy requirements of </w:t>
      </w:r>
      <w:r w:rsidRPr="00103A41" w:rsidR="00BB5CC7">
        <w:rPr>
          <w:rFonts w:ascii="Times New Roman" w:hAnsi="Times New Roman"/>
          <w:i/>
          <w:lang w:val="en-GB"/>
        </w:rPr>
        <w:t>M. lateralis</w:t>
      </w:r>
      <w:r w:rsidRPr="00BA6CCD" w:rsidR="00BB5CC7">
        <w:rPr>
          <w:rFonts w:ascii="Times New Roman" w:hAnsi="Times New Roman"/>
          <w:lang w:val="en-GB"/>
        </w:rPr>
        <w:t xml:space="preserve">, its inability to catabolize protein reserves can cause mass mortalities (Shumway &amp; Newell, 1984). </w:t>
      </w:r>
    </w:p>
    <w:p w:rsidR="00BF2436" w:rsidP="00DF5C55" w:rsidRDefault="00BF2436" w14:paraId="4B10A40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F5C55" w:rsidTr="006E0B04" w14:paraId="73D82AB4" w14:textId="77777777">
        <w:tc>
          <w:tcPr>
            <w:tcW w:w="9212" w:type="dxa"/>
            <w:shd w:val="clear" w:color="auto" w:fill="auto"/>
          </w:tcPr>
          <w:p w:rsidRPr="00B94B35" w:rsidR="00DF5C55" w:rsidP="00DF5C55" w:rsidRDefault="00DF5C55" w14:paraId="5870A0DD" w14:textId="77777777">
            <w:pPr>
              <w:snapToGrid w:val="0"/>
              <w:spacing w:after="120"/>
              <w:rPr>
                <w:rFonts w:ascii="Times New Roman" w:hAnsi="Times New Roman"/>
                <w:b/>
                <w:lang w:val="en-US"/>
              </w:rPr>
            </w:pPr>
            <w:r w:rsidRPr="00BA6CCD">
              <w:rPr>
                <w:rFonts w:ascii="Times New Roman" w:hAnsi="Times New Roman"/>
                <w:b/>
                <w:lang w:val="en-US"/>
              </w:rPr>
              <w:t>Qu. 1.5b. How likely is the organism to survive existing management practices before and during transport and</w:t>
            </w:r>
            <w:r w:rsidRPr="00B94B35">
              <w:rPr>
                <w:rFonts w:ascii="Times New Roman" w:hAnsi="Times New Roman"/>
                <w:b/>
                <w:lang w:val="en-US"/>
              </w:rPr>
              <w:t xml:space="preserve"> storage along the pathway?</w:t>
            </w:r>
          </w:p>
        </w:tc>
      </w:tr>
    </w:tbl>
    <w:p w:rsidR="00DF5C55" w:rsidP="00DF5C55" w:rsidRDefault="00DF5C55" w14:paraId="46EB353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F5C55" w:rsidTr="006E0B04" w14:paraId="1834C740" w14:textId="77777777">
        <w:tc>
          <w:tcPr>
            <w:tcW w:w="1536" w:type="dxa"/>
            <w:shd w:val="clear" w:color="auto" w:fill="auto"/>
          </w:tcPr>
          <w:p w:rsidRPr="00752184" w:rsidR="00DF5C55" w:rsidP="006E0B04" w:rsidRDefault="00DF5C55" w14:paraId="4865B30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F5C55" w:rsidP="006E0B04" w:rsidRDefault="00DF5C55" w14:paraId="00922642" w14:textId="77777777">
            <w:pPr>
              <w:spacing w:after="0"/>
              <w:rPr>
                <w:rFonts w:ascii="Times New Roman" w:hAnsi="Times New Roman"/>
                <w:lang w:val="en-US"/>
              </w:rPr>
            </w:pPr>
            <w:r w:rsidRPr="00B939BB">
              <w:rPr>
                <w:rFonts w:ascii="Times New Roman" w:hAnsi="Times New Roman"/>
                <w:lang w:val="en-US"/>
              </w:rPr>
              <w:t>very unlikely</w:t>
            </w:r>
          </w:p>
          <w:p w:rsidRPr="00B939BB" w:rsidR="00DF5C55" w:rsidP="006E0B04" w:rsidRDefault="00DF5C55" w14:paraId="01D2581F" w14:textId="77777777">
            <w:pPr>
              <w:spacing w:after="0"/>
              <w:rPr>
                <w:rFonts w:ascii="Times New Roman" w:hAnsi="Times New Roman"/>
                <w:lang w:val="en-US"/>
              </w:rPr>
            </w:pPr>
            <w:r w:rsidRPr="00B939BB">
              <w:rPr>
                <w:rFonts w:ascii="Times New Roman" w:hAnsi="Times New Roman"/>
                <w:lang w:val="en-US"/>
              </w:rPr>
              <w:t>unlikely</w:t>
            </w:r>
          </w:p>
          <w:p w:rsidRPr="00BA1E8E" w:rsidR="00DF5C55" w:rsidP="006E0B04" w:rsidRDefault="00DF5C55" w14:paraId="7D8B3BD5" w14:textId="77777777">
            <w:pPr>
              <w:spacing w:after="0"/>
              <w:rPr>
                <w:rFonts w:ascii="Times New Roman" w:hAnsi="Times New Roman"/>
                <w:lang w:val="en-US"/>
              </w:rPr>
            </w:pPr>
            <w:r w:rsidRPr="00BA1E8E">
              <w:rPr>
                <w:rFonts w:ascii="Times New Roman" w:hAnsi="Times New Roman"/>
                <w:lang w:val="en-US"/>
              </w:rPr>
              <w:t>moderately likely</w:t>
            </w:r>
          </w:p>
          <w:p w:rsidRPr="008F518F" w:rsidR="00DF5C55" w:rsidP="006E0B04" w:rsidRDefault="00DF5C55" w14:paraId="618343E9" w14:textId="77777777">
            <w:pPr>
              <w:spacing w:after="0"/>
              <w:rPr>
                <w:rFonts w:ascii="Times New Roman" w:hAnsi="Times New Roman"/>
                <w:b/>
                <w:lang w:val="en-US"/>
              </w:rPr>
            </w:pPr>
            <w:r w:rsidRPr="008F518F">
              <w:rPr>
                <w:rFonts w:ascii="Times New Roman" w:hAnsi="Times New Roman"/>
                <w:b/>
                <w:lang w:val="en-US"/>
              </w:rPr>
              <w:t>likely</w:t>
            </w:r>
          </w:p>
          <w:p w:rsidRPr="008F518F" w:rsidR="00DF5C55" w:rsidP="006E0B04" w:rsidRDefault="00DF5C55" w14:paraId="03D137F6" w14:textId="77777777">
            <w:pPr>
              <w:snapToGrid w:val="0"/>
              <w:spacing w:after="0"/>
              <w:rPr>
                <w:rFonts w:ascii="Times New Roman" w:hAnsi="Times New Roman"/>
                <w:lang w:val="en-GB"/>
              </w:rPr>
            </w:pPr>
            <w:r w:rsidRPr="008F518F">
              <w:rPr>
                <w:rFonts w:ascii="Times New Roman" w:hAnsi="Times New Roman"/>
              </w:rPr>
              <w:t>very likely</w:t>
            </w:r>
          </w:p>
        </w:tc>
        <w:tc>
          <w:tcPr>
            <w:tcW w:w="1843" w:type="dxa"/>
          </w:tcPr>
          <w:p w:rsidRPr="00752184" w:rsidR="00DF5C55" w:rsidP="006E0B04" w:rsidRDefault="00DF5C55" w14:paraId="0C5C849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4E7A07" w:rsidR="00DF5C55" w:rsidP="006E0B04" w:rsidRDefault="00DF5C55" w14:paraId="5456DBAF" w14:textId="77777777">
            <w:pPr>
              <w:spacing w:after="0"/>
              <w:rPr>
                <w:rFonts w:ascii="Times New Roman" w:hAnsi="Times New Roman"/>
              </w:rPr>
            </w:pPr>
            <w:r w:rsidRPr="004E7A07">
              <w:rPr>
                <w:rFonts w:ascii="Times New Roman" w:hAnsi="Times New Roman"/>
              </w:rPr>
              <w:t>low</w:t>
            </w:r>
          </w:p>
          <w:p w:rsidRPr="008F518F" w:rsidR="00DF5C55" w:rsidP="006E0B04" w:rsidRDefault="00DF5C55" w14:paraId="2336B213" w14:textId="77777777">
            <w:pPr>
              <w:spacing w:after="0"/>
              <w:rPr>
                <w:rFonts w:ascii="Times New Roman" w:hAnsi="Times New Roman"/>
                <w:b/>
              </w:rPr>
            </w:pPr>
            <w:r w:rsidRPr="008F518F">
              <w:rPr>
                <w:rFonts w:ascii="Times New Roman" w:hAnsi="Times New Roman"/>
                <w:b/>
              </w:rPr>
              <w:t>medium</w:t>
            </w:r>
          </w:p>
          <w:p w:rsidRPr="008F518F" w:rsidR="00DF5C55" w:rsidP="006E0B04" w:rsidRDefault="00DF5C55" w14:paraId="045A5328" w14:textId="77777777">
            <w:pPr>
              <w:snapToGrid w:val="0"/>
              <w:spacing w:after="0"/>
              <w:rPr>
                <w:rFonts w:ascii="Times New Roman" w:hAnsi="Times New Roman"/>
              </w:rPr>
            </w:pPr>
            <w:r w:rsidRPr="008F518F">
              <w:rPr>
                <w:rFonts w:ascii="Times New Roman" w:hAnsi="Times New Roman"/>
              </w:rPr>
              <w:t>high</w:t>
            </w:r>
          </w:p>
        </w:tc>
      </w:tr>
    </w:tbl>
    <w:p w:rsidRPr="000E0E84" w:rsidR="00DF5C55" w:rsidP="00DF5C55" w:rsidRDefault="00DF5C55" w14:paraId="3BCCB20D" w14:textId="77777777">
      <w:pPr>
        <w:snapToGrid w:val="0"/>
        <w:rPr>
          <w:rFonts w:ascii="Times New Roman" w:hAnsi="Times New Roman"/>
          <w:sz w:val="24"/>
          <w:szCs w:val="24"/>
          <w:lang w:val="en-US"/>
        </w:rPr>
      </w:pPr>
    </w:p>
    <w:p w:rsidRPr="00F31FC6" w:rsidR="00B36133" w:rsidP="00446695" w:rsidRDefault="00DF5C55" w14:paraId="36D7615C" w14:textId="35AE92F9">
      <w:pPr>
        <w:snapToGrid w:val="0"/>
        <w:jc w:val="both"/>
        <w:rPr>
          <w:rFonts w:ascii="Times New Roman" w:hAnsi="Times New Roman"/>
          <w:lang w:val="en-GB"/>
        </w:rPr>
      </w:pPr>
      <w:r>
        <w:rPr>
          <w:rFonts w:ascii="Times New Roman" w:hAnsi="Times New Roman"/>
          <w:lang w:val="en-US"/>
        </w:rPr>
        <w:t xml:space="preserve">Response: </w:t>
      </w:r>
      <w:r w:rsidRPr="00B36133" w:rsidR="00B36133">
        <w:rPr>
          <w:rFonts w:ascii="Times New Roman" w:hAnsi="Times New Roman"/>
          <w:lang w:val="en-GB"/>
        </w:rPr>
        <w:t xml:space="preserve">No EC regulations regarding the cleaning of vessels and equipment </w:t>
      </w:r>
      <w:r w:rsidRPr="00FA2C6B" w:rsidR="00FA2C6B">
        <w:rPr>
          <w:rFonts w:ascii="Times New Roman" w:hAnsi="Times New Roman"/>
          <w:lang w:val="en-GB"/>
        </w:rPr>
        <w:t xml:space="preserve">or the exchange of hopper water </w:t>
      </w:r>
      <w:r w:rsidRPr="00B36133" w:rsidR="00B36133">
        <w:rPr>
          <w:rFonts w:ascii="Times New Roman" w:hAnsi="Times New Roman"/>
          <w:lang w:val="en-GB"/>
        </w:rPr>
        <w:t>before returning from overseas could be found.</w:t>
      </w:r>
      <w:r w:rsidR="00B70ED1">
        <w:rPr>
          <w:rFonts w:ascii="Times New Roman" w:hAnsi="Times New Roman"/>
          <w:lang w:val="en-GB"/>
        </w:rPr>
        <w:t xml:space="preserve"> It does not appear to be common practice to clean equipment and exchange hopper water between dredging localities, as contractors considered this to be additional work when new requirements were introduced in Wales, UK </w:t>
      </w:r>
      <w:r w:rsidRPr="00B70ED1" w:rsidR="00B70ED1">
        <w:rPr>
          <w:rFonts w:ascii="Times New Roman" w:hAnsi="Times New Roman"/>
          <w:lang w:val="en-GB"/>
        </w:rPr>
        <w:t>(ABPmer, 2019; G. Wynne, B. Wray &amp; S. Vye (Natural Resources Wales)</w:t>
      </w:r>
      <w:r w:rsidR="00446695">
        <w:rPr>
          <w:rFonts w:ascii="Times New Roman" w:hAnsi="Times New Roman"/>
          <w:lang w:val="en-GB"/>
        </w:rPr>
        <w:t>,</w:t>
      </w:r>
      <w:r w:rsidRPr="00B70ED1" w:rsidR="00B70ED1">
        <w:rPr>
          <w:rFonts w:ascii="Times New Roman" w:hAnsi="Times New Roman"/>
          <w:lang w:val="en-GB"/>
        </w:rPr>
        <w:t xml:space="preserve"> pers. comm. 21</w:t>
      </w:r>
      <w:r w:rsidRPr="00B70ED1" w:rsidR="00B70ED1">
        <w:rPr>
          <w:rFonts w:ascii="Times New Roman" w:hAnsi="Times New Roman"/>
          <w:vertAlign w:val="superscript"/>
          <w:lang w:val="en-GB"/>
        </w:rPr>
        <w:t>st</w:t>
      </w:r>
      <w:r w:rsidRPr="00B70ED1" w:rsidR="00B70ED1">
        <w:rPr>
          <w:rFonts w:ascii="Times New Roman" w:hAnsi="Times New Roman"/>
          <w:lang w:val="en-GB"/>
        </w:rPr>
        <w:t xml:space="preserve"> April 2021)</w:t>
      </w:r>
      <w:r w:rsidR="00B70ED1">
        <w:rPr>
          <w:rFonts w:ascii="Times New Roman" w:hAnsi="Times New Roman"/>
          <w:lang w:val="en-GB"/>
        </w:rPr>
        <w:t xml:space="preserve">.   </w:t>
      </w:r>
    </w:p>
    <w:p w:rsidR="00DF5C55" w:rsidP="00446695" w:rsidRDefault="00DF5C55" w14:paraId="7FBEC894"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F5C55" w:rsidTr="006E0B04" w14:paraId="1056632F" w14:textId="77777777">
        <w:tc>
          <w:tcPr>
            <w:tcW w:w="9212" w:type="dxa"/>
            <w:shd w:val="clear" w:color="auto" w:fill="auto"/>
          </w:tcPr>
          <w:p w:rsidRPr="00B94B35" w:rsidR="00DF5C55" w:rsidP="00DF5C55" w:rsidRDefault="00DF5C55" w14:paraId="5521E4E1"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rsidR="00DF5C55" w:rsidP="00DF5C55" w:rsidRDefault="00DF5C55" w14:paraId="5D27B49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F5C55" w:rsidTr="006E0B04" w14:paraId="19A2FD09" w14:textId="77777777">
        <w:tc>
          <w:tcPr>
            <w:tcW w:w="1536" w:type="dxa"/>
            <w:shd w:val="clear" w:color="auto" w:fill="auto"/>
          </w:tcPr>
          <w:p w:rsidRPr="00752184" w:rsidR="00DF5C55" w:rsidP="006E0B04" w:rsidRDefault="00DF5C55" w14:paraId="5747559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F5C55" w:rsidP="006E0B04" w:rsidRDefault="00DF5C55" w14:paraId="66AAD100" w14:textId="77777777">
            <w:pPr>
              <w:spacing w:after="0"/>
              <w:rPr>
                <w:rFonts w:ascii="Times New Roman" w:hAnsi="Times New Roman"/>
                <w:lang w:val="en-US"/>
              </w:rPr>
            </w:pPr>
            <w:r w:rsidRPr="00B939BB">
              <w:rPr>
                <w:rFonts w:ascii="Times New Roman" w:hAnsi="Times New Roman"/>
                <w:lang w:val="en-US"/>
              </w:rPr>
              <w:t>very unlikely</w:t>
            </w:r>
          </w:p>
          <w:p w:rsidRPr="00B939BB" w:rsidR="00DF5C55" w:rsidP="006E0B04" w:rsidRDefault="00DF5C55" w14:paraId="4220DCB8" w14:textId="77777777">
            <w:pPr>
              <w:spacing w:after="0"/>
              <w:rPr>
                <w:rFonts w:ascii="Times New Roman" w:hAnsi="Times New Roman"/>
                <w:lang w:val="en-US"/>
              </w:rPr>
            </w:pPr>
            <w:r w:rsidRPr="00B939BB">
              <w:rPr>
                <w:rFonts w:ascii="Times New Roman" w:hAnsi="Times New Roman"/>
                <w:lang w:val="en-US"/>
              </w:rPr>
              <w:t>unlikely</w:t>
            </w:r>
          </w:p>
          <w:p w:rsidRPr="00B939BB" w:rsidR="00DF5C55" w:rsidP="006E0B04" w:rsidRDefault="00DF5C55" w14:paraId="01C05205" w14:textId="77777777">
            <w:pPr>
              <w:spacing w:after="0"/>
              <w:rPr>
                <w:rFonts w:ascii="Times New Roman" w:hAnsi="Times New Roman"/>
                <w:lang w:val="en-US"/>
              </w:rPr>
            </w:pPr>
            <w:r w:rsidRPr="00B939BB">
              <w:rPr>
                <w:rFonts w:ascii="Times New Roman" w:hAnsi="Times New Roman"/>
                <w:lang w:val="en-US"/>
              </w:rPr>
              <w:t>moderately likely</w:t>
            </w:r>
          </w:p>
          <w:p w:rsidRPr="00B939BB" w:rsidR="00DF5C55" w:rsidP="006E0B04" w:rsidRDefault="00DF5C55" w14:paraId="4A172EC1" w14:textId="77777777">
            <w:pPr>
              <w:spacing w:after="0"/>
              <w:rPr>
                <w:rFonts w:ascii="Times New Roman" w:hAnsi="Times New Roman"/>
                <w:lang w:val="en-US"/>
              </w:rPr>
            </w:pPr>
            <w:r w:rsidRPr="00B939BB">
              <w:rPr>
                <w:rFonts w:ascii="Times New Roman" w:hAnsi="Times New Roman"/>
                <w:lang w:val="en-US"/>
              </w:rPr>
              <w:t>likely</w:t>
            </w:r>
          </w:p>
          <w:p w:rsidRPr="00127A9D" w:rsidR="00DF5C55" w:rsidP="006E0B04" w:rsidRDefault="00DF5C55" w14:paraId="76699102" w14:textId="77777777">
            <w:pPr>
              <w:snapToGrid w:val="0"/>
              <w:spacing w:after="0"/>
              <w:rPr>
                <w:rFonts w:ascii="Times New Roman" w:hAnsi="Times New Roman"/>
                <w:b/>
                <w:lang w:val="en-GB"/>
              </w:rPr>
            </w:pPr>
            <w:r w:rsidRPr="00127A9D">
              <w:rPr>
                <w:rFonts w:ascii="Times New Roman" w:hAnsi="Times New Roman"/>
                <w:b/>
              </w:rPr>
              <w:t>very likely</w:t>
            </w:r>
          </w:p>
        </w:tc>
        <w:tc>
          <w:tcPr>
            <w:tcW w:w="1843" w:type="dxa"/>
          </w:tcPr>
          <w:p w:rsidRPr="00752184" w:rsidR="00DF5C55" w:rsidP="006E0B04" w:rsidRDefault="00DF5C55" w14:paraId="4AECE3F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F5C55" w:rsidP="006E0B04" w:rsidRDefault="00DF5C55" w14:paraId="7CF2B72C" w14:textId="77777777">
            <w:pPr>
              <w:spacing w:after="0"/>
              <w:rPr>
                <w:rFonts w:ascii="Times New Roman" w:hAnsi="Times New Roman"/>
              </w:rPr>
            </w:pPr>
            <w:r w:rsidRPr="00752184">
              <w:rPr>
                <w:rFonts w:ascii="Times New Roman" w:hAnsi="Times New Roman"/>
              </w:rPr>
              <w:t>low</w:t>
            </w:r>
          </w:p>
          <w:p w:rsidRPr="008F518F" w:rsidR="00DF5C55" w:rsidP="006E0B04" w:rsidRDefault="00DF5C55" w14:paraId="066A0C86" w14:textId="77777777">
            <w:pPr>
              <w:spacing w:after="0"/>
              <w:rPr>
                <w:rFonts w:ascii="Times New Roman" w:hAnsi="Times New Roman"/>
                <w:b/>
              </w:rPr>
            </w:pPr>
            <w:r w:rsidRPr="008F518F">
              <w:rPr>
                <w:rFonts w:ascii="Times New Roman" w:hAnsi="Times New Roman"/>
                <w:b/>
              </w:rPr>
              <w:t>medium</w:t>
            </w:r>
          </w:p>
          <w:p w:rsidRPr="008F518F" w:rsidR="00DF5C55" w:rsidP="006E0B04" w:rsidRDefault="00DF5C55" w14:paraId="2D6F15C5" w14:textId="77777777">
            <w:pPr>
              <w:snapToGrid w:val="0"/>
              <w:spacing w:after="0"/>
              <w:rPr>
                <w:rFonts w:ascii="Times New Roman" w:hAnsi="Times New Roman"/>
              </w:rPr>
            </w:pPr>
            <w:r w:rsidRPr="008F518F">
              <w:rPr>
                <w:rFonts w:ascii="Times New Roman" w:hAnsi="Times New Roman"/>
              </w:rPr>
              <w:t>high</w:t>
            </w:r>
          </w:p>
        </w:tc>
      </w:tr>
    </w:tbl>
    <w:p w:rsidRPr="000E0E84" w:rsidR="00DF5C55" w:rsidP="00DF5C55" w:rsidRDefault="00DF5C55" w14:paraId="1CD20D46" w14:textId="77777777">
      <w:pPr>
        <w:snapToGrid w:val="0"/>
        <w:rPr>
          <w:rFonts w:ascii="Times New Roman" w:hAnsi="Times New Roman"/>
          <w:sz w:val="24"/>
          <w:szCs w:val="24"/>
          <w:lang w:val="en-US"/>
        </w:rPr>
      </w:pPr>
    </w:p>
    <w:p w:rsidR="00DF5C55" w:rsidP="004146E2" w:rsidRDefault="00DF5C55" w14:paraId="41540973" w14:textId="7E3CDCD3">
      <w:pPr>
        <w:snapToGrid w:val="0"/>
        <w:jc w:val="both"/>
        <w:rPr>
          <w:rFonts w:ascii="Times New Roman" w:hAnsi="Times New Roman"/>
          <w:lang w:val="en-US"/>
        </w:rPr>
      </w:pPr>
      <w:r>
        <w:rPr>
          <w:rFonts w:ascii="Times New Roman" w:hAnsi="Times New Roman"/>
          <w:lang w:val="en-US"/>
        </w:rPr>
        <w:t xml:space="preserve">Response: </w:t>
      </w:r>
      <w:r w:rsidR="00127A9D">
        <w:rPr>
          <w:rFonts w:ascii="Times New Roman" w:hAnsi="Times New Roman"/>
          <w:lang w:val="en-US"/>
        </w:rPr>
        <w:t xml:space="preserve">If the vessel and equipment are cleaned on arrival in Europe, </w:t>
      </w:r>
      <w:r w:rsidRPr="00127A9D" w:rsidR="00127A9D">
        <w:rPr>
          <w:rFonts w:ascii="Times New Roman" w:hAnsi="Times New Roman"/>
          <w:i/>
          <w:lang w:val="en-US"/>
        </w:rPr>
        <w:t>M</w:t>
      </w:r>
      <w:r w:rsidR="00AB7B70">
        <w:rPr>
          <w:rFonts w:ascii="Times New Roman" w:hAnsi="Times New Roman"/>
          <w:i/>
          <w:lang w:val="en-US"/>
        </w:rPr>
        <w:t>ulinia</w:t>
      </w:r>
      <w:r w:rsidRPr="00127A9D" w:rsidR="00127A9D">
        <w:rPr>
          <w:rFonts w:ascii="Times New Roman" w:hAnsi="Times New Roman"/>
          <w:i/>
          <w:lang w:val="en-US"/>
        </w:rPr>
        <w:t xml:space="preserve"> lateralis</w:t>
      </w:r>
      <w:r w:rsidR="00127A9D">
        <w:rPr>
          <w:rFonts w:ascii="Times New Roman" w:hAnsi="Times New Roman"/>
          <w:lang w:val="en-US"/>
        </w:rPr>
        <w:t xml:space="preserve"> will be deposited in the port of entry. If the vessel is not cleaned the residual sediments will be mixed with the next dredge load, and </w:t>
      </w:r>
      <w:r w:rsidRPr="00CF72BE" w:rsidR="00CF72BE">
        <w:rPr>
          <w:rFonts w:ascii="Times New Roman" w:hAnsi="Times New Roman"/>
          <w:lang w:val="en-US"/>
        </w:rPr>
        <w:t xml:space="preserve">would be dumped with a significant amount of sediment, in </w:t>
      </w:r>
      <w:r w:rsidR="00127A9D">
        <w:rPr>
          <w:rFonts w:ascii="Times New Roman" w:hAnsi="Times New Roman"/>
          <w:lang w:val="en-US"/>
        </w:rPr>
        <w:t>the designated</w:t>
      </w:r>
      <w:r w:rsidRPr="00CF72BE" w:rsidR="00CF72BE">
        <w:rPr>
          <w:rFonts w:ascii="Times New Roman" w:hAnsi="Times New Roman"/>
          <w:lang w:val="en-US"/>
        </w:rPr>
        <w:t xml:space="preserve"> disposal site.</w:t>
      </w:r>
      <w:r w:rsidR="00127A9D">
        <w:rPr>
          <w:rFonts w:ascii="Times New Roman" w:hAnsi="Times New Roman"/>
          <w:lang w:val="en-US"/>
        </w:rPr>
        <w:t xml:space="preserve"> </w:t>
      </w:r>
      <w:r w:rsidRPr="00FA2C6B" w:rsidR="00FA2C6B">
        <w:rPr>
          <w:rFonts w:ascii="Times New Roman" w:hAnsi="Times New Roman"/>
          <w:lang w:val="en-US"/>
        </w:rPr>
        <w:t xml:space="preserve">Similarly, larvae in hopper water can also be released at these locations. </w:t>
      </w:r>
      <w:r w:rsidR="00127A9D">
        <w:rPr>
          <w:rFonts w:ascii="Times New Roman" w:hAnsi="Times New Roman"/>
          <w:lang w:val="en-US"/>
        </w:rPr>
        <w:t>See Qu. 1.6a for more detail</w:t>
      </w:r>
      <w:r w:rsidR="00E004D1">
        <w:rPr>
          <w:rFonts w:ascii="Times New Roman" w:hAnsi="Times New Roman"/>
          <w:lang w:val="en-US"/>
        </w:rPr>
        <w:t xml:space="preserve"> on difficulty of detection</w:t>
      </w:r>
      <w:r w:rsidR="00127A9D">
        <w:rPr>
          <w:rFonts w:ascii="Times New Roman" w:hAnsi="Times New Roman"/>
          <w:lang w:val="en-US"/>
        </w:rPr>
        <w:t>.</w:t>
      </w:r>
    </w:p>
    <w:p w:rsidR="00DF5C55" w:rsidP="00DF5C55" w:rsidRDefault="00DF5C55" w14:paraId="4FFB648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F5C55" w:rsidTr="006E0B04" w14:paraId="4245F27F" w14:textId="77777777">
        <w:tc>
          <w:tcPr>
            <w:tcW w:w="9212" w:type="dxa"/>
            <w:shd w:val="clear" w:color="auto" w:fill="auto"/>
          </w:tcPr>
          <w:p w:rsidRPr="00B94B35" w:rsidR="00DF5C55" w:rsidP="00DF5C55" w:rsidRDefault="00DF5C55" w14:paraId="7A4B9FFF" w14:textId="77777777">
            <w:pPr>
              <w:snapToGrid w:val="0"/>
              <w:spacing w:after="120"/>
              <w:rPr>
                <w:rFonts w:ascii="Times New Roman" w:hAnsi="Times New Roman"/>
                <w:b/>
                <w:lang w:val="en-US"/>
              </w:rPr>
            </w:pPr>
            <w:r>
              <w:rPr>
                <w:rFonts w:ascii="Times New Roman" w:hAnsi="Times New Roman"/>
                <w:b/>
                <w:lang w:val="en-US"/>
              </w:rPr>
              <w:t xml:space="preserve">Qu. 1.7b. How isolated or widespread are possible points of introduction and/or entry into the environment in the risk assessment area? </w:t>
            </w:r>
          </w:p>
        </w:tc>
      </w:tr>
    </w:tbl>
    <w:p w:rsidR="00DF5C55" w:rsidP="00DF5C55" w:rsidRDefault="00DF5C55" w14:paraId="1074CB8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F5C55" w:rsidTr="006E0B04" w14:paraId="65D495F4" w14:textId="77777777">
        <w:tc>
          <w:tcPr>
            <w:tcW w:w="1536" w:type="dxa"/>
            <w:shd w:val="clear" w:color="auto" w:fill="auto"/>
          </w:tcPr>
          <w:p w:rsidRPr="00752184" w:rsidR="00DF5C55" w:rsidP="006E0B04" w:rsidRDefault="00DF5C55" w14:paraId="6BB0C84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A40959" w:rsidR="00DF5C55" w:rsidP="006E0B04" w:rsidRDefault="00DF5C55" w14:paraId="77FFCAD1" w14:textId="77777777">
            <w:pPr>
              <w:spacing w:after="0"/>
              <w:rPr>
                <w:rFonts w:ascii="Times New Roman" w:hAnsi="Times New Roman"/>
                <w:b/>
                <w:lang w:val="en-US"/>
              </w:rPr>
            </w:pPr>
            <w:r w:rsidRPr="00A40959">
              <w:rPr>
                <w:rFonts w:ascii="Times New Roman" w:hAnsi="Times New Roman"/>
                <w:b/>
                <w:lang w:val="en-US"/>
              </w:rPr>
              <w:t>isolated</w:t>
            </w:r>
          </w:p>
          <w:p w:rsidRPr="00A40959" w:rsidR="00DF5C55" w:rsidP="006E0B04" w:rsidRDefault="00DF5C55" w14:paraId="2B14A658" w14:textId="77777777">
            <w:pPr>
              <w:spacing w:after="0"/>
              <w:rPr>
                <w:rFonts w:ascii="Times New Roman" w:hAnsi="Times New Roman"/>
                <w:lang w:val="en-US"/>
              </w:rPr>
            </w:pPr>
            <w:r w:rsidRPr="00A40959">
              <w:rPr>
                <w:rFonts w:ascii="Times New Roman" w:hAnsi="Times New Roman"/>
                <w:lang w:val="en-US"/>
              </w:rPr>
              <w:t>widespread</w:t>
            </w:r>
          </w:p>
          <w:p w:rsidRPr="00544B15" w:rsidR="00DF5C55" w:rsidP="006E0B04" w:rsidRDefault="00DF5C55" w14:paraId="523E3F88"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752184" w:rsidR="00DF5C55" w:rsidP="006E0B04" w:rsidRDefault="00DF5C55" w14:paraId="39181BC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F518F" w:rsidR="00DF5C55" w:rsidP="006E0B04" w:rsidRDefault="00DF5C55" w14:paraId="6CEE4CD3" w14:textId="77777777">
            <w:pPr>
              <w:spacing w:after="0"/>
              <w:rPr>
                <w:rFonts w:ascii="Times New Roman" w:hAnsi="Times New Roman"/>
                <w:b/>
              </w:rPr>
            </w:pPr>
            <w:r w:rsidRPr="008F518F">
              <w:rPr>
                <w:rFonts w:ascii="Times New Roman" w:hAnsi="Times New Roman"/>
                <w:b/>
              </w:rPr>
              <w:t>low</w:t>
            </w:r>
          </w:p>
          <w:p w:rsidRPr="008F518F" w:rsidR="00DF5C55" w:rsidP="006E0B04" w:rsidRDefault="00DF5C55" w14:paraId="0D0628F3" w14:textId="77777777">
            <w:pPr>
              <w:spacing w:after="0"/>
              <w:rPr>
                <w:rFonts w:ascii="Times New Roman" w:hAnsi="Times New Roman"/>
              </w:rPr>
            </w:pPr>
            <w:r w:rsidRPr="008F518F">
              <w:rPr>
                <w:rFonts w:ascii="Times New Roman" w:hAnsi="Times New Roman"/>
              </w:rPr>
              <w:t>medium</w:t>
            </w:r>
          </w:p>
          <w:p w:rsidRPr="00752184" w:rsidR="00DF5C55" w:rsidP="006E0B04" w:rsidRDefault="00DF5C55" w14:paraId="405DB424" w14:textId="77777777">
            <w:pPr>
              <w:snapToGrid w:val="0"/>
              <w:spacing w:after="0"/>
              <w:rPr>
                <w:rFonts w:ascii="Times New Roman" w:hAnsi="Times New Roman"/>
                <w:b/>
              </w:rPr>
            </w:pPr>
            <w:r w:rsidRPr="00752184">
              <w:rPr>
                <w:rFonts w:ascii="Times New Roman" w:hAnsi="Times New Roman"/>
              </w:rPr>
              <w:t>high</w:t>
            </w:r>
          </w:p>
        </w:tc>
      </w:tr>
    </w:tbl>
    <w:p w:rsidR="00DF5C55" w:rsidP="00DF5C55" w:rsidRDefault="00DF5C55" w14:paraId="2789996B" w14:textId="77777777">
      <w:pPr>
        <w:snapToGrid w:val="0"/>
        <w:rPr>
          <w:rFonts w:ascii="Times New Roman" w:hAnsi="Times New Roman"/>
          <w:sz w:val="24"/>
          <w:szCs w:val="24"/>
          <w:lang w:val="en-US"/>
        </w:rPr>
      </w:pPr>
    </w:p>
    <w:p w:rsidR="00DF5C55" w:rsidP="004146E2" w:rsidRDefault="00DF5C55" w14:paraId="64CF674D" w14:textId="52BFDD4E">
      <w:pPr>
        <w:snapToGrid w:val="0"/>
        <w:jc w:val="both"/>
        <w:rPr>
          <w:rFonts w:ascii="Times New Roman" w:hAnsi="Times New Roman"/>
          <w:lang w:val="en-US"/>
        </w:rPr>
      </w:pPr>
      <w:r>
        <w:rPr>
          <w:rFonts w:ascii="Times New Roman" w:hAnsi="Times New Roman"/>
          <w:lang w:val="en-US"/>
        </w:rPr>
        <w:t xml:space="preserve">Response: </w:t>
      </w:r>
      <w:r w:rsidR="008C09DE">
        <w:rPr>
          <w:rFonts w:ascii="Times New Roman" w:hAnsi="Times New Roman"/>
          <w:lang w:val="en-US"/>
        </w:rPr>
        <w:t xml:space="preserve">See Qu. 1.7a. </w:t>
      </w:r>
      <w:r w:rsidR="00E004D1">
        <w:rPr>
          <w:rFonts w:ascii="Times New Roman" w:hAnsi="Times New Roman"/>
          <w:lang w:val="en-US"/>
        </w:rPr>
        <w:t xml:space="preserve">Companies based in The Netherlands and Belgium carry out the majority of overseas dredging, so there is a higher risk </w:t>
      </w:r>
      <w:r w:rsidR="00816FBC">
        <w:rPr>
          <w:rFonts w:ascii="Times New Roman" w:hAnsi="Times New Roman"/>
          <w:lang w:val="en-US"/>
        </w:rPr>
        <w:t xml:space="preserve">of </w:t>
      </w:r>
      <w:r w:rsidR="00E004D1">
        <w:rPr>
          <w:rFonts w:ascii="Times New Roman" w:hAnsi="Times New Roman"/>
          <w:lang w:val="en-US"/>
        </w:rPr>
        <w:t>these countries being sites of introduction</w:t>
      </w:r>
      <w:r w:rsidR="008C09DE">
        <w:rPr>
          <w:rFonts w:ascii="Times New Roman" w:hAnsi="Times New Roman"/>
          <w:lang w:val="en-US"/>
        </w:rPr>
        <w:t>. However, a</w:t>
      </w:r>
      <w:r w:rsidR="00127A9D">
        <w:rPr>
          <w:rFonts w:ascii="Times New Roman" w:hAnsi="Times New Roman"/>
          <w:lang w:val="en-US"/>
        </w:rPr>
        <w:t xml:space="preserve">lthough it is </w:t>
      </w:r>
      <w:r w:rsidR="00446695">
        <w:rPr>
          <w:rFonts w:ascii="Times New Roman" w:hAnsi="Times New Roman"/>
          <w:lang w:val="en-US"/>
        </w:rPr>
        <w:t>probable</w:t>
      </w:r>
      <w:r w:rsidR="00127A9D">
        <w:rPr>
          <w:rFonts w:ascii="Times New Roman" w:hAnsi="Times New Roman"/>
          <w:lang w:val="en-US"/>
        </w:rPr>
        <w:t xml:space="preserve"> that dredging vessels working overseas would return to their </w:t>
      </w:r>
      <w:r w:rsidR="00FE5D9F">
        <w:rPr>
          <w:rFonts w:ascii="Times New Roman" w:hAnsi="Times New Roman"/>
          <w:lang w:val="en-US"/>
        </w:rPr>
        <w:t>homeport on project completion</w:t>
      </w:r>
      <w:r w:rsidR="00127A9D">
        <w:rPr>
          <w:rFonts w:ascii="Times New Roman" w:hAnsi="Times New Roman"/>
          <w:lang w:val="en-US"/>
        </w:rPr>
        <w:t xml:space="preserve">, </w:t>
      </w:r>
      <w:r w:rsidR="009875AD">
        <w:rPr>
          <w:rFonts w:ascii="Times New Roman" w:hAnsi="Times New Roman"/>
          <w:lang w:val="en-US"/>
        </w:rPr>
        <w:t>it is possible</w:t>
      </w:r>
      <w:r w:rsidR="00626FCF">
        <w:rPr>
          <w:rFonts w:ascii="Times New Roman" w:hAnsi="Times New Roman"/>
          <w:lang w:val="en-US"/>
        </w:rPr>
        <w:t xml:space="preserve"> that sometimes</w:t>
      </w:r>
      <w:r w:rsidR="009875AD">
        <w:rPr>
          <w:rFonts w:ascii="Times New Roman" w:hAnsi="Times New Roman"/>
          <w:lang w:val="en-US"/>
        </w:rPr>
        <w:t xml:space="preserve"> they will</w:t>
      </w:r>
      <w:r w:rsidR="00127A9D">
        <w:rPr>
          <w:rFonts w:ascii="Times New Roman" w:hAnsi="Times New Roman"/>
          <w:lang w:val="en-US"/>
        </w:rPr>
        <w:t xml:space="preserve"> </w:t>
      </w:r>
      <w:r w:rsidR="00FE5D9F">
        <w:rPr>
          <w:rFonts w:ascii="Times New Roman" w:hAnsi="Times New Roman"/>
          <w:lang w:val="en-US"/>
        </w:rPr>
        <w:t>travel</w:t>
      </w:r>
      <w:r w:rsidR="00127A9D">
        <w:rPr>
          <w:rFonts w:ascii="Times New Roman" w:hAnsi="Times New Roman"/>
          <w:lang w:val="en-US"/>
        </w:rPr>
        <w:t xml:space="preserve"> directly </w:t>
      </w:r>
      <w:r w:rsidR="00FE5D9F">
        <w:rPr>
          <w:rFonts w:ascii="Times New Roman" w:hAnsi="Times New Roman"/>
          <w:lang w:val="en-US"/>
        </w:rPr>
        <w:t xml:space="preserve">to the site of their next contract, </w:t>
      </w:r>
      <w:r w:rsidR="009875AD">
        <w:rPr>
          <w:rFonts w:ascii="Times New Roman" w:hAnsi="Times New Roman"/>
          <w:lang w:val="en-US"/>
        </w:rPr>
        <w:t>which could be anywhere</w:t>
      </w:r>
      <w:r w:rsidR="00FE5D9F">
        <w:rPr>
          <w:rFonts w:ascii="Times New Roman" w:hAnsi="Times New Roman"/>
          <w:lang w:val="en-US"/>
        </w:rPr>
        <w:t xml:space="preserve"> in Europe. </w:t>
      </w:r>
    </w:p>
    <w:p w:rsidR="0054260F" w:rsidP="00DF5C55" w:rsidRDefault="0054260F" w14:paraId="03BACF1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F5C55" w:rsidTr="006E0B04" w14:paraId="447A25C0" w14:textId="77777777">
        <w:tc>
          <w:tcPr>
            <w:tcW w:w="9212" w:type="dxa"/>
            <w:shd w:val="clear" w:color="auto" w:fill="auto"/>
          </w:tcPr>
          <w:p w:rsidRPr="00B94B35" w:rsidR="00DF5C55" w:rsidP="00DF5C55" w:rsidRDefault="00DF5C55" w14:paraId="30A852B8" w14:textId="77777777">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rsidR="00DF5C55" w:rsidP="00DF5C55" w:rsidRDefault="00DF5C55" w14:paraId="1D07067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F5C55" w:rsidTr="006E0B04" w14:paraId="00D85C59" w14:textId="77777777">
        <w:tc>
          <w:tcPr>
            <w:tcW w:w="1536" w:type="dxa"/>
            <w:shd w:val="clear" w:color="auto" w:fill="auto"/>
          </w:tcPr>
          <w:p w:rsidRPr="00752184" w:rsidR="00DF5C55" w:rsidP="006E0B04" w:rsidRDefault="00DF5C55" w14:paraId="319033F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F5C55" w:rsidP="006E0B04" w:rsidRDefault="00DF5C55" w14:paraId="04273732" w14:textId="77777777">
            <w:pPr>
              <w:spacing w:after="0"/>
              <w:rPr>
                <w:rFonts w:ascii="Times New Roman" w:hAnsi="Times New Roman"/>
                <w:lang w:val="en-US"/>
              </w:rPr>
            </w:pPr>
            <w:r w:rsidRPr="00B939BB">
              <w:rPr>
                <w:rFonts w:ascii="Times New Roman" w:hAnsi="Times New Roman"/>
                <w:lang w:val="en-US"/>
              </w:rPr>
              <w:t>very unlikely</w:t>
            </w:r>
          </w:p>
          <w:p w:rsidRPr="00B939BB" w:rsidR="00DF5C55" w:rsidP="006E0B04" w:rsidRDefault="00DF5C55" w14:paraId="6F7D3B2C" w14:textId="77777777">
            <w:pPr>
              <w:spacing w:after="0"/>
              <w:rPr>
                <w:rFonts w:ascii="Times New Roman" w:hAnsi="Times New Roman"/>
                <w:lang w:val="en-US"/>
              </w:rPr>
            </w:pPr>
            <w:r w:rsidRPr="00B939BB">
              <w:rPr>
                <w:rFonts w:ascii="Times New Roman" w:hAnsi="Times New Roman"/>
                <w:lang w:val="en-US"/>
              </w:rPr>
              <w:t>unlikely</w:t>
            </w:r>
          </w:p>
          <w:p w:rsidRPr="006333F6" w:rsidR="00DF5C55" w:rsidP="006E0B04" w:rsidRDefault="00DF5C55" w14:paraId="32540829" w14:textId="77777777">
            <w:pPr>
              <w:spacing w:after="0"/>
              <w:rPr>
                <w:rFonts w:ascii="Times New Roman" w:hAnsi="Times New Roman"/>
                <w:b/>
                <w:lang w:val="en-US"/>
              </w:rPr>
            </w:pPr>
            <w:r w:rsidRPr="006333F6">
              <w:rPr>
                <w:rFonts w:ascii="Times New Roman" w:hAnsi="Times New Roman"/>
                <w:b/>
                <w:lang w:val="en-US"/>
              </w:rPr>
              <w:t>moderately likely</w:t>
            </w:r>
          </w:p>
          <w:p w:rsidRPr="00B939BB" w:rsidR="00DF5C55" w:rsidP="006E0B04" w:rsidRDefault="00DF5C55" w14:paraId="5CC9EC6D" w14:textId="77777777">
            <w:pPr>
              <w:spacing w:after="0"/>
              <w:rPr>
                <w:rFonts w:ascii="Times New Roman" w:hAnsi="Times New Roman"/>
                <w:lang w:val="en-US"/>
              </w:rPr>
            </w:pPr>
            <w:r w:rsidRPr="00B939BB">
              <w:rPr>
                <w:rFonts w:ascii="Times New Roman" w:hAnsi="Times New Roman"/>
                <w:lang w:val="en-US"/>
              </w:rPr>
              <w:t>likely</w:t>
            </w:r>
          </w:p>
          <w:p w:rsidRPr="00544B15" w:rsidR="00DF5C55" w:rsidP="006E0B04" w:rsidRDefault="00DF5C55" w14:paraId="4980022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F5C55" w:rsidP="006E0B04" w:rsidRDefault="00DF5C55" w14:paraId="4EDEF22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333F6" w:rsidR="00DF5C55" w:rsidP="006E0B04" w:rsidRDefault="00DF5C55" w14:paraId="59FD6CAE" w14:textId="77777777">
            <w:pPr>
              <w:spacing w:after="0"/>
              <w:rPr>
                <w:rFonts w:ascii="Times New Roman" w:hAnsi="Times New Roman"/>
                <w:b/>
              </w:rPr>
            </w:pPr>
            <w:r w:rsidRPr="006333F6">
              <w:rPr>
                <w:rFonts w:ascii="Times New Roman" w:hAnsi="Times New Roman"/>
                <w:b/>
              </w:rPr>
              <w:t>low</w:t>
            </w:r>
          </w:p>
          <w:p w:rsidRPr="00752184" w:rsidR="00DF5C55" w:rsidP="006E0B04" w:rsidRDefault="00DF5C55" w14:paraId="6A3F4239" w14:textId="77777777">
            <w:pPr>
              <w:spacing w:after="0"/>
              <w:rPr>
                <w:rFonts w:ascii="Times New Roman" w:hAnsi="Times New Roman"/>
              </w:rPr>
            </w:pPr>
            <w:r w:rsidRPr="00752184">
              <w:rPr>
                <w:rFonts w:ascii="Times New Roman" w:hAnsi="Times New Roman"/>
              </w:rPr>
              <w:t>medium</w:t>
            </w:r>
          </w:p>
          <w:p w:rsidRPr="00752184" w:rsidR="00DF5C55" w:rsidP="006E0B04" w:rsidRDefault="00DF5C55" w14:paraId="17DC7DF2" w14:textId="77777777">
            <w:pPr>
              <w:snapToGrid w:val="0"/>
              <w:spacing w:after="0"/>
              <w:rPr>
                <w:rFonts w:ascii="Times New Roman" w:hAnsi="Times New Roman"/>
                <w:b/>
              </w:rPr>
            </w:pPr>
            <w:r w:rsidRPr="00752184">
              <w:rPr>
                <w:rFonts w:ascii="Times New Roman" w:hAnsi="Times New Roman"/>
              </w:rPr>
              <w:t>high</w:t>
            </w:r>
          </w:p>
        </w:tc>
      </w:tr>
    </w:tbl>
    <w:p w:rsidRPr="000E0E84" w:rsidR="00DF5C55" w:rsidP="00DF5C55" w:rsidRDefault="00DF5C55" w14:paraId="075B74FD" w14:textId="77777777">
      <w:pPr>
        <w:snapToGrid w:val="0"/>
        <w:rPr>
          <w:rFonts w:ascii="Times New Roman" w:hAnsi="Times New Roman"/>
          <w:sz w:val="24"/>
          <w:szCs w:val="24"/>
          <w:lang w:val="en-US"/>
        </w:rPr>
      </w:pPr>
    </w:p>
    <w:p w:rsidRPr="00BA6CCD" w:rsidR="006333F6" w:rsidP="007D78FC" w:rsidRDefault="00DF5C55" w14:paraId="5AA3B94B" w14:textId="27DEBF3F">
      <w:pPr>
        <w:snapToGrid w:val="0"/>
        <w:jc w:val="both"/>
        <w:rPr>
          <w:rFonts w:ascii="Times New Roman" w:hAnsi="Times New Roman"/>
          <w:lang w:val="en-US"/>
        </w:rPr>
      </w:pPr>
      <w:r>
        <w:rPr>
          <w:rFonts w:ascii="Times New Roman" w:hAnsi="Times New Roman"/>
          <w:lang w:val="en-US"/>
        </w:rPr>
        <w:t xml:space="preserve">Response: </w:t>
      </w:r>
      <w:r w:rsidRPr="004B50E1" w:rsidR="00A51455">
        <w:rPr>
          <w:rFonts w:ascii="Times New Roman" w:hAnsi="Times New Roman"/>
          <w:lang w:val="en-GB"/>
        </w:rPr>
        <w:t>Accidental transport with dredge spoils has been proposed as a possible means of introduction</w:t>
      </w:r>
      <w:r w:rsidRPr="004B50E1" w:rsidR="002C14E8">
        <w:rPr>
          <w:rFonts w:ascii="Times New Roman" w:hAnsi="Times New Roman"/>
          <w:lang w:val="en-GB"/>
        </w:rPr>
        <w:t>,</w:t>
      </w:r>
      <w:r w:rsidRPr="004B50E1" w:rsidR="00A51455">
        <w:rPr>
          <w:rFonts w:ascii="Times New Roman" w:hAnsi="Times New Roman"/>
          <w:lang w:val="en-GB"/>
        </w:rPr>
        <w:t xml:space="preserve"> as dredging companies </w:t>
      </w:r>
      <w:r w:rsidRPr="004B50E1" w:rsidR="007D78FC">
        <w:rPr>
          <w:rFonts w:ascii="Times New Roman" w:hAnsi="Times New Roman"/>
          <w:lang w:val="en-GB"/>
        </w:rPr>
        <w:t>based in</w:t>
      </w:r>
      <w:r w:rsidRPr="004B50E1" w:rsidR="00A51455">
        <w:rPr>
          <w:rFonts w:ascii="Times New Roman" w:hAnsi="Times New Roman"/>
          <w:lang w:val="en-GB"/>
        </w:rPr>
        <w:t xml:space="preserve"> the countries </w:t>
      </w:r>
      <w:r w:rsidRPr="004B50E1" w:rsidR="007D78FC">
        <w:rPr>
          <w:rFonts w:ascii="Times New Roman" w:hAnsi="Times New Roman"/>
          <w:lang w:val="en-GB"/>
        </w:rPr>
        <w:t xml:space="preserve">within the RA area </w:t>
      </w:r>
      <w:r w:rsidRPr="004B50E1" w:rsidR="00A51455">
        <w:rPr>
          <w:rFonts w:ascii="Times New Roman" w:hAnsi="Times New Roman"/>
          <w:lang w:val="en-GB"/>
        </w:rPr>
        <w:t xml:space="preserve">where </w:t>
      </w:r>
      <w:r w:rsidRPr="004B50E1" w:rsidR="00A51455">
        <w:rPr>
          <w:rFonts w:ascii="Times New Roman" w:hAnsi="Times New Roman"/>
          <w:i/>
          <w:lang w:val="en-GB"/>
        </w:rPr>
        <w:t>M</w:t>
      </w:r>
      <w:r w:rsidR="00AB7B70">
        <w:rPr>
          <w:rFonts w:ascii="Times New Roman" w:hAnsi="Times New Roman"/>
          <w:i/>
          <w:lang w:val="en-GB"/>
        </w:rPr>
        <w:t>ulinia</w:t>
      </w:r>
      <w:r w:rsidRPr="004B50E1" w:rsidR="00A51455">
        <w:rPr>
          <w:rFonts w:ascii="Times New Roman" w:hAnsi="Times New Roman"/>
          <w:i/>
          <w:lang w:val="en-GB"/>
        </w:rPr>
        <w:t xml:space="preserve"> lateralis</w:t>
      </w:r>
      <w:r w:rsidRPr="004B50E1" w:rsidR="00A51455">
        <w:rPr>
          <w:rFonts w:ascii="Times New Roman" w:hAnsi="Times New Roman"/>
          <w:lang w:val="en-GB"/>
        </w:rPr>
        <w:t xml:space="preserve"> was first observed are known to carry out major dredging operations in the species’ native range. </w:t>
      </w:r>
      <w:r w:rsidRPr="004B50E1" w:rsidR="00A51455">
        <w:rPr>
          <w:rFonts w:ascii="Times New Roman" w:hAnsi="Times New Roman"/>
          <w:i/>
          <w:lang w:val="en-GB"/>
        </w:rPr>
        <w:t>M</w:t>
      </w:r>
      <w:r w:rsidR="00AB7B70">
        <w:rPr>
          <w:rFonts w:ascii="Times New Roman" w:hAnsi="Times New Roman"/>
          <w:i/>
          <w:lang w:val="en-GB"/>
        </w:rPr>
        <w:t>.</w:t>
      </w:r>
      <w:r w:rsidRPr="004B50E1" w:rsidR="00A51455">
        <w:rPr>
          <w:rFonts w:ascii="Times New Roman" w:hAnsi="Times New Roman"/>
          <w:i/>
          <w:lang w:val="en-GB"/>
        </w:rPr>
        <w:t xml:space="preserve"> lateralis</w:t>
      </w:r>
      <w:r w:rsidRPr="004B50E1" w:rsidR="00A51455">
        <w:rPr>
          <w:rFonts w:ascii="Times New Roman" w:hAnsi="Times New Roman"/>
          <w:lang w:val="en-GB"/>
        </w:rPr>
        <w:t xml:space="preserve"> </w:t>
      </w:r>
      <w:r w:rsidRPr="004B50E1" w:rsidR="00FA2C6B">
        <w:rPr>
          <w:rFonts w:ascii="Times New Roman" w:hAnsi="Times New Roman"/>
          <w:lang w:val="en-GB"/>
        </w:rPr>
        <w:t xml:space="preserve">larvae and adults/juveniles </w:t>
      </w:r>
      <w:r w:rsidRPr="004B50E1" w:rsidR="00A51455">
        <w:rPr>
          <w:rFonts w:ascii="Times New Roman" w:hAnsi="Times New Roman"/>
          <w:lang w:val="en-GB"/>
        </w:rPr>
        <w:t xml:space="preserve">could potentially survive in </w:t>
      </w:r>
      <w:r w:rsidRPr="004B50E1" w:rsidR="00FA2C6B">
        <w:rPr>
          <w:rFonts w:ascii="Times New Roman" w:hAnsi="Times New Roman"/>
          <w:lang w:val="en-GB"/>
        </w:rPr>
        <w:t xml:space="preserve">hopper water and </w:t>
      </w:r>
      <w:r w:rsidRPr="004B50E1" w:rsidR="00A51455">
        <w:rPr>
          <w:rFonts w:ascii="Times New Roman" w:hAnsi="Times New Roman"/>
          <w:lang w:val="en-GB"/>
        </w:rPr>
        <w:t xml:space="preserve">residual sediments </w:t>
      </w:r>
      <w:r w:rsidRPr="004B50E1" w:rsidR="00FA2C6B">
        <w:rPr>
          <w:rFonts w:ascii="Times New Roman" w:hAnsi="Times New Roman"/>
          <w:lang w:val="en-GB"/>
        </w:rPr>
        <w:t xml:space="preserve">respectively, </w:t>
      </w:r>
      <w:r w:rsidRPr="004B50E1" w:rsidR="00A51455">
        <w:rPr>
          <w:rFonts w:ascii="Times New Roman" w:hAnsi="Times New Roman"/>
          <w:lang w:val="en-GB"/>
        </w:rPr>
        <w:t>and be released in home ports or at subsequent dredging destinations.</w:t>
      </w:r>
      <w:r w:rsidR="00B25DF1">
        <w:rPr>
          <w:rFonts w:ascii="Times New Roman" w:hAnsi="Times New Roman"/>
          <w:lang w:val="en-GB"/>
        </w:rPr>
        <w:t xml:space="preserve"> </w:t>
      </w:r>
      <w:r w:rsidRPr="004B50E1" w:rsidR="006333F6">
        <w:rPr>
          <w:rFonts w:ascii="Times New Roman" w:hAnsi="Times New Roman"/>
          <w:lang w:val="en-GB"/>
        </w:rPr>
        <w:t>The major unknown factor in this pathway is the frequency with which dredging vessels move between sites in the native range and the RA area.</w:t>
      </w:r>
    </w:p>
    <w:p w:rsidR="00DF5C55" w:rsidP="00DF5C55" w:rsidRDefault="00DF5C55" w14:paraId="56085E1B" w14:textId="77777777">
      <w:pPr>
        <w:snapToGrid w:val="0"/>
        <w:rPr>
          <w:rFonts w:ascii="Times New Roman" w:hAnsi="Times New Roman"/>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62A59" w:rsidTr="00B94B35" w14:paraId="5FF80BD9" w14:textId="77777777">
        <w:tc>
          <w:tcPr>
            <w:tcW w:w="9212" w:type="dxa"/>
            <w:shd w:val="clear" w:color="auto" w:fill="auto"/>
          </w:tcPr>
          <w:p w:rsidRPr="00B94B35" w:rsidR="00962A59" w:rsidP="00B94B35" w:rsidRDefault="00962A59" w14:paraId="1A0F0A87" w14:textId="77777777">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 and specify if different in relevant biogeographical regions in current conditions.</w:t>
            </w:r>
          </w:p>
          <w:p w:rsidRPr="00B94B35" w:rsidR="00962A59" w:rsidP="00B94B35" w:rsidRDefault="00962A59" w14:paraId="4E1392EA" w14:textId="77777777">
            <w:pPr>
              <w:snapToGrid w:val="0"/>
              <w:rPr>
                <w:rFonts w:ascii="Times New Roman" w:hAnsi="Times New Roman"/>
                <w:sz w:val="24"/>
                <w:szCs w:val="24"/>
                <w:lang w:val="en-US"/>
              </w:rPr>
            </w:pPr>
            <w:r w:rsidRPr="00B94B35">
              <w:rPr>
                <w:rFonts w:ascii="Times New Roman" w:hAnsi="Times New Roman" w:eastAsia="Times New Roman"/>
                <w:lang w:val="en-US"/>
              </w:rPr>
              <w:t xml:space="preserve">Provide a thorough assessment of the risk of introduction in relevant biogeographical regions in current conditions: providing insight in to the risk of introduction into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962A59" w:rsidP="00693B45" w:rsidRDefault="00962A59" w14:paraId="49EB72CD"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6CDB1515" w14:textId="77777777">
        <w:tc>
          <w:tcPr>
            <w:tcW w:w="1536" w:type="dxa"/>
            <w:shd w:val="clear" w:color="auto" w:fill="auto"/>
          </w:tcPr>
          <w:p w:rsidRPr="00752184" w:rsidR="00962A59" w:rsidP="00527A97" w:rsidRDefault="00962A59" w14:paraId="689FFCA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5CADBA16"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0FC8C925"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24D93A2E" w14:textId="77777777">
            <w:pPr>
              <w:spacing w:after="0"/>
              <w:rPr>
                <w:rFonts w:ascii="Times New Roman" w:hAnsi="Times New Roman"/>
                <w:lang w:val="en-US"/>
              </w:rPr>
            </w:pPr>
            <w:r w:rsidRPr="00B939BB">
              <w:rPr>
                <w:rFonts w:ascii="Times New Roman" w:hAnsi="Times New Roman"/>
                <w:lang w:val="en-US"/>
              </w:rPr>
              <w:t>moderately likely</w:t>
            </w:r>
          </w:p>
          <w:p w:rsidRPr="00465D5F" w:rsidR="00962A59" w:rsidP="00527A97" w:rsidRDefault="00962A59" w14:paraId="3C99B0DB" w14:textId="77777777">
            <w:pPr>
              <w:spacing w:after="0"/>
              <w:rPr>
                <w:rFonts w:ascii="Times New Roman" w:hAnsi="Times New Roman"/>
                <w:bCs/>
                <w:lang w:val="en-US"/>
              </w:rPr>
            </w:pPr>
            <w:r w:rsidRPr="00465D5F">
              <w:rPr>
                <w:rFonts w:ascii="Times New Roman" w:hAnsi="Times New Roman"/>
                <w:bCs/>
                <w:lang w:val="en-US"/>
              </w:rPr>
              <w:t>likely</w:t>
            </w:r>
          </w:p>
          <w:p w:rsidRPr="00465D5F" w:rsidR="00962A59" w:rsidP="00527A97" w:rsidRDefault="00962A59" w14:paraId="6F229999" w14:textId="77777777">
            <w:pPr>
              <w:snapToGrid w:val="0"/>
              <w:spacing w:after="0"/>
              <w:rPr>
                <w:rFonts w:ascii="Times New Roman" w:hAnsi="Times New Roman"/>
                <w:b/>
                <w:bCs/>
                <w:lang w:val="en-GB"/>
              </w:rPr>
            </w:pPr>
            <w:r w:rsidRPr="00465D5F">
              <w:rPr>
                <w:rFonts w:ascii="Times New Roman" w:hAnsi="Times New Roman"/>
                <w:b/>
                <w:bCs/>
              </w:rPr>
              <w:t>very likely</w:t>
            </w:r>
          </w:p>
        </w:tc>
        <w:tc>
          <w:tcPr>
            <w:tcW w:w="1843" w:type="dxa"/>
          </w:tcPr>
          <w:p w:rsidRPr="00752184" w:rsidR="00962A59" w:rsidP="00527A97" w:rsidRDefault="00962A59" w14:paraId="1D6B6CD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3D3AF0BC" w14:textId="77777777">
            <w:pPr>
              <w:spacing w:after="0"/>
              <w:rPr>
                <w:rFonts w:ascii="Times New Roman" w:hAnsi="Times New Roman"/>
              </w:rPr>
            </w:pPr>
            <w:r w:rsidRPr="00752184">
              <w:rPr>
                <w:rFonts w:ascii="Times New Roman" w:hAnsi="Times New Roman"/>
              </w:rPr>
              <w:t>low</w:t>
            </w:r>
          </w:p>
          <w:p w:rsidRPr="005B6386" w:rsidR="00962A59" w:rsidP="00527A97" w:rsidRDefault="00962A59" w14:paraId="19322F78" w14:textId="77777777">
            <w:pPr>
              <w:spacing w:after="0"/>
              <w:rPr>
                <w:rFonts w:ascii="Times New Roman" w:hAnsi="Times New Roman"/>
              </w:rPr>
            </w:pPr>
            <w:r w:rsidRPr="005B6386">
              <w:rPr>
                <w:rFonts w:ascii="Times New Roman" w:hAnsi="Times New Roman"/>
              </w:rPr>
              <w:t>medium</w:t>
            </w:r>
          </w:p>
          <w:p w:rsidRPr="005B6386" w:rsidR="00962A59" w:rsidP="00527A97" w:rsidRDefault="00962A59" w14:paraId="3553D9E6" w14:textId="77777777">
            <w:pPr>
              <w:snapToGrid w:val="0"/>
              <w:spacing w:after="0"/>
              <w:rPr>
                <w:rFonts w:ascii="Times New Roman" w:hAnsi="Times New Roman"/>
                <w:b/>
              </w:rPr>
            </w:pPr>
            <w:r w:rsidRPr="005B6386">
              <w:rPr>
                <w:rFonts w:ascii="Times New Roman" w:hAnsi="Times New Roman"/>
                <w:b/>
              </w:rPr>
              <w:t>high</w:t>
            </w:r>
          </w:p>
        </w:tc>
      </w:tr>
    </w:tbl>
    <w:p w:rsidR="00962A59" w:rsidP="00693B45" w:rsidRDefault="00962A59" w14:paraId="2BC4C03D" w14:textId="77777777">
      <w:pPr>
        <w:snapToGrid w:val="0"/>
        <w:rPr>
          <w:rFonts w:ascii="Times New Roman" w:hAnsi="Times New Roman"/>
          <w:sz w:val="24"/>
          <w:szCs w:val="24"/>
          <w:lang w:val="en-US"/>
        </w:rPr>
      </w:pPr>
    </w:p>
    <w:p w:rsidR="00430978" w:rsidP="004146E2" w:rsidRDefault="005B6386" w14:paraId="360FB682" w14:textId="3C015FC4">
      <w:pPr>
        <w:snapToGrid w:val="0"/>
        <w:jc w:val="both"/>
        <w:rPr>
          <w:rFonts w:ascii="Times New Roman" w:hAnsi="Times New Roman"/>
          <w:lang w:val="en-US"/>
        </w:rPr>
      </w:pPr>
      <w:r>
        <w:rPr>
          <w:rFonts w:ascii="Times New Roman" w:hAnsi="Times New Roman"/>
          <w:lang w:val="en-US"/>
        </w:rPr>
        <w:t xml:space="preserve">Response: </w:t>
      </w:r>
      <w:r w:rsidRPr="00C93B1D" w:rsidR="00C93B1D">
        <w:rPr>
          <w:rFonts w:ascii="Times New Roman" w:hAnsi="Times New Roman"/>
          <w:i/>
          <w:lang w:val="en-US"/>
        </w:rPr>
        <w:t>Mulinia lateralis</w:t>
      </w:r>
      <w:r w:rsidR="00C93B1D">
        <w:rPr>
          <w:rFonts w:ascii="Times New Roman" w:hAnsi="Times New Roman"/>
          <w:lang w:val="en-US"/>
        </w:rPr>
        <w:t xml:space="preserve"> has </w:t>
      </w:r>
      <w:r w:rsidR="00660E77">
        <w:rPr>
          <w:rFonts w:ascii="Times New Roman" w:hAnsi="Times New Roman"/>
          <w:lang w:val="en-US"/>
        </w:rPr>
        <w:t xml:space="preserve">already </w:t>
      </w:r>
      <w:r w:rsidR="00C93B1D">
        <w:rPr>
          <w:rFonts w:ascii="Times New Roman" w:hAnsi="Times New Roman"/>
          <w:lang w:val="en-US"/>
        </w:rPr>
        <w:t>been introduced</w:t>
      </w:r>
      <w:r w:rsidR="00430978">
        <w:rPr>
          <w:rFonts w:ascii="Times New Roman" w:hAnsi="Times New Roman"/>
          <w:lang w:val="en-US"/>
        </w:rPr>
        <w:t xml:space="preserve"> into the RA area</w:t>
      </w:r>
      <w:r w:rsidR="00C93B1D">
        <w:rPr>
          <w:rFonts w:ascii="Times New Roman" w:hAnsi="Times New Roman"/>
          <w:lang w:val="en-US"/>
        </w:rPr>
        <w:t xml:space="preserve">, but possibly only once. </w:t>
      </w:r>
      <w:r>
        <w:rPr>
          <w:rFonts w:ascii="Times New Roman" w:hAnsi="Times New Roman"/>
          <w:lang w:val="en-US"/>
        </w:rPr>
        <w:t xml:space="preserve">Ballast water </w:t>
      </w:r>
      <w:r w:rsidR="00222DF8">
        <w:rPr>
          <w:rFonts w:ascii="Times New Roman" w:hAnsi="Times New Roman"/>
          <w:lang w:val="en-US"/>
        </w:rPr>
        <w:t xml:space="preserve">and sediments </w:t>
      </w:r>
      <w:r>
        <w:rPr>
          <w:rFonts w:ascii="Times New Roman" w:hAnsi="Times New Roman"/>
          <w:lang w:val="en-US"/>
        </w:rPr>
        <w:t xml:space="preserve">is considered </w:t>
      </w:r>
      <w:r w:rsidR="00673C8E">
        <w:rPr>
          <w:rFonts w:ascii="Times New Roman" w:hAnsi="Times New Roman"/>
          <w:lang w:val="en-US"/>
        </w:rPr>
        <w:t>the</w:t>
      </w:r>
      <w:r>
        <w:rPr>
          <w:rFonts w:ascii="Times New Roman" w:hAnsi="Times New Roman"/>
          <w:lang w:val="en-US"/>
        </w:rPr>
        <w:t xml:space="preserve"> most plausible pathway for th</w:t>
      </w:r>
      <w:r w:rsidR="00222DF8">
        <w:rPr>
          <w:rFonts w:ascii="Times New Roman" w:hAnsi="Times New Roman"/>
          <w:lang w:val="en-US"/>
        </w:rPr>
        <w:t>is</w:t>
      </w:r>
      <w:r>
        <w:rPr>
          <w:rFonts w:ascii="Times New Roman" w:hAnsi="Times New Roman"/>
          <w:lang w:val="en-US"/>
        </w:rPr>
        <w:t xml:space="preserve"> introduction</w:t>
      </w:r>
      <w:r w:rsidR="00222DF8">
        <w:rPr>
          <w:rFonts w:ascii="Times New Roman" w:hAnsi="Times New Roman"/>
          <w:lang w:val="en-US"/>
        </w:rPr>
        <w:t xml:space="preserve">, due to the volume of traffic, and its </w:t>
      </w:r>
      <w:r>
        <w:rPr>
          <w:rFonts w:ascii="Times New Roman" w:hAnsi="Times New Roman"/>
          <w:lang w:val="en-US"/>
        </w:rPr>
        <w:t>importan</w:t>
      </w:r>
      <w:r w:rsidR="00222DF8">
        <w:rPr>
          <w:rFonts w:ascii="Times New Roman" w:hAnsi="Times New Roman"/>
          <w:lang w:val="en-US"/>
        </w:rPr>
        <w:t>ce as a</w:t>
      </w:r>
      <w:r>
        <w:rPr>
          <w:rFonts w:ascii="Times New Roman" w:hAnsi="Times New Roman"/>
          <w:lang w:val="en-US"/>
        </w:rPr>
        <w:t xml:space="preserve"> vector in the transfer of bivalve molluscs with similar life histories</w:t>
      </w:r>
      <w:r w:rsidR="00222DF8">
        <w:rPr>
          <w:rFonts w:ascii="Times New Roman" w:hAnsi="Times New Roman"/>
          <w:lang w:val="en-US"/>
        </w:rPr>
        <w:t>.</w:t>
      </w:r>
      <w:r>
        <w:rPr>
          <w:rFonts w:ascii="Times New Roman" w:hAnsi="Times New Roman"/>
          <w:lang w:val="en-US"/>
        </w:rPr>
        <w:t xml:space="preserve"> </w:t>
      </w:r>
      <w:r w:rsidR="00222DF8">
        <w:rPr>
          <w:rFonts w:ascii="Times New Roman" w:hAnsi="Times New Roman"/>
          <w:lang w:val="en-US"/>
        </w:rPr>
        <w:t>T</w:t>
      </w:r>
      <w:r>
        <w:rPr>
          <w:rFonts w:ascii="Times New Roman" w:hAnsi="Times New Roman"/>
          <w:lang w:val="en-US"/>
        </w:rPr>
        <w:t>his theory is supported by its presence in the region of a major shipping hub. However,</w:t>
      </w:r>
      <w:r w:rsidRPr="005B6386">
        <w:rPr>
          <w:rFonts w:ascii="Times New Roman" w:hAnsi="Times New Roman"/>
          <w:lang w:val="en-US"/>
        </w:rPr>
        <w:t xml:space="preserve"> </w:t>
      </w:r>
      <w:r>
        <w:rPr>
          <w:rFonts w:ascii="Times New Roman" w:hAnsi="Times New Roman"/>
          <w:lang w:val="en-US"/>
        </w:rPr>
        <w:t xml:space="preserve">there is no direct evidence to support </w:t>
      </w:r>
      <w:r w:rsidR="00222DF8">
        <w:rPr>
          <w:rFonts w:ascii="Times New Roman" w:hAnsi="Times New Roman"/>
          <w:lang w:val="en-US"/>
        </w:rPr>
        <w:t>ballast water and sediments</w:t>
      </w:r>
      <w:r w:rsidR="00673C8E">
        <w:rPr>
          <w:rFonts w:ascii="Times New Roman" w:hAnsi="Times New Roman"/>
          <w:lang w:val="en-US"/>
        </w:rPr>
        <w:t xml:space="preserve"> as the original pathway</w:t>
      </w:r>
      <w:r w:rsidR="00C93B1D">
        <w:rPr>
          <w:rFonts w:ascii="Times New Roman" w:hAnsi="Times New Roman"/>
          <w:lang w:val="en-US"/>
        </w:rPr>
        <w:t xml:space="preserve">, and it is possible that this single introduction resulted from a </w:t>
      </w:r>
      <w:r w:rsidR="00222DF8">
        <w:rPr>
          <w:rFonts w:ascii="Times New Roman" w:hAnsi="Times New Roman"/>
          <w:lang w:val="en-US"/>
        </w:rPr>
        <w:t xml:space="preserve">much </w:t>
      </w:r>
      <w:r w:rsidR="00C93B1D">
        <w:rPr>
          <w:rFonts w:ascii="Times New Roman" w:hAnsi="Times New Roman"/>
          <w:lang w:val="en-US"/>
        </w:rPr>
        <w:t xml:space="preserve">rarer event such as </w:t>
      </w:r>
      <w:r w:rsidR="00673C8E">
        <w:rPr>
          <w:rFonts w:ascii="Times New Roman" w:hAnsi="Times New Roman"/>
          <w:lang w:val="en-US"/>
        </w:rPr>
        <w:t xml:space="preserve">the accidental transfer of </w:t>
      </w:r>
      <w:r w:rsidR="00C93B1D">
        <w:rPr>
          <w:rFonts w:ascii="Times New Roman" w:hAnsi="Times New Roman"/>
          <w:lang w:val="en-US"/>
        </w:rPr>
        <w:t xml:space="preserve">residual dredging waste. </w:t>
      </w:r>
      <w:r w:rsidRPr="00945BA3" w:rsidR="00945BA3">
        <w:rPr>
          <w:rFonts w:ascii="Times New Roman" w:hAnsi="Times New Roman"/>
          <w:lang w:val="en-GB"/>
        </w:rPr>
        <w:t>The transatlantic shipping routes from the east coast of N. America to Northern Europe and the Mediterranean represent a major east-west trade lane</w:t>
      </w:r>
      <w:r w:rsidR="00945BA3">
        <w:rPr>
          <w:rFonts w:ascii="Times New Roman" w:hAnsi="Times New Roman"/>
          <w:lang w:val="en-GB"/>
        </w:rPr>
        <w:t>.</w:t>
      </w:r>
      <w:r w:rsidR="00103A41">
        <w:rPr>
          <w:rFonts w:ascii="Times New Roman" w:hAnsi="Times New Roman"/>
          <w:lang w:val="en-GB"/>
        </w:rPr>
        <w:t xml:space="preserve"> </w:t>
      </w:r>
      <w:r w:rsidR="00430978">
        <w:rPr>
          <w:rFonts w:ascii="Times New Roman" w:hAnsi="Times New Roman"/>
          <w:lang w:val="en-US"/>
        </w:rPr>
        <w:t xml:space="preserve">Despite its current non-native range being limited to the </w:t>
      </w:r>
      <w:r w:rsidR="00673C8E">
        <w:rPr>
          <w:rFonts w:ascii="Times New Roman" w:hAnsi="Times New Roman"/>
          <w:lang w:val="en-US"/>
        </w:rPr>
        <w:t xml:space="preserve">Greater </w:t>
      </w:r>
      <w:r w:rsidR="00430978">
        <w:rPr>
          <w:rFonts w:ascii="Times New Roman" w:hAnsi="Times New Roman"/>
          <w:lang w:val="en-US"/>
        </w:rPr>
        <w:t xml:space="preserve">North Sea, further introductions are </w:t>
      </w:r>
      <w:r w:rsidR="000139C4">
        <w:rPr>
          <w:rFonts w:ascii="Times New Roman" w:hAnsi="Times New Roman"/>
          <w:lang w:val="en-US"/>
        </w:rPr>
        <w:t>also</w:t>
      </w:r>
      <w:r w:rsidR="00430978">
        <w:rPr>
          <w:rFonts w:ascii="Times New Roman" w:hAnsi="Times New Roman"/>
          <w:lang w:val="en-US"/>
        </w:rPr>
        <w:t xml:space="preserve"> likely in the Mediterranean</w:t>
      </w:r>
      <w:r w:rsidR="00673C8E">
        <w:rPr>
          <w:rFonts w:ascii="Times New Roman" w:hAnsi="Times New Roman"/>
          <w:lang w:val="en-US"/>
        </w:rPr>
        <w:t xml:space="preserve"> parts of the RA area</w:t>
      </w:r>
      <w:r w:rsidR="00430978">
        <w:rPr>
          <w:rFonts w:ascii="Times New Roman" w:hAnsi="Times New Roman"/>
          <w:lang w:val="en-US"/>
        </w:rPr>
        <w:t>, where prevailing temperatures favour the survival of planktotrophic larvae likely to be carried by ballast waters (see Risk of Establishment section).</w:t>
      </w:r>
    </w:p>
    <w:p w:rsidRPr="00072A61" w:rsidR="00945BA3" w:rsidP="00945BA3" w:rsidRDefault="00945BA3" w14:paraId="13D9649C" w14:textId="77777777">
      <w:pPr>
        <w:snapToGrid w:val="0"/>
        <w:spacing w:after="0"/>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 xml:space="preserve">likely, </w:t>
      </w:r>
      <w:r>
        <w:rPr>
          <w:rFonts w:ascii="Times New Roman" w:hAnsi="Times New Roman"/>
          <w:lang w:val="en-US"/>
        </w:rPr>
        <w:t>low</w:t>
      </w:r>
      <w:r w:rsidRPr="00072A61">
        <w:rPr>
          <w:rFonts w:ascii="Times New Roman" w:hAnsi="Times New Roman"/>
          <w:lang w:val="en-US"/>
        </w:rPr>
        <w:t xml:space="preserve"> confidence</w:t>
      </w:r>
      <w:r>
        <w:rPr>
          <w:rFonts w:ascii="Times New Roman" w:hAnsi="Times New Roman"/>
          <w:lang w:val="en-US"/>
        </w:rPr>
        <w:t xml:space="preserve"> (western part)</w:t>
      </w:r>
    </w:p>
    <w:p w:rsidRPr="00072A61" w:rsidR="00945BA3" w:rsidP="00945BA3" w:rsidRDefault="00945BA3" w14:paraId="15F55DCF" w14:textId="77777777">
      <w:pPr>
        <w:snapToGrid w:val="0"/>
        <w:spacing w:after="0"/>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w:t>
      </w:r>
      <w:r>
        <w:rPr>
          <w:rFonts w:ascii="Times New Roman" w:hAnsi="Times New Roman"/>
          <w:lang w:val="en-US"/>
        </w:rPr>
        <w:t xml:space="preserve">very </w:t>
      </w:r>
      <w:r w:rsidRPr="00072A61">
        <w:rPr>
          <w:rFonts w:ascii="Times New Roman" w:hAnsi="Times New Roman"/>
          <w:lang w:val="en-US"/>
        </w:rPr>
        <w:t xml:space="preserve">likely, </w:t>
      </w:r>
      <w:r>
        <w:rPr>
          <w:rFonts w:ascii="Times New Roman" w:hAnsi="Times New Roman"/>
          <w:lang w:val="en-US"/>
        </w:rPr>
        <w:t xml:space="preserve">high </w:t>
      </w:r>
      <w:r w:rsidRPr="00072A61">
        <w:rPr>
          <w:rFonts w:ascii="Times New Roman" w:hAnsi="Times New Roman"/>
          <w:lang w:val="en-US"/>
        </w:rPr>
        <w:t>confidence</w:t>
      </w:r>
      <w:r>
        <w:rPr>
          <w:rFonts w:ascii="Times New Roman" w:hAnsi="Times New Roman"/>
          <w:lang w:val="en-US"/>
        </w:rPr>
        <w:t xml:space="preserve"> </w:t>
      </w:r>
    </w:p>
    <w:p w:rsidRPr="00072A61" w:rsidR="00945BA3" w:rsidP="00945BA3" w:rsidRDefault="00945BA3" w14:paraId="011C9D54" w14:textId="0FA4C531">
      <w:pPr>
        <w:snapToGrid w:val="0"/>
        <w:spacing w:after="0"/>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xml:space="preserve">: </w:t>
      </w:r>
      <w:r w:rsidR="00660E77">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medium </w:t>
      </w:r>
      <w:r w:rsidRPr="00072A61">
        <w:rPr>
          <w:rFonts w:ascii="Times New Roman" w:hAnsi="Times New Roman"/>
          <w:lang w:val="en-US"/>
        </w:rPr>
        <w:t>confidence</w:t>
      </w:r>
    </w:p>
    <w:p w:rsidR="00945BA3" w:rsidP="00945BA3" w:rsidRDefault="00945BA3" w14:paraId="41CC4BCC" w14:textId="4ACC50AC">
      <w:pPr>
        <w:snapToGrid w:val="0"/>
        <w:spacing w:after="0"/>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medium </w:t>
      </w:r>
      <w:r w:rsidRPr="00072A61">
        <w:rPr>
          <w:rFonts w:ascii="Times New Roman" w:hAnsi="Times New Roman"/>
          <w:lang w:val="en-US"/>
        </w:rPr>
        <w:t>confidence</w:t>
      </w:r>
      <w:r>
        <w:rPr>
          <w:rFonts w:ascii="Times New Roman" w:hAnsi="Times New Roman"/>
          <w:lang w:val="en-US"/>
        </w:rPr>
        <w:t xml:space="preserve"> </w:t>
      </w:r>
    </w:p>
    <w:p w:rsidR="00945BA3" w:rsidP="00945BA3" w:rsidRDefault="00945BA3" w14:paraId="5584B85C" w14:textId="77777777">
      <w:pPr>
        <w:snapToGrid w:val="0"/>
        <w:spacing w:after="0"/>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Pr>
          <w:rFonts w:ascii="Times New Roman" w:hAnsi="Times New Roman"/>
          <w:lang w:val="en-US"/>
        </w:rPr>
        <w:t xml:space="preserve"> likely</w:t>
      </w:r>
      <w:r w:rsidRPr="00072A61">
        <w:rPr>
          <w:rFonts w:ascii="Times New Roman" w:hAnsi="Times New Roman"/>
          <w:lang w:val="en-US"/>
        </w:rPr>
        <w:t xml:space="preserve">, </w:t>
      </w:r>
      <w:r>
        <w:rPr>
          <w:rFonts w:ascii="Times New Roman" w:hAnsi="Times New Roman"/>
          <w:lang w:val="en-US"/>
        </w:rPr>
        <w:t>medium</w:t>
      </w:r>
      <w:r w:rsidRPr="00072A61">
        <w:rPr>
          <w:rFonts w:ascii="Times New Roman" w:hAnsi="Times New Roman"/>
          <w:lang w:val="en-US"/>
        </w:rPr>
        <w:t xml:space="preserve"> confidence</w:t>
      </w:r>
      <w:r>
        <w:rPr>
          <w:rFonts w:ascii="Times New Roman" w:hAnsi="Times New Roman"/>
          <w:lang w:val="en-US"/>
        </w:rPr>
        <w:t xml:space="preserve"> </w:t>
      </w:r>
    </w:p>
    <w:p w:rsidRPr="00072A61" w:rsidR="00945BA3" w:rsidP="00945BA3" w:rsidRDefault="00945BA3" w14:paraId="5FA19243" w14:textId="77777777">
      <w:pPr>
        <w:snapToGrid w:val="0"/>
        <w:spacing w:after="0"/>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w:t>
      </w:r>
      <w:r>
        <w:rPr>
          <w:rFonts w:ascii="Times New Roman" w:hAnsi="Times New Roman"/>
          <w:lang w:val="en-US"/>
        </w:rPr>
        <w:t xml:space="preserve"> moderately l</w:t>
      </w:r>
      <w:r w:rsidRPr="0068776F">
        <w:rPr>
          <w:rFonts w:ascii="Times New Roman" w:hAnsi="Times New Roman"/>
          <w:lang w:val="en-US"/>
        </w:rPr>
        <w:t xml:space="preserve">ikely, </w:t>
      </w:r>
      <w:r>
        <w:rPr>
          <w:rFonts w:ascii="Times New Roman" w:hAnsi="Times New Roman"/>
          <w:lang w:val="en-US"/>
        </w:rPr>
        <w:t>medium</w:t>
      </w:r>
      <w:r w:rsidRPr="0068776F">
        <w:rPr>
          <w:rFonts w:ascii="Times New Roman" w:hAnsi="Times New Roman"/>
          <w:lang w:val="en-US"/>
        </w:rPr>
        <w:t xml:space="preserve"> confidenc</w:t>
      </w:r>
      <w:r>
        <w:rPr>
          <w:rFonts w:ascii="Times New Roman" w:hAnsi="Times New Roman"/>
          <w:lang w:val="en-US"/>
        </w:rPr>
        <w:t>e</w:t>
      </w:r>
    </w:p>
    <w:p w:rsidR="00F72739" w:rsidP="00F72739" w:rsidRDefault="00F72739" w14:paraId="5475034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62A59" w:rsidTr="00B94B35" w14:paraId="7BDC06B8" w14:textId="77777777">
        <w:tc>
          <w:tcPr>
            <w:tcW w:w="9212" w:type="dxa"/>
            <w:shd w:val="clear" w:color="auto" w:fill="auto"/>
          </w:tcPr>
          <w:p w:rsidRPr="00B94B35" w:rsidR="00962A59" w:rsidP="00B94B35" w:rsidRDefault="00962A59" w14:paraId="280CC7EA" w14:textId="77777777">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rsidRPr="00B94B35" w:rsidR="00962A59" w:rsidP="00B94B35" w:rsidRDefault="00962A59" w14:paraId="0D5E2A29"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B94B35" w:rsidR="00962A59" w:rsidP="00B94B35" w:rsidRDefault="00962A59" w14:paraId="70842BAD" w14:textId="77777777">
            <w:pPr>
              <w:suppressAutoHyphens/>
              <w:spacing w:after="120" w:line="240" w:lineRule="auto"/>
              <w:contextualSpacing/>
              <w:rPr>
                <w:rFonts w:ascii="Times New Roman" w:hAnsi="Times New Roman" w:eastAsia="Times New Roman"/>
                <w:lang w:val="en-GB" w:eastAsia="ar-SA"/>
              </w:rPr>
            </w:pPr>
          </w:p>
          <w:p w:rsidRPr="00B94B35" w:rsidR="00962A59" w:rsidP="00B94B35" w:rsidRDefault="00962A59" w14:paraId="198C8250"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962A59" w:rsidP="00B94B35" w:rsidRDefault="00962A59" w14:paraId="3E6FF148"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962A59" w:rsidP="00B94B35" w:rsidRDefault="00962A59" w14:paraId="6788362A"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962A59" w:rsidP="00B94B35" w:rsidRDefault="00962A59" w14:paraId="6F92CF62"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rsidRPr="00B94B35" w:rsidR="00962A59" w:rsidP="00B94B35" w:rsidRDefault="00962A59" w14:paraId="6E2AD28B"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62A59" w:rsidP="00F72739" w:rsidRDefault="00962A59" w14:paraId="42FAB42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62A99485" w14:textId="77777777">
        <w:tc>
          <w:tcPr>
            <w:tcW w:w="1536" w:type="dxa"/>
            <w:shd w:val="clear" w:color="auto" w:fill="auto"/>
          </w:tcPr>
          <w:p w:rsidRPr="00752184" w:rsidR="00962A59" w:rsidP="00527A97" w:rsidRDefault="00962A59" w14:paraId="26DE515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39E3B5F9"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6FC8E7D9"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09735A3C" w14:textId="77777777">
            <w:pPr>
              <w:spacing w:after="0"/>
              <w:rPr>
                <w:rFonts w:ascii="Times New Roman" w:hAnsi="Times New Roman"/>
                <w:lang w:val="en-US"/>
              </w:rPr>
            </w:pPr>
            <w:r w:rsidRPr="00B939BB">
              <w:rPr>
                <w:rFonts w:ascii="Times New Roman" w:hAnsi="Times New Roman"/>
                <w:lang w:val="en-US"/>
              </w:rPr>
              <w:t>moderately likely</w:t>
            </w:r>
          </w:p>
          <w:p w:rsidRPr="00465D5F" w:rsidR="00962A59" w:rsidP="00527A97" w:rsidRDefault="00962A59" w14:paraId="29596094" w14:textId="77777777">
            <w:pPr>
              <w:spacing w:after="0"/>
              <w:rPr>
                <w:rFonts w:ascii="Times New Roman" w:hAnsi="Times New Roman"/>
                <w:bCs/>
                <w:lang w:val="en-US"/>
              </w:rPr>
            </w:pPr>
            <w:r w:rsidRPr="00465D5F">
              <w:rPr>
                <w:rFonts w:ascii="Times New Roman" w:hAnsi="Times New Roman"/>
                <w:bCs/>
                <w:lang w:val="en-US"/>
              </w:rPr>
              <w:t>likely</w:t>
            </w:r>
          </w:p>
          <w:p w:rsidRPr="00465D5F" w:rsidR="00962A59" w:rsidP="00527A97" w:rsidRDefault="00962A59" w14:paraId="64DACAC1" w14:textId="77777777">
            <w:pPr>
              <w:snapToGrid w:val="0"/>
              <w:spacing w:after="0"/>
              <w:rPr>
                <w:rFonts w:ascii="Times New Roman" w:hAnsi="Times New Roman"/>
                <w:b/>
                <w:bCs/>
                <w:lang w:val="en-GB"/>
              </w:rPr>
            </w:pPr>
            <w:r w:rsidRPr="00465D5F">
              <w:rPr>
                <w:rFonts w:ascii="Times New Roman" w:hAnsi="Times New Roman"/>
                <w:b/>
                <w:bCs/>
              </w:rPr>
              <w:t>very likely</w:t>
            </w:r>
          </w:p>
        </w:tc>
        <w:tc>
          <w:tcPr>
            <w:tcW w:w="1843" w:type="dxa"/>
          </w:tcPr>
          <w:p w:rsidRPr="00752184" w:rsidR="00962A59" w:rsidP="00527A97" w:rsidRDefault="00962A59" w14:paraId="38A148C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1E7194AC"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06613B91" w14:textId="77777777">
            <w:pPr>
              <w:spacing w:after="0"/>
              <w:rPr>
                <w:rFonts w:ascii="Times New Roman" w:hAnsi="Times New Roman"/>
              </w:rPr>
            </w:pPr>
            <w:r w:rsidRPr="00752184">
              <w:rPr>
                <w:rFonts w:ascii="Times New Roman" w:hAnsi="Times New Roman"/>
              </w:rPr>
              <w:t>medium</w:t>
            </w:r>
          </w:p>
          <w:p w:rsidRPr="00945BA3" w:rsidR="00962A59" w:rsidP="00527A97" w:rsidRDefault="00962A59" w14:paraId="5B36DC2D" w14:textId="77777777">
            <w:pPr>
              <w:snapToGrid w:val="0"/>
              <w:spacing w:after="0"/>
              <w:rPr>
                <w:rFonts w:ascii="Times New Roman" w:hAnsi="Times New Roman"/>
                <w:b/>
              </w:rPr>
            </w:pPr>
            <w:r w:rsidRPr="00945BA3">
              <w:rPr>
                <w:rFonts w:ascii="Times New Roman" w:hAnsi="Times New Roman"/>
                <w:b/>
              </w:rPr>
              <w:t>high</w:t>
            </w:r>
          </w:p>
        </w:tc>
      </w:tr>
    </w:tbl>
    <w:p w:rsidR="00F72739" w:rsidP="00F72739" w:rsidRDefault="00F72739" w14:paraId="1EB39AEB" w14:textId="77777777">
      <w:pPr>
        <w:snapToGrid w:val="0"/>
        <w:rPr>
          <w:rFonts w:ascii="Times New Roman" w:hAnsi="Times New Roman"/>
          <w:lang w:val="en-US"/>
        </w:rPr>
      </w:pPr>
    </w:p>
    <w:p w:rsidR="006626C4" w:rsidP="006A3B75" w:rsidRDefault="008C7D65" w14:paraId="6B4AF2B9" w14:textId="77777777">
      <w:pPr>
        <w:snapToGrid w:val="0"/>
        <w:jc w:val="both"/>
        <w:rPr>
          <w:rFonts w:ascii="Times New Roman" w:hAnsi="Times New Roman"/>
          <w:lang w:val="en-US"/>
        </w:rPr>
      </w:pPr>
      <w:r>
        <w:rPr>
          <w:rFonts w:ascii="Times New Roman" w:hAnsi="Times New Roman"/>
          <w:lang w:val="en-US"/>
        </w:rPr>
        <w:t xml:space="preserve">Response: </w:t>
      </w:r>
      <w:r w:rsidR="0005747A">
        <w:rPr>
          <w:rFonts w:ascii="Times New Roman" w:hAnsi="Times New Roman"/>
          <w:lang w:val="en-US"/>
        </w:rPr>
        <w:t>C</w:t>
      </w:r>
      <w:r w:rsidRPr="0005747A" w:rsidR="0005747A">
        <w:rPr>
          <w:rFonts w:ascii="Times New Roman" w:hAnsi="Times New Roman"/>
          <w:lang w:val="en-US"/>
        </w:rPr>
        <w:t xml:space="preserve">limate change </w:t>
      </w:r>
      <w:r w:rsidR="0005747A">
        <w:rPr>
          <w:rFonts w:ascii="Times New Roman" w:hAnsi="Times New Roman"/>
          <w:lang w:val="en-US"/>
        </w:rPr>
        <w:t xml:space="preserve">is </w:t>
      </w:r>
      <w:r w:rsidRPr="0005747A" w:rsidR="0005747A">
        <w:rPr>
          <w:rFonts w:ascii="Times New Roman" w:hAnsi="Times New Roman"/>
          <w:lang w:val="en-US"/>
        </w:rPr>
        <w:t xml:space="preserve">most likely to affect future </w:t>
      </w:r>
      <w:r w:rsidR="0005747A">
        <w:rPr>
          <w:rFonts w:ascii="Times New Roman" w:hAnsi="Times New Roman"/>
          <w:lang w:val="en-US"/>
        </w:rPr>
        <w:t>introductions</w:t>
      </w:r>
      <w:r w:rsidRPr="0005747A" w:rsidR="0005747A">
        <w:rPr>
          <w:rFonts w:ascii="Times New Roman" w:hAnsi="Times New Roman"/>
          <w:lang w:val="en-US"/>
        </w:rPr>
        <w:t xml:space="preserve"> </w:t>
      </w:r>
      <w:r w:rsidR="0005747A">
        <w:rPr>
          <w:rFonts w:ascii="Times New Roman" w:hAnsi="Times New Roman"/>
          <w:lang w:val="en-US"/>
        </w:rPr>
        <w:t xml:space="preserve">as a result of </w:t>
      </w:r>
      <w:r w:rsidRPr="0005747A" w:rsidR="0005747A">
        <w:rPr>
          <w:rFonts w:ascii="Times New Roman" w:hAnsi="Times New Roman"/>
          <w:lang w:val="en-US"/>
        </w:rPr>
        <w:t>an increase in minimum and maximum Sea Surface Temperatures (SST). The methodology for the developed models is described in Annex IX and considers scenarios RCP 2.6 and RCP 4.5 by 2070.</w:t>
      </w:r>
      <w:r w:rsidR="003E181A">
        <w:rPr>
          <w:rFonts w:ascii="Times New Roman" w:hAnsi="Times New Roman"/>
          <w:lang w:val="en-US"/>
        </w:rPr>
        <w:t xml:space="preserve"> </w:t>
      </w:r>
    </w:p>
    <w:p w:rsidR="0005747A" w:rsidP="006A3B75" w:rsidRDefault="00486D43" w14:paraId="354E9CBE" w14:textId="77777777">
      <w:pPr>
        <w:snapToGrid w:val="0"/>
        <w:jc w:val="both"/>
        <w:rPr>
          <w:rFonts w:ascii="Times New Roman" w:hAnsi="Times New Roman"/>
          <w:lang w:val="en-US"/>
        </w:rPr>
      </w:pPr>
      <w:r w:rsidRPr="00486D43">
        <w:rPr>
          <w:rFonts w:ascii="Times New Roman" w:hAnsi="Times New Roman"/>
          <w:u w:val="single"/>
          <w:lang w:val="en-US"/>
        </w:rPr>
        <w:t>Ballast water</w:t>
      </w:r>
      <w:r>
        <w:rPr>
          <w:rFonts w:ascii="Times New Roman" w:hAnsi="Times New Roman"/>
          <w:lang w:val="en-US"/>
        </w:rPr>
        <w:t xml:space="preserve">: </w:t>
      </w:r>
      <w:r w:rsidR="003E181A">
        <w:rPr>
          <w:rFonts w:ascii="Times New Roman" w:hAnsi="Times New Roman"/>
          <w:lang w:val="en-US"/>
        </w:rPr>
        <w:t>Th</w:t>
      </w:r>
      <w:r>
        <w:rPr>
          <w:rFonts w:ascii="Times New Roman" w:hAnsi="Times New Roman"/>
          <w:lang w:val="en-US"/>
        </w:rPr>
        <w:t>e rise in maximum SST</w:t>
      </w:r>
      <w:r w:rsidR="003E181A">
        <w:rPr>
          <w:rFonts w:ascii="Times New Roman" w:hAnsi="Times New Roman"/>
          <w:lang w:val="en-US"/>
        </w:rPr>
        <w:t xml:space="preserve"> will increase the likelihood of further introductions into the </w:t>
      </w:r>
      <w:r w:rsidR="006A3B75">
        <w:rPr>
          <w:rFonts w:ascii="Times New Roman" w:hAnsi="Times New Roman"/>
          <w:lang w:val="en-US"/>
        </w:rPr>
        <w:t xml:space="preserve">RA area. In the northern part of the native range there would likely be an extension to the reproductive period, and possibly larger populations on average, providing greater opportunities for larval uptake with ballast water, e.g. in Long Island Sound, an important shipping hub for exports to Europe. </w:t>
      </w:r>
    </w:p>
    <w:p w:rsidR="001D3A0B" w:rsidP="006A3B75" w:rsidRDefault="003E181A" w14:paraId="23DFF07A" w14:textId="2CD782B1">
      <w:pPr>
        <w:snapToGrid w:val="0"/>
        <w:jc w:val="both"/>
        <w:rPr>
          <w:rFonts w:ascii="Times New Roman" w:hAnsi="Times New Roman"/>
          <w:lang w:val="en-US"/>
        </w:rPr>
      </w:pPr>
      <w:r w:rsidRPr="003E181A">
        <w:rPr>
          <w:rFonts w:ascii="Times New Roman" w:hAnsi="Times New Roman"/>
          <w:lang w:val="en-US"/>
        </w:rPr>
        <w:t xml:space="preserve">It is anticipated that extreme weather phenomena, </w:t>
      </w:r>
      <w:r w:rsidR="00E36264">
        <w:rPr>
          <w:rFonts w:ascii="Times New Roman" w:hAnsi="Times New Roman"/>
          <w:lang w:val="en-US"/>
        </w:rPr>
        <w:t>such as</w:t>
      </w:r>
      <w:r w:rsidRPr="003E181A">
        <w:rPr>
          <w:rFonts w:ascii="Times New Roman" w:hAnsi="Times New Roman"/>
          <w:lang w:val="en-US"/>
        </w:rPr>
        <w:t xml:space="preserve"> droughts and storms/flooding, will be more frequent and intense under future climate conditions</w:t>
      </w:r>
      <w:r>
        <w:rPr>
          <w:rFonts w:ascii="Times New Roman" w:hAnsi="Times New Roman"/>
          <w:lang w:val="en-US"/>
        </w:rPr>
        <w:t>.</w:t>
      </w:r>
      <w:r w:rsidRPr="003E181A">
        <w:rPr>
          <w:rFonts w:ascii="Times New Roman" w:hAnsi="Times New Roman"/>
          <w:lang w:val="en-US"/>
        </w:rPr>
        <w:t xml:space="preserve"> </w:t>
      </w:r>
      <w:r w:rsidR="00486D43">
        <w:rPr>
          <w:rFonts w:ascii="Times New Roman" w:hAnsi="Times New Roman"/>
          <w:lang w:val="en-US"/>
        </w:rPr>
        <w:t>Within the native range, t</w:t>
      </w:r>
      <w:r>
        <w:rPr>
          <w:rFonts w:ascii="Times New Roman" w:hAnsi="Times New Roman"/>
          <w:lang w:val="en-US"/>
        </w:rPr>
        <w:t xml:space="preserve">his will likely lead to greater fluctuations in salinity, </w:t>
      </w:r>
      <w:r w:rsidR="00486D43">
        <w:rPr>
          <w:rFonts w:ascii="Times New Roman" w:hAnsi="Times New Roman"/>
          <w:lang w:val="en-US"/>
        </w:rPr>
        <w:t xml:space="preserve">and more </w:t>
      </w:r>
      <w:r w:rsidR="00E36264">
        <w:rPr>
          <w:rFonts w:ascii="Times New Roman" w:hAnsi="Times New Roman"/>
          <w:lang w:val="en-US"/>
        </w:rPr>
        <w:t xml:space="preserve">frequent </w:t>
      </w:r>
      <w:r w:rsidR="00486D43">
        <w:rPr>
          <w:rFonts w:ascii="Times New Roman" w:hAnsi="Times New Roman"/>
          <w:lang w:val="en-US"/>
        </w:rPr>
        <w:t xml:space="preserve">defaunation events, facilitating the establishment of opportunistic high-density populations of </w:t>
      </w:r>
      <w:r w:rsidRPr="00486D43" w:rsidR="00486D43">
        <w:rPr>
          <w:rFonts w:ascii="Times New Roman" w:hAnsi="Times New Roman"/>
          <w:i/>
          <w:lang w:val="en-US"/>
        </w:rPr>
        <w:t>M</w:t>
      </w:r>
      <w:r w:rsidR="00836F19">
        <w:rPr>
          <w:rFonts w:ascii="Times New Roman" w:hAnsi="Times New Roman"/>
          <w:i/>
          <w:lang w:val="en-US"/>
        </w:rPr>
        <w:t>ulinia</w:t>
      </w:r>
      <w:r w:rsidRPr="00486D43" w:rsidR="00486D43">
        <w:rPr>
          <w:rFonts w:ascii="Times New Roman" w:hAnsi="Times New Roman"/>
          <w:i/>
          <w:lang w:val="en-US"/>
        </w:rPr>
        <w:t xml:space="preserve"> lateralis</w:t>
      </w:r>
      <w:r w:rsidR="00E36264">
        <w:rPr>
          <w:rFonts w:ascii="Times New Roman" w:hAnsi="Times New Roman"/>
          <w:lang w:val="en-US"/>
        </w:rPr>
        <w:t xml:space="preserve">, and </w:t>
      </w:r>
      <w:r w:rsidRPr="006A3B75" w:rsidR="006A3B75">
        <w:rPr>
          <w:rFonts w:ascii="Times New Roman" w:hAnsi="Times New Roman"/>
          <w:lang w:val="en-US"/>
        </w:rPr>
        <w:t xml:space="preserve">leading to a </w:t>
      </w:r>
      <w:r w:rsidR="006A3B75">
        <w:rPr>
          <w:rFonts w:ascii="Times New Roman" w:hAnsi="Times New Roman"/>
          <w:lang w:val="en-US"/>
        </w:rPr>
        <w:t xml:space="preserve">corresponding </w:t>
      </w:r>
      <w:r w:rsidRPr="006A3B75" w:rsidR="006A3B75">
        <w:rPr>
          <w:rFonts w:ascii="Times New Roman" w:hAnsi="Times New Roman"/>
          <w:lang w:val="en-US"/>
        </w:rPr>
        <w:t>rise</w:t>
      </w:r>
      <w:r w:rsidR="006A3B75">
        <w:rPr>
          <w:rFonts w:ascii="Times New Roman" w:hAnsi="Times New Roman"/>
          <w:lang w:val="en-US"/>
        </w:rPr>
        <w:t xml:space="preserve"> in larval density.</w:t>
      </w:r>
      <w:r w:rsidR="00486D43">
        <w:rPr>
          <w:rFonts w:ascii="Times New Roman" w:hAnsi="Times New Roman"/>
          <w:i/>
          <w:lang w:val="en-US"/>
        </w:rPr>
        <w:t xml:space="preserve"> </w:t>
      </w:r>
      <w:r w:rsidR="00E36264">
        <w:rPr>
          <w:rFonts w:ascii="Times New Roman" w:hAnsi="Times New Roman"/>
          <w:lang w:val="en-US"/>
        </w:rPr>
        <w:t>More frequent storms</w:t>
      </w:r>
      <w:r w:rsidR="00486D43">
        <w:rPr>
          <w:rFonts w:ascii="Times New Roman" w:hAnsi="Times New Roman"/>
          <w:lang w:val="en-US"/>
        </w:rPr>
        <w:t xml:space="preserve"> </w:t>
      </w:r>
      <w:r w:rsidR="00E36264">
        <w:rPr>
          <w:rFonts w:ascii="Times New Roman" w:hAnsi="Times New Roman"/>
          <w:lang w:val="en-US"/>
        </w:rPr>
        <w:t xml:space="preserve">leading to greater disturbance of inshore waters, </w:t>
      </w:r>
      <w:r w:rsidR="00486D43">
        <w:rPr>
          <w:rFonts w:ascii="Times New Roman" w:hAnsi="Times New Roman"/>
          <w:lang w:val="en-US"/>
        </w:rPr>
        <w:t>may also increase the likelihood of juvenile and small adults being present in the water-column and thus available for uptake</w:t>
      </w:r>
      <w:r w:rsidR="001D3A0B">
        <w:rPr>
          <w:rFonts w:ascii="Times New Roman" w:hAnsi="Times New Roman"/>
          <w:lang w:val="en-US"/>
        </w:rPr>
        <w:t xml:space="preserve"> in ballast water.</w:t>
      </w:r>
      <w:r w:rsidRPr="00702BF9" w:rsidR="00702BF9">
        <w:rPr>
          <w:rFonts w:ascii="Times New Roman" w:hAnsi="Times New Roman"/>
          <w:lang w:val="en-GB"/>
        </w:rPr>
        <w:t xml:space="preserve"> Higher frequency and severity of storms can</w:t>
      </w:r>
      <w:r w:rsidR="00DD793D">
        <w:rPr>
          <w:rFonts w:ascii="Times New Roman" w:hAnsi="Times New Roman"/>
          <w:lang w:val="en-GB"/>
        </w:rPr>
        <w:t xml:space="preserve"> also</w:t>
      </w:r>
      <w:r w:rsidRPr="00702BF9" w:rsidR="00702BF9">
        <w:rPr>
          <w:rFonts w:ascii="Times New Roman" w:hAnsi="Times New Roman"/>
          <w:lang w:val="en-GB"/>
        </w:rPr>
        <w:t xml:space="preserve"> increase the amount of time vessels have to spend in port, increasing the likelihood of e</w:t>
      </w:r>
      <w:r w:rsidR="00DD793D">
        <w:rPr>
          <w:rFonts w:ascii="Times New Roman" w:hAnsi="Times New Roman"/>
          <w:lang w:val="en-GB"/>
        </w:rPr>
        <w:t>ntrainment (Galil et al., 2019).</w:t>
      </w:r>
    </w:p>
    <w:p w:rsidR="001D3A0B" w:rsidP="006A3B75" w:rsidRDefault="006A3B75" w14:paraId="61194EC9" w14:textId="77777777">
      <w:pPr>
        <w:snapToGrid w:val="0"/>
        <w:jc w:val="both"/>
        <w:rPr>
          <w:rFonts w:ascii="Times New Roman" w:hAnsi="Times New Roman"/>
          <w:lang w:val="en-US"/>
        </w:rPr>
      </w:pPr>
      <w:r>
        <w:rPr>
          <w:rFonts w:ascii="Times New Roman" w:hAnsi="Times New Roman"/>
          <w:lang w:val="en-US"/>
        </w:rPr>
        <w:t xml:space="preserve">The likelihood of introductions </w:t>
      </w:r>
      <w:r w:rsidR="00E36264">
        <w:rPr>
          <w:rFonts w:ascii="Times New Roman" w:hAnsi="Times New Roman"/>
          <w:lang w:val="en-US"/>
        </w:rPr>
        <w:t>in</w:t>
      </w:r>
      <w:r w:rsidR="00843697">
        <w:rPr>
          <w:rFonts w:ascii="Times New Roman" w:hAnsi="Times New Roman"/>
          <w:lang w:val="en-US"/>
        </w:rPr>
        <w:t xml:space="preserve">to </w:t>
      </w:r>
      <w:r>
        <w:rPr>
          <w:rFonts w:ascii="Times New Roman" w:hAnsi="Times New Roman"/>
          <w:lang w:val="en-US"/>
        </w:rPr>
        <w:t xml:space="preserve">the </w:t>
      </w:r>
      <w:r w:rsidRPr="006A3B75">
        <w:rPr>
          <w:rFonts w:ascii="Times New Roman" w:hAnsi="Times New Roman"/>
          <w:lang w:val="en-US"/>
        </w:rPr>
        <w:t>Greater North Sea and Celtic Seas</w:t>
      </w:r>
      <w:r>
        <w:rPr>
          <w:rFonts w:ascii="Times New Roman" w:hAnsi="Times New Roman"/>
          <w:lang w:val="en-US"/>
        </w:rPr>
        <w:t xml:space="preserve"> subregions</w:t>
      </w:r>
      <w:r w:rsidRPr="006A3B75">
        <w:rPr>
          <w:rFonts w:ascii="Times New Roman" w:hAnsi="Times New Roman"/>
          <w:lang w:val="en-US"/>
        </w:rPr>
        <w:t xml:space="preserve">, </w:t>
      </w:r>
      <w:r w:rsidR="00843697">
        <w:rPr>
          <w:rFonts w:ascii="Times New Roman" w:hAnsi="Times New Roman"/>
          <w:lang w:val="en-US"/>
        </w:rPr>
        <w:t>will increase as</w:t>
      </w:r>
      <w:r w:rsidRPr="006A3B75">
        <w:rPr>
          <w:rFonts w:ascii="Times New Roman" w:hAnsi="Times New Roman"/>
          <w:lang w:val="en-US"/>
        </w:rPr>
        <w:t xml:space="preserve"> conditions will be favourable over a longer period </w:t>
      </w:r>
      <w:r w:rsidR="00E36264">
        <w:rPr>
          <w:rFonts w:ascii="Times New Roman" w:hAnsi="Times New Roman"/>
          <w:lang w:val="en-US"/>
        </w:rPr>
        <w:t xml:space="preserve">of the year </w:t>
      </w:r>
      <w:r w:rsidRPr="006A3B75">
        <w:rPr>
          <w:rFonts w:ascii="Times New Roman" w:hAnsi="Times New Roman"/>
          <w:lang w:val="en-US"/>
        </w:rPr>
        <w:t>for survival of larvae discharged with ballast water.</w:t>
      </w:r>
      <w:r w:rsidR="00483D40">
        <w:rPr>
          <w:rFonts w:ascii="Times New Roman" w:hAnsi="Times New Roman"/>
          <w:lang w:val="en-US"/>
        </w:rPr>
        <w:t xml:space="preserve"> </w:t>
      </w:r>
      <w:r w:rsidR="001D3A0B">
        <w:rPr>
          <w:rFonts w:ascii="Times New Roman" w:hAnsi="Times New Roman"/>
          <w:lang w:val="en-US"/>
        </w:rPr>
        <w:t>It is not anticipated that there will any change in the volume of transatlantic shipping as a result of climate change.</w:t>
      </w:r>
    </w:p>
    <w:p w:rsidRPr="00376070" w:rsidR="00376070" w:rsidP="00376070" w:rsidRDefault="001D3A0B" w14:paraId="22F06663" w14:textId="0B2485EC">
      <w:pPr>
        <w:snapToGrid w:val="0"/>
        <w:jc w:val="both"/>
        <w:rPr>
          <w:rFonts w:ascii="Times New Roman" w:hAnsi="Times New Roman"/>
          <w:lang w:val="en-US"/>
        </w:rPr>
      </w:pPr>
      <w:r>
        <w:rPr>
          <w:rFonts w:ascii="Times New Roman" w:hAnsi="Times New Roman"/>
          <w:u w:val="single"/>
          <w:lang w:val="en-US"/>
        </w:rPr>
        <w:t xml:space="preserve">International </w:t>
      </w:r>
      <w:r w:rsidRPr="001D3A0B">
        <w:rPr>
          <w:rFonts w:ascii="Times New Roman" w:hAnsi="Times New Roman"/>
          <w:u w:val="single"/>
          <w:lang w:val="en-US"/>
        </w:rPr>
        <w:t>Dredging</w:t>
      </w:r>
      <w:r>
        <w:rPr>
          <w:rFonts w:ascii="Times New Roman" w:hAnsi="Times New Roman"/>
          <w:lang w:val="en-US"/>
        </w:rPr>
        <w:t xml:space="preserve">: </w:t>
      </w:r>
      <w:r w:rsidR="00453ECA">
        <w:rPr>
          <w:rFonts w:ascii="Times New Roman" w:hAnsi="Times New Roman"/>
          <w:lang w:val="en-US"/>
        </w:rPr>
        <w:t xml:space="preserve">The more intense proliferation of native </w:t>
      </w:r>
      <w:r w:rsidRPr="00453ECA" w:rsidR="00453ECA">
        <w:rPr>
          <w:rFonts w:ascii="Times New Roman" w:hAnsi="Times New Roman"/>
          <w:i/>
          <w:lang w:val="en-US"/>
        </w:rPr>
        <w:t>M. lateralis</w:t>
      </w:r>
      <w:r w:rsidR="00453ECA">
        <w:rPr>
          <w:rFonts w:ascii="Times New Roman" w:hAnsi="Times New Roman"/>
          <w:lang w:val="en-US"/>
        </w:rPr>
        <w:t xml:space="preserve"> populations, discussed above for ballast water, could also result in a higher risk of </w:t>
      </w:r>
      <w:r w:rsidRPr="00453ECA" w:rsidR="00453ECA">
        <w:rPr>
          <w:rFonts w:ascii="Times New Roman" w:hAnsi="Times New Roman"/>
          <w:i/>
          <w:lang w:val="en-US"/>
        </w:rPr>
        <w:t>M. lateralis</w:t>
      </w:r>
      <w:r w:rsidR="00453ECA">
        <w:rPr>
          <w:rFonts w:ascii="Times New Roman" w:hAnsi="Times New Roman"/>
          <w:lang w:val="en-US"/>
        </w:rPr>
        <w:t xml:space="preserve"> adults and larvae being present in any residual sediments and water, remaining in European dredging vessels and on equipment, </w:t>
      </w:r>
      <w:r w:rsidR="00376070">
        <w:rPr>
          <w:rFonts w:ascii="Times New Roman" w:hAnsi="Times New Roman"/>
          <w:lang w:val="en-US"/>
        </w:rPr>
        <w:t xml:space="preserve">when they </w:t>
      </w:r>
      <w:r w:rsidR="00453ECA">
        <w:rPr>
          <w:rFonts w:ascii="Times New Roman" w:hAnsi="Times New Roman"/>
          <w:lang w:val="en-US"/>
        </w:rPr>
        <w:t xml:space="preserve">return from </w:t>
      </w:r>
      <w:r w:rsidR="00376070">
        <w:rPr>
          <w:rFonts w:ascii="Times New Roman" w:hAnsi="Times New Roman"/>
          <w:lang w:val="en-US"/>
        </w:rPr>
        <w:t>dredging works i</w:t>
      </w:r>
      <w:r w:rsidR="00453ECA">
        <w:rPr>
          <w:rFonts w:ascii="Times New Roman" w:hAnsi="Times New Roman"/>
          <w:lang w:val="en-US"/>
        </w:rPr>
        <w:t xml:space="preserve">n N. America. </w:t>
      </w:r>
      <w:r w:rsidRPr="00103A41" w:rsidR="00D666B4">
        <w:rPr>
          <w:rFonts w:ascii="Times New Roman" w:hAnsi="Times New Roman"/>
          <w:lang w:val="en-GB"/>
        </w:rPr>
        <w:t xml:space="preserve">Dredging activity in the native range may increase in response to rising sea levels, leading to an increase in demand for coastal protection. </w:t>
      </w:r>
      <w:r w:rsidRPr="004B50E1" w:rsidR="00D666B4">
        <w:rPr>
          <w:rFonts w:ascii="Times New Roman" w:hAnsi="Times New Roman"/>
          <w:lang w:val="en-GB"/>
        </w:rPr>
        <w:t>In addition, a</w:t>
      </w:r>
      <w:r w:rsidR="009C1D36">
        <w:rPr>
          <w:rFonts w:ascii="Times New Roman" w:hAnsi="Times New Roman"/>
          <w:lang w:val="en-US"/>
        </w:rPr>
        <w:t>n increase in</w:t>
      </w:r>
      <w:r w:rsidR="00D666B4">
        <w:rPr>
          <w:rFonts w:ascii="Times New Roman" w:hAnsi="Times New Roman"/>
          <w:lang w:val="en-US"/>
        </w:rPr>
        <w:t xml:space="preserve"> </w:t>
      </w:r>
      <w:r w:rsidRPr="009C1D36" w:rsidR="009C1D36">
        <w:rPr>
          <w:rFonts w:ascii="Times New Roman" w:hAnsi="Times New Roman"/>
          <w:lang w:val="en-US"/>
        </w:rPr>
        <w:t xml:space="preserve">extreme weather events (e.g. flooding with associated terrigenous inputs), </w:t>
      </w:r>
      <w:r w:rsidRPr="009C1D36" w:rsidR="00D666B4">
        <w:rPr>
          <w:rFonts w:ascii="Times New Roman" w:hAnsi="Times New Roman"/>
          <w:lang w:val="en-US"/>
        </w:rPr>
        <w:t>may increase the need for dredging</w:t>
      </w:r>
      <w:r w:rsidR="00D666B4">
        <w:rPr>
          <w:rFonts w:ascii="Times New Roman" w:hAnsi="Times New Roman"/>
          <w:lang w:val="en-US"/>
        </w:rPr>
        <w:t xml:space="preserve"> to maintain water channels and protect property. As the Europea</w:t>
      </w:r>
      <w:r w:rsidR="00FC56CD">
        <w:rPr>
          <w:rFonts w:ascii="Times New Roman" w:hAnsi="Times New Roman"/>
          <w:lang w:val="en-US"/>
        </w:rPr>
        <w:t xml:space="preserve">n dredging sector </w:t>
      </w:r>
      <w:r w:rsidRPr="00FC56CD" w:rsidR="00FC56CD">
        <w:rPr>
          <w:rFonts w:ascii="Times New Roman" w:hAnsi="Times New Roman"/>
          <w:lang w:val="en-GB"/>
        </w:rPr>
        <w:t>have a 90% market share of dredging worldwide</w:t>
      </w:r>
      <w:r w:rsidR="00FC56CD">
        <w:rPr>
          <w:rFonts w:ascii="Times New Roman" w:hAnsi="Times New Roman"/>
          <w:lang w:val="en-GB"/>
        </w:rPr>
        <w:t>, it is likely that there will be an increase in the frequency of European dredging vessels operating in the native range.</w:t>
      </w:r>
      <w:r w:rsidR="009F55E1">
        <w:rPr>
          <w:rFonts w:ascii="Times New Roman" w:hAnsi="Times New Roman"/>
          <w:lang w:val="en-GB"/>
        </w:rPr>
        <w:t xml:space="preserve"> </w:t>
      </w:r>
    </w:p>
    <w:p w:rsidRPr="0005747A" w:rsidR="0005747A" w:rsidP="00376070" w:rsidRDefault="0005747A" w14:paraId="7B94B6FB" w14:textId="77777777">
      <w:pPr>
        <w:snapToGrid w:val="0"/>
        <w:spacing w:after="0"/>
        <w:jc w:val="both"/>
        <w:rPr>
          <w:rFonts w:ascii="Times New Roman" w:hAnsi="Times New Roman"/>
          <w:lang w:val="en-US"/>
        </w:rPr>
      </w:pPr>
      <w:r w:rsidRPr="0005747A">
        <w:rPr>
          <w:rFonts w:ascii="Times New Roman" w:hAnsi="Times New Roman"/>
          <w:u w:val="single"/>
          <w:lang w:val="en-US"/>
        </w:rPr>
        <w:t>Baltic Sea:</w:t>
      </w:r>
      <w:r w:rsidRPr="0005747A">
        <w:rPr>
          <w:rFonts w:ascii="Times New Roman" w:hAnsi="Times New Roman"/>
          <w:lang w:val="en-US"/>
        </w:rPr>
        <w:t xml:space="preserve"> moderately likely, low confidence (western part)</w:t>
      </w:r>
    </w:p>
    <w:p w:rsidRPr="0005747A" w:rsidR="0005747A" w:rsidP="00376070" w:rsidRDefault="0005747A" w14:paraId="133CC548" w14:textId="77777777">
      <w:pPr>
        <w:snapToGrid w:val="0"/>
        <w:spacing w:after="0"/>
        <w:jc w:val="both"/>
        <w:rPr>
          <w:rFonts w:ascii="Times New Roman" w:hAnsi="Times New Roman"/>
          <w:lang w:val="en-US"/>
        </w:rPr>
      </w:pPr>
      <w:r w:rsidRPr="0005747A">
        <w:rPr>
          <w:rFonts w:ascii="Times New Roman" w:hAnsi="Times New Roman"/>
          <w:u w:val="single"/>
          <w:lang w:val="en-US"/>
        </w:rPr>
        <w:t>Greater North Sea</w:t>
      </w:r>
      <w:r w:rsidRPr="0005747A">
        <w:rPr>
          <w:rFonts w:ascii="Times New Roman" w:hAnsi="Times New Roman"/>
          <w:lang w:val="en-US"/>
        </w:rPr>
        <w:t xml:space="preserve">: very likely, high confidence </w:t>
      </w:r>
    </w:p>
    <w:p w:rsidRPr="0005747A" w:rsidR="0005747A" w:rsidP="00376070" w:rsidRDefault="0005747A" w14:paraId="1D6905A5" w14:textId="0604344A">
      <w:pPr>
        <w:snapToGrid w:val="0"/>
        <w:spacing w:after="0"/>
        <w:jc w:val="both"/>
        <w:rPr>
          <w:rFonts w:ascii="Times New Roman" w:hAnsi="Times New Roman"/>
          <w:lang w:val="en-US"/>
        </w:rPr>
      </w:pPr>
      <w:r w:rsidRPr="0005747A">
        <w:rPr>
          <w:rFonts w:ascii="Times New Roman" w:hAnsi="Times New Roman"/>
          <w:u w:val="single"/>
          <w:lang w:val="en-US"/>
        </w:rPr>
        <w:t>Celtic Seas</w:t>
      </w:r>
      <w:r w:rsidRPr="0005747A">
        <w:rPr>
          <w:rFonts w:ascii="Times New Roman" w:hAnsi="Times New Roman"/>
          <w:lang w:val="en-US"/>
        </w:rPr>
        <w:t>: likely, medium confidence</w:t>
      </w:r>
    </w:p>
    <w:p w:rsidRPr="0005747A" w:rsidR="0005747A" w:rsidP="00376070" w:rsidRDefault="0005747A" w14:paraId="610A3E0A" w14:textId="77777777">
      <w:pPr>
        <w:snapToGrid w:val="0"/>
        <w:spacing w:after="0"/>
        <w:rPr>
          <w:rFonts w:ascii="Times New Roman" w:hAnsi="Times New Roman"/>
          <w:lang w:val="en-US"/>
        </w:rPr>
      </w:pPr>
      <w:r w:rsidRPr="0005747A">
        <w:rPr>
          <w:rFonts w:ascii="Times New Roman" w:hAnsi="Times New Roman"/>
          <w:u w:val="single"/>
          <w:lang w:val="en-US"/>
        </w:rPr>
        <w:t>Bay of Biscay and the Iberian coast:</w:t>
      </w:r>
      <w:r w:rsidRPr="0005747A">
        <w:rPr>
          <w:rFonts w:ascii="Times New Roman" w:hAnsi="Times New Roman"/>
          <w:lang w:val="en-US"/>
        </w:rPr>
        <w:t xml:space="preserve"> likely, medium confidence </w:t>
      </w:r>
    </w:p>
    <w:p w:rsidRPr="0005747A" w:rsidR="0005747A" w:rsidP="00376070" w:rsidRDefault="0005747A" w14:paraId="60FB0130" w14:textId="77777777">
      <w:pPr>
        <w:snapToGrid w:val="0"/>
        <w:spacing w:after="0"/>
        <w:rPr>
          <w:rFonts w:ascii="Times New Roman" w:hAnsi="Times New Roman"/>
          <w:lang w:val="en-US"/>
        </w:rPr>
      </w:pPr>
      <w:r w:rsidRPr="0005747A">
        <w:rPr>
          <w:rFonts w:ascii="Times New Roman" w:hAnsi="Times New Roman"/>
          <w:u w:val="single"/>
          <w:lang w:val="en-US"/>
        </w:rPr>
        <w:t>Mediterranean Sea</w:t>
      </w:r>
      <w:r w:rsidRPr="0005747A">
        <w:rPr>
          <w:rFonts w:ascii="Times New Roman" w:hAnsi="Times New Roman"/>
          <w:lang w:val="en-US"/>
        </w:rPr>
        <w:t xml:space="preserve">: likely, medium confidence </w:t>
      </w:r>
    </w:p>
    <w:p w:rsidRPr="0005747A" w:rsidR="0005747A" w:rsidP="00376070" w:rsidRDefault="0005747A" w14:paraId="18697C6F" w14:textId="77777777">
      <w:pPr>
        <w:snapToGrid w:val="0"/>
        <w:spacing w:after="0"/>
        <w:rPr>
          <w:rFonts w:ascii="Times New Roman" w:hAnsi="Times New Roman"/>
          <w:lang w:val="en-US"/>
        </w:rPr>
      </w:pPr>
      <w:r w:rsidRPr="0005747A">
        <w:rPr>
          <w:rFonts w:ascii="Times New Roman" w:hAnsi="Times New Roman"/>
          <w:u w:val="single"/>
          <w:lang w:val="en-US"/>
        </w:rPr>
        <w:t>Black Sea</w:t>
      </w:r>
      <w:r w:rsidRPr="0005747A">
        <w:rPr>
          <w:rFonts w:ascii="Times New Roman" w:hAnsi="Times New Roman"/>
          <w:lang w:val="en-US"/>
        </w:rPr>
        <w:t>: moderately likely, medium confidence</w:t>
      </w:r>
    </w:p>
    <w:p w:rsidR="00962A59" w:rsidP="00F72739" w:rsidRDefault="00962A59" w14:paraId="21D77AAE" w14:textId="77777777">
      <w:pPr>
        <w:snapToGrid w:val="0"/>
        <w:rPr>
          <w:rFonts w:ascii="Times New Roman" w:hAnsi="Times New Roman"/>
          <w:lang w:val="en-US"/>
        </w:rPr>
      </w:pPr>
    </w:p>
    <w:p w:rsidR="00CF79A7" w:rsidP="00CF79A7" w:rsidRDefault="00891358" w14:paraId="628A1C35" w14:textId="77777777">
      <w:pPr>
        <w:pStyle w:val="berschrift2"/>
        <w:rPr>
          <w:rFonts w:ascii="Times New Roman" w:hAnsi="Times New Roman"/>
          <w:i w:val="0"/>
          <w:lang w:val="en-US"/>
        </w:rPr>
      </w:pPr>
      <w:r>
        <w:rPr>
          <w:lang w:val="en-US"/>
        </w:rPr>
        <w:br w:type="page"/>
      </w:r>
      <w:bookmarkStart w:name="_Toc75617658" w:id="22"/>
      <w:r w:rsidR="00CF79A7">
        <w:rPr>
          <w:rFonts w:ascii="Times New Roman" w:hAnsi="Times New Roman"/>
          <w:i w:val="0"/>
          <w:lang w:val="en-US"/>
        </w:rPr>
        <w:t xml:space="preserve">2 </w:t>
      </w:r>
      <w:r w:rsidRPr="001026A1" w:rsidR="00CF79A7">
        <w:rPr>
          <w:rFonts w:ascii="Times New Roman" w:hAnsi="Times New Roman"/>
          <w:i w:val="0"/>
          <w:lang w:val="en-US"/>
        </w:rPr>
        <w:t>PROBABILITY OF ESTABLISHMENT</w:t>
      </w:r>
      <w:bookmarkEnd w:id="22"/>
      <w:r w:rsidRPr="001026A1" w:rsidR="00CF79A7">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4888D0BA" w14:textId="77777777">
        <w:tc>
          <w:tcPr>
            <w:tcW w:w="9212" w:type="dxa"/>
            <w:shd w:val="clear" w:color="auto" w:fill="auto"/>
          </w:tcPr>
          <w:p w:rsidRPr="00B94B35" w:rsidR="00CF79A7" w:rsidP="00677684" w:rsidRDefault="00CF79A7" w14:paraId="67690387" w14:textId="77777777">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rsidR="00CF79A7" w:rsidP="00677684" w:rsidRDefault="00CF79A7" w14:paraId="42B94FEC" w14:textId="77777777">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Pr>
                <w:rFonts w:ascii="Times New Roman" w:hAnsi="Times New Roman"/>
                <w:lang w:val="en-US"/>
              </w:rPr>
              <w:t xml:space="preserve"> or have previously been eradicated</w:t>
            </w:r>
            <w:r w:rsidRPr="00B94B35">
              <w:rPr>
                <w:rFonts w:ascii="Times New Roman" w:hAnsi="Times New Roman"/>
                <w:lang w:val="en-US"/>
              </w:rPr>
              <w:t xml:space="preserve">, </w:t>
            </w:r>
            <w:r>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rsidRPr="00B94B35" w:rsidR="00CF79A7" w:rsidP="00677684" w:rsidRDefault="00CF79A7" w14:paraId="5A3BF091" w14:textId="77777777">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rsidR="00CF79A7" w:rsidP="00CF79A7" w:rsidRDefault="00CF79A7" w14:paraId="43BC588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5CC3433A" w14:textId="77777777">
        <w:tc>
          <w:tcPr>
            <w:tcW w:w="9212" w:type="dxa"/>
            <w:shd w:val="clear" w:color="auto" w:fill="auto"/>
          </w:tcPr>
          <w:p w:rsidRPr="00B94B35" w:rsidR="00CF79A7" w:rsidP="00677684" w:rsidRDefault="00CF79A7" w14:paraId="2B9DB8B2" w14:textId="77777777">
            <w:pPr>
              <w:snapToGrid w:val="0"/>
              <w:spacing w:after="120"/>
              <w:rPr>
                <w:rFonts w:ascii="Times New Roman" w:hAnsi="Times New Roman"/>
                <w:b/>
                <w:lang w:val="en-US"/>
              </w:rPr>
            </w:pPr>
            <w:bookmarkStart w:name="_Hlk115444857" w:id="23"/>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Pr>
                <w:rFonts w:ascii="Times New Roman" w:hAnsi="Times New Roman"/>
                <w:b/>
                <w:lang w:val="en-US"/>
              </w:rPr>
              <w:t>in its distribution elsewhere in the world</w:t>
            </w:r>
            <w:r w:rsidRPr="00B94B35">
              <w:rPr>
                <w:rFonts w:ascii="Times New Roman" w:hAnsi="Times New Roman"/>
                <w:b/>
                <w:lang w:val="en-US"/>
              </w:rPr>
              <w:t>?</w:t>
            </w:r>
            <w:bookmarkEnd w:id="23"/>
          </w:p>
        </w:tc>
      </w:tr>
    </w:tbl>
    <w:p w:rsidR="00CF79A7" w:rsidP="00CF79A7" w:rsidRDefault="00CF79A7" w14:paraId="49F6FB9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5D41A317" w14:textId="77777777">
        <w:tc>
          <w:tcPr>
            <w:tcW w:w="1536" w:type="dxa"/>
            <w:shd w:val="clear" w:color="auto" w:fill="auto"/>
          </w:tcPr>
          <w:p w:rsidRPr="00752184" w:rsidR="00CF79A7" w:rsidP="00677684" w:rsidRDefault="00CF79A7" w14:paraId="231F6CF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F79A7" w:rsidP="00677684" w:rsidRDefault="00CF79A7" w14:paraId="07A3D251"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32C822B3" w14:textId="77777777">
            <w:pPr>
              <w:spacing w:after="0"/>
              <w:rPr>
                <w:rFonts w:ascii="Times New Roman" w:hAnsi="Times New Roman"/>
                <w:lang w:val="en-US"/>
              </w:rPr>
            </w:pPr>
            <w:r w:rsidRPr="00B939BB">
              <w:rPr>
                <w:rFonts w:ascii="Times New Roman" w:hAnsi="Times New Roman"/>
                <w:lang w:val="en-US"/>
              </w:rPr>
              <w:t>unlikely</w:t>
            </w:r>
          </w:p>
          <w:p w:rsidRPr="00B939BB" w:rsidR="00CF79A7" w:rsidP="00677684" w:rsidRDefault="00CF79A7" w14:paraId="42E80C7C" w14:textId="77777777">
            <w:pPr>
              <w:spacing w:after="0"/>
              <w:rPr>
                <w:rFonts w:ascii="Times New Roman" w:hAnsi="Times New Roman"/>
                <w:lang w:val="en-US"/>
              </w:rPr>
            </w:pPr>
            <w:r w:rsidRPr="00B939BB">
              <w:rPr>
                <w:rFonts w:ascii="Times New Roman" w:hAnsi="Times New Roman"/>
                <w:lang w:val="en-US"/>
              </w:rPr>
              <w:t>moderately likely</w:t>
            </w:r>
          </w:p>
          <w:p w:rsidRPr="00B939BB" w:rsidR="00CF79A7" w:rsidP="00677684" w:rsidRDefault="00CF79A7" w14:paraId="5B33DA9F" w14:textId="77777777">
            <w:pPr>
              <w:spacing w:after="0"/>
              <w:rPr>
                <w:rFonts w:ascii="Times New Roman" w:hAnsi="Times New Roman"/>
                <w:lang w:val="en-US"/>
              </w:rPr>
            </w:pPr>
            <w:r w:rsidRPr="00B939BB">
              <w:rPr>
                <w:rFonts w:ascii="Times New Roman" w:hAnsi="Times New Roman"/>
                <w:lang w:val="en-US"/>
              </w:rPr>
              <w:t>likely</w:t>
            </w:r>
          </w:p>
          <w:p w:rsidRPr="000A3905" w:rsidR="00CF79A7" w:rsidP="00677684" w:rsidRDefault="00CF79A7" w14:paraId="6F56DCFA" w14:textId="77777777">
            <w:pPr>
              <w:snapToGrid w:val="0"/>
              <w:spacing w:after="0"/>
              <w:rPr>
                <w:rFonts w:ascii="Times New Roman" w:hAnsi="Times New Roman"/>
                <w:b/>
                <w:bCs/>
                <w:lang w:val="en-GB"/>
              </w:rPr>
            </w:pPr>
            <w:r w:rsidRPr="000A3905">
              <w:rPr>
                <w:rFonts w:ascii="Times New Roman" w:hAnsi="Times New Roman"/>
                <w:b/>
                <w:bCs/>
              </w:rPr>
              <w:t>very likely</w:t>
            </w:r>
          </w:p>
        </w:tc>
        <w:tc>
          <w:tcPr>
            <w:tcW w:w="1843" w:type="dxa"/>
          </w:tcPr>
          <w:p w:rsidRPr="00752184" w:rsidR="00CF79A7" w:rsidP="00677684" w:rsidRDefault="00CF79A7" w14:paraId="72684D2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F79A7" w:rsidP="00677684" w:rsidRDefault="00CF79A7" w14:paraId="266454B1" w14:textId="77777777">
            <w:pPr>
              <w:spacing w:after="0"/>
              <w:rPr>
                <w:rFonts w:ascii="Times New Roman" w:hAnsi="Times New Roman"/>
              </w:rPr>
            </w:pPr>
            <w:r w:rsidRPr="00752184">
              <w:rPr>
                <w:rFonts w:ascii="Times New Roman" w:hAnsi="Times New Roman"/>
              </w:rPr>
              <w:t>low</w:t>
            </w:r>
          </w:p>
          <w:p w:rsidRPr="00752184" w:rsidR="00CF79A7" w:rsidP="00677684" w:rsidRDefault="00CF79A7" w14:paraId="7211D274" w14:textId="77777777">
            <w:pPr>
              <w:spacing w:after="0"/>
              <w:rPr>
                <w:rFonts w:ascii="Times New Roman" w:hAnsi="Times New Roman"/>
              </w:rPr>
            </w:pPr>
            <w:r w:rsidRPr="00752184">
              <w:rPr>
                <w:rFonts w:ascii="Times New Roman" w:hAnsi="Times New Roman"/>
              </w:rPr>
              <w:t>medium</w:t>
            </w:r>
          </w:p>
          <w:p w:rsidRPr="000A3905" w:rsidR="00CF79A7" w:rsidP="00677684" w:rsidRDefault="00CF79A7" w14:paraId="30C3A946" w14:textId="77777777">
            <w:pPr>
              <w:snapToGrid w:val="0"/>
              <w:spacing w:after="0"/>
              <w:rPr>
                <w:rFonts w:ascii="Times New Roman" w:hAnsi="Times New Roman"/>
                <w:b/>
                <w:bCs/>
              </w:rPr>
            </w:pPr>
            <w:r w:rsidRPr="000A3905">
              <w:rPr>
                <w:rFonts w:ascii="Times New Roman" w:hAnsi="Times New Roman"/>
                <w:b/>
                <w:bCs/>
              </w:rPr>
              <w:t>high</w:t>
            </w:r>
          </w:p>
        </w:tc>
      </w:tr>
    </w:tbl>
    <w:p w:rsidR="00CF79A7" w:rsidP="00CF79A7" w:rsidRDefault="00CF79A7" w14:paraId="3A1AA031" w14:textId="77777777">
      <w:pPr>
        <w:snapToGrid w:val="0"/>
        <w:rPr>
          <w:rFonts w:ascii="Times New Roman" w:hAnsi="Times New Roman"/>
          <w:lang w:val="en-US"/>
        </w:rPr>
      </w:pPr>
    </w:p>
    <w:p w:rsidR="00103A41" w:rsidP="00CF79A7" w:rsidRDefault="00CF79A7" w14:paraId="2A8054CA" w14:textId="77777777">
      <w:pPr>
        <w:snapToGrid w:val="0"/>
        <w:jc w:val="both"/>
        <w:rPr>
          <w:rFonts w:ascii="Times New Roman" w:hAnsi="Times New Roman"/>
          <w:lang w:val="en-US"/>
        </w:rPr>
      </w:pPr>
      <w:r>
        <w:rPr>
          <w:rFonts w:ascii="Times New Roman" w:hAnsi="Times New Roman"/>
          <w:lang w:val="en-US"/>
        </w:rPr>
        <w:t xml:space="preserve">Response: The species is already established in the RA area, specifically in the Wadden Sea, coastal waters and estuaries in Belgium, the Netherlands and Germany (see Qu. A6). </w:t>
      </w:r>
    </w:p>
    <w:p w:rsidR="00CF79A7" w:rsidP="00CF79A7" w:rsidRDefault="00CF79A7" w14:paraId="18418CD2" w14:textId="617415D1">
      <w:pPr>
        <w:snapToGrid w:val="0"/>
        <w:jc w:val="both"/>
        <w:rPr>
          <w:rFonts w:ascii="Times New Roman" w:hAnsi="Times New Roman"/>
          <w:lang w:val="en-US"/>
        </w:rPr>
      </w:pPr>
      <w:r w:rsidRPr="00084852">
        <w:rPr>
          <w:rFonts w:ascii="Times New Roman" w:hAnsi="Times New Roman"/>
          <w:i/>
          <w:iCs/>
          <w:lang w:val="en-US"/>
        </w:rPr>
        <w:t>Mulinia lateralis</w:t>
      </w:r>
      <w:r>
        <w:rPr>
          <w:rFonts w:ascii="Times New Roman" w:hAnsi="Times New Roman"/>
          <w:lang w:val="en-US"/>
        </w:rPr>
        <w:t xml:space="preserve"> is a eurythermal and euryhaline species with a latitudinal distribution extending from the Bay of St. Lawrence, Canada to the Gulf of Mexico, Yucatan, Mexico (</w:t>
      </w:r>
      <w:r w:rsidRPr="002709AB">
        <w:rPr>
          <w:rFonts w:ascii="Times New Roman" w:hAnsi="Times New Roman"/>
          <w:lang w:val="en-US"/>
        </w:rPr>
        <w:t>Turgeon et al.</w:t>
      </w:r>
      <w:r>
        <w:rPr>
          <w:rFonts w:ascii="Times New Roman" w:hAnsi="Times New Roman"/>
          <w:lang w:val="en-US"/>
        </w:rPr>
        <w:t>,</w:t>
      </w:r>
      <w:r w:rsidRPr="002709AB">
        <w:rPr>
          <w:rFonts w:ascii="Times New Roman" w:hAnsi="Times New Roman"/>
          <w:lang w:val="en-US"/>
        </w:rPr>
        <w:t xml:space="preserve"> 2009</w:t>
      </w:r>
      <w:r>
        <w:rPr>
          <w:rFonts w:ascii="Times New Roman" w:hAnsi="Times New Roman"/>
          <w:lang w:val="en-US"/>
        </w:rPr>
        <w:t xml:space="preserve">; see also Qu. A3 for details). This distribution corresponds to low winter temperatures of approximately -1 °C to 24 °C (average temperature of the coldest month, retrieved from BIO-ORACLE 2 </w:t>
      </w:r>
      <w:r w:rsidR="0090028D">
        <w:rPr>
          <w:rFonts w:ascii="Times New Roman" w:hAnsi="Times New Roman"/>
          <w:lang w:val="en-US"/>
        </w:rPr>
        <w:t>(</w:t>
      </w:r>
      <w:r>
        <w:rPr>
          <w:rFonts w:ascii="Times New Roman" w:hAnsi="Times New Roman"/>
          <w:lang w:val="en-US"/>
        </w:rPr>
        <w:t>Assis et al., 2018</w:t>
      </w:r>
      <w:r w:rsidR="0090028D">
        <w:rPr>
          <w:rFonts w:ascii="Times New Roman" w:hAnsi="Times New Roman"/>
          <w:lang w:val="en-US"/>
        </w:rPr>
        <w:t>)</w:t>
      </w:r>
      <w:r>
        <w:rPr>
          <w:rFonts w:ascii="Times New Roman" w:hAnsi="Times New Roman"/>
          <w:lang w:val="en-US"/>
        </w:rPr>
        <w:t xml:space="preserve">) and high summer temperatures ranging from 17 °C to 30.5 </w:t>
      </w:r>
      <w:bookmarkStart w:name="_Hlk67312548" w:id="24"/>
      <w:r>
        <w:rPr>
          <w:rFonts w:ascii="Times New Roman" w:hAnsi="Times New Roman"/>
          <w:lang w:val="en-US"/>
        </w:rPr>
        <w:t>°C</w:t>
      </w:r>
      <w:bookmarkEnd w:id="24"/>
      <w:r w:rsidRPr="00CF1993">
        <w:rPr>
          <w:rFonts w:ascii="Times New Roman" w:hAnsi="Times New Roman"/>
          <w:lang w:val="en-US"/>
        </w:rPr>
        <w:t xml:space="preserve"> (</w:t>
      </w:r>
      <w:r>
        <w:rPr>
          <w:rFonts w:ascii="Times New Roman" w:hAnsi="Times New Roman"/>
          <w:lang w:val="en-US"/>
        </w:rPr>
        <w:t>average</w:t>
      </w:r>
      <w:r w:rsidRPr="00CF1993">
        <w:rPr>
          <w:rFonts w:ascii="Times New Roman" w:hAnsi="Times New Roman"/>
          <w:lang w:val="en-US"/>
        </w:rPr>
        <w:t xml:space="preserve"> temperature of the </w:t>
      </w:r>
      <w:r>
        <w:rPr>
          <w:rFonts w:ascii="Times New Roman" w:hAnsi="Times New Roman"/>
          <w:lang w:val="en-US"/>
        </w:rPr>
        <w:t>warmest</w:t>
      </w:r>
      <w:r w:rsidRPr="00CF1993">
        <w:rPr>
          <w:rFonts w:ascii="Times New Roman" w:hAnsi="Times New Roman"/>
          <w:lang w:val="en-US"/>
        </w:rPr>
        <w:t xml:space="preserve"> month, retrieved from BIO-ORACLE 2)</w:t>
      </w:r>
      <w:r>
        <w:rPr>
          <w:rFonts w:ascii="Times New Roman" w:hAnsi="Times New Roman"/>
          <w:lang w:val="en-US"/>
        </w:rPr>
        <w:t xml:space="preserve">, conditions which are met throughout most of the RA area </w:t>
      </w:r>
      <w:r w:rsidRPr="00FA2C6B">
        <w:rPr>
          <w:rFonts w:ascii="Times New Roman" w:hAnsi="Times New Roman"/>
          <w:lang w:val="en-US"/>
        </w:rPr>
        <w:t xml:space="preserve">(see Annex VIII). </w:t>
      </w:r>
      <w:bookmarkStart w:name="_Hlk115444957" w:id="25"/>
      <w:r>
        <w:rPr>
          <w:rFonts w:ascii="Times New Roman" w:hAnsi="Times New Roman"/>
          <w:lang w:val="en-US"/>
        </w:rPr>
        <w:t xml:space="preserve">Under experimental conditions, this temperature range is further extended to -2 °C </w:t>
      </w:r>
      <w:r w:rsidR="00126669">
        <w:rPr>
          <w:rFonts w:ascii="Times New Roman" w:hAnsi="Times New Roman"/>
          <w:lang w:val="en-US"/>
        </w:rPr>
        <w:t xml:space="preserve">and 35 °C </w:t>
      </w:r>
      <w:r>
        <w:rPr>
          <w:rFonts w:ascii="Times New Roman" w:hAnsi="Times New Roman"/>
          <w:lang w:val="en-US"/>
        </w:rPr>
        <w:t xml:space="preserve">for adult survival </w:t>
      </w:r>
      <w:r w:rsidR="00126669">
        <w:rPr>
          <w:rFonts w:ascii="Times New Roman" w:hAnsi="Times New Roman"/>
          <w:lang w:val="en-US"/>
        </w:rPr>
        <w:t>(</w:t>
      </w:r>
      <w:r w:rsidRPr="00126669" w:rsidR="00126669">
        <w:rPr>
          <w:rFonts w:ascii="Times New Roman" w:hAnsi="Times New Roman"/>
          <w:lang w:val="en-US"/>
        </w:rPr>
        <w:t>Kennedy &amp; Mihursky, 1971)</w:t>
      </w:r>
      <w:r w:rsidR="00126669">
        <w:rPr>
          <w:rFonts w:ascii="Times New Roman" w:hAnsi="Times New Roman"/>
          <w:lang w:val="en-US"/>
        </w:rPr>
        <w:t xml:space="preserve"> </w:t>
      </w:r>
      <w:r>
        <w:rPr>
          <w:rFonts w:ascii="Times New Roman" w:hAnsi="Times New Roman"/>
          <w:lang w:val="en-US"/>
        </w:rPr>
        <w:t xml:space="preserve">and to 33 °C for larval survival (Calabrese, </w:t>
      </w:r>
      <w:r w:rsidRPr="005F2A28">
        <w:rPr>
          <w:rFonts w:ascii="Times New Roman" w:hAnsi="Times New Roman"/>
          <w:lang w:val="en-US"/>
        </w:rPr>
        <w:t>1969a</w:t>
      </w:r>
      <w:r>
        <w:rPr>
          <w:rFonts w:ascii="Times New Roman" w:hAnsi="Times New Roman"/>
          <w:lang w:val="en-US"/>
        </w:rPr>
        <w:t xml:space="preserve">). </w:t>
      </w:r>
      <w:bookmarkEnd w:id="25"/>
      <w:r>
        <w:rPr>
          <w:rFonts w:ascii="Times New Roman" w:hAnsi="Times New Roman"/>
          <w:lang w:val="en-US"/>
        </w:rPr>
        <w:t>Spawning occurs at different times of the year at different latitudes, e.g.</w:t>
      </w:r>
      <w:r w:rsidR="00236E97">
        <w:rPr>
          <w:rFonts w:ascii="Times New Roman" w:hAnsi="Times New Roman"/>
          <w:lang w:val="en-US"/>
        </w:rPr>
        <w:t>,</w:t>
      </w:r>
      <w:r>
        <w:rPr>
          <w:rFonts w:ascii="Times New Roman" w:hAnsi="Times New Roman"/>
          <w:lang w:val="en-US"/>
        </w:rPr>
        <w:t xml:space="preserve"> </w:t>
      </w:r>
      <w:r w:rsidRPr="002709AB">
        <w:rPr>
          <w:rFonts w:ascii="Times New Roman" w:hAnsi="Times New Roman"/>
          <w:lang w:val="en-US"/>
        </w:rPr>
        <w:t>in Canada from mid-July to early September (Sullivan, 1948), in Maryland from May to November with a peak in September (Hanks, 1968)</w:t>
      </w:r>
      <w:r>
        <w:rPr>
          <w:rFonts w:ascii="Times New Roman" w:hAnsi="Times New Roman"/>
          <w:lang w:val="en-US"/>
        </w:rPr>
        <w:t>, in Texas from January to April</w:t>
      </w:r>
      <w:r w:rsidRPr="002709AB">
        <w:rPr>
          <w:rFonts w:ascii="Times New Roman" w:hAnsi="Times New Roman"/>
          <w:lang w:val="en-US"/>
        </w:rPr>
        <w:t xml:space="preserve">, </w:t>
      </w:r>
      <w:r>
        <w:rPr>
          <w:rFonts w:ascii="Times New Roman" w:hAnsi="Times New Roman"/>
          <w:lang w:val="en-US"/>
        </w:rPr>
        <w:t>while</w:t>
      </w:r>
      <w:r w:rsidRPr="002709AB">
        <w:rPr>
          <w:rFonts w:ascii="Times New Roman" w:hAnsi="Times New Roman"/>
          <w:lang w:val="en-US"/>
        </w:rPr>
        <w:t xml:space="preserve"> year-round spawning</w:t>
      </w:r>
      <w:r>
        <w:rPr>
          <w:rFonts w:ascii="Times New Roman" w:hAnsi="Times New Roman"/>
          <w:lang w:val="en-US"/>
        </w:rPr>
        <w:t xml:space="preserve"> has also been reported</w:t>
      </w:r>
      <w:r w:rsidRPr="002709AB">
        <w:rPr>
          <w:rFonts w:ascii="Times New Roman" w:hAnsi="Times New Roman"/>
          <w:lang w:val="en-US"/>
        </w:rPr>
        <w:t xml:space="preserve"> (Montagna et al.</w:t>
      </w:r>
      <w:r>
        <w:rPr>
          <w:rFonts w:ascii="Times New Roman" w:hAnsi="Times New Roman"/>
          <w:lang w:val="en-US"/>
        </w:rPr>
        <w:t>,</w:t>
      </w:r>
      <w:r w:rsidRPr="002709AB">
        <w:rPr>
          <w:rFonts w:ascii="Times New Roman" w:hAnsi="Times New Roman"/>
          <w:lang w:val="en-US"/>
        </w:rPr>
        <w:t xml:space="preserve"> 1993).</w:t>
      </w:r>
      <w:r>
        <w:rPr>
          <w:rFonts w:ascii="Times New Roman" w:hAnsi="Times New Roman"/>
          <w:lang w:val="en-US"/>
        </w:rPr>
        <w:t xml:space="preserve"> I</w:t>
      </w:r>
      <w:r w:rsidRPr="002709AB">
        <w:rPr>
          <w:rFonts w:ascii="Times New Roman" w:hAnsi="Times New Roman"/>
          <w:lang w:val="en-US"/>
        </w:rPr>
        <w:t>n the Long Island Sound</w:t>
      </w:r>
      <w:r>
        <w:rPr>
          <w:rFonts w:ascii="Times New Roman" w:hAnsi="Times New Roman"/>
          <w:lang w:val="en-US"/>
        </w:rPr>
        <w:t>, l</w:t>
      </w:r>
      <w:r w:rsidRPr="002709AB">
        <w:rPr>
          <w:rFonts w:ascii="Times New Roman" w:hAnsi="Times New Roman"/>
          <w:lang w:val="en-US"/>
        </w:rPr>
        <w:t xml:space="preserve">arvae appear in </w:t>
      </w:r>
      <w:r>
        <w:rPr>
          <w:rFonts w:ascii="Times New Roman" w:hAnsi="Times New Roman"/>
          <w:lang w:val="en-US"/>
        </w:rPr>
        <w:t xml:space="preserve">the water in </w:t>
      </w:r>
      <w:r w:rsidRPr="002709AB">
        <w:rPr>
          <w:rFonts w:ascii="Times New Roman" w:hAnsi="Times New Roman"/>
          <w:lang w:val="en-US"/>
        </w:rPr>
        <w:t xml:space="preserve">early July at temperatures ranging between 16 </w:t>
      </w:r>
      <w:r>
        <w:rPr>
          <w:rFonts w:ascii="Times New Roman" w:hAnsi="Times New Roman"/>
          <w:lang w:val="en-US"/>
        </w:rPr>
        <w:t>°C</w:t>
      </w:r>
      <w:r w:rsidRPr="002709AB">
        <w:rPr>
          <w:rFonts w:ascii="Times New Roman" w:hAnsi="Times New Roman"/>
          <w:lang w:val="en-US"/>
        </w:rPr>
        <w:t xml:space="preserve"> and 20 </w:t>
      </w:r>
      <w:r>
        <w:rPr>
          <w:rFonts w:ascii="Times New Roman" w:hAnsi="Times New Roman"/>
          <w:lang w:val="en-US"/>
        </w:rPr>
        <w:t>°C</w:t>
      </w:r>
      <w:r w:rsidRPr="002709AB">
        <w:rPr>
          <w:rFonts w:ascii="Times New Roman" w:hAnsi="Times New Roman"/>
          <w:lang w:val="en-US"/>
        </w:rPr>
        <w:t xml:space="preserve"> </w:t>
      </w:r>
      <w:r>
        <w:rPr>
          <w:rFonts w:ascii="Times New Roman" w:hAnsi="Times New Roman"/>
          <w:lang w:val="en-US"/>
        </w:rPr>
        <w:t xml:space="preserve">but are </w:t>
      </w:r>
      <w:r w:rsidRPr="002709AB">
        <w:rPr>
          <w:rFonts w:ascii="Times New Roman" w:hAnsi="Times New Roman"/>
          <w:lang w:val="en-US"/>
        </w:rPr>
        <w:t>more abundant at 19-21 °C</w:t>
      </w:r>
      <w:r>
        <w:rPr>
          <w:rFonts w:ascii="Times New Roman" w:hAnsi="Times New Roman"/>
          <w:lang w:val="en-US"/>
        </w:rPr>
        <w:t xml:space="preserve"> (Calabrese, 1970). Field observations agree rather well with laboratory results, which indicate that </w:t>
      </w:r>
      <w:r w:rsidRPr="00C20B0E">
        <w:rPr>
          <w:rFonts w:ascii="Times New Roman" w:hAnsi="Times New Roman"/>
          <w:lang w:val="en-US"/>
        </w:rPr>
        <w:t>the temperature threshold for larval growth that ensures metamorphosis before the larvae die in the water column lies somewhere between 15</w:t>
      </w:r>
      <w:r w:rsidR="002E52AC">
        <w:rPr>
          <w:rFonts w:ascii="Times New Roman" w:hAnsi="Times New Roman"/>
          <w:lang w:val="en-US"/>
        </w:rPr>
        <w:t xml:space="preserve"> </w:t>
      </w:r>
      <w:r w:rsidRPr="00C20B0E" w:rsidR="006C0ACE">
        <w:rPr>
          <w:rFonts w:ascii="Times New Roman" w:hAnsi="Times New Roman"/>
          <w:lang w:val="en-US"/>
        </w:rPr>
        <w:t>°</w:t>
      </w:r>
      <w:r>
        <w:rPr>
          <w:rFonts w:ascii="Times New Roman" w:hAnsi="Times New Roman"/>
          <w:lang w:val="en-US"/>
        </w:rPr>
        <w:t>C</w:t>
      </w:r>
      <w:r w:rsidRPr="00C20B0E">
        <w:rPr>
          <w:rFonts w:ascii="Times New Roman" w:hAnsi="Times New Roman"/>
          <w:lang w:val="en-US"/>
        </w:rPr>
        <w:t xml:space="preserve"> and 17.5 °C</w:t>
      </w:r>
      <w:r>
        <w:rPr>
          <w:rFonts w:ascii="Times New Roman" w:hAnsi="Times New Roman"/>
          <w:lang w:val="en-US"/>
        </w:rPr>
        <w:t xml:space="preserve"> (Calabrese, 1969a). Thus, temperature does not seem to be a major limiting factor for establishment at a large scale, except perhaps around northern UK waters, where maximum summer temperatures drop below 15 </w:t>
      </w:r>
      <w:r w:rsidRPr="002709AB">
        <w:rPr>
          <w:rFonts w:ascii="Times New Roman" w:hAnsi="Times New Roman"/>
          <w:lang w:val="en-US"/>
        </w:rPr>
        <w:t>°C</w:t>
      </w:r>
      <w:r>
        <w:rPr>
          <w:rFonts w:ascii="Times New Roman" w:hAnsi="Times New Roman"/>
          <w:lang w:val="en-US"/>
        </w:rPr>
        <w:t xml:space="preserve">. Nevertheless, because </w:t>
      </w:r>
      <w:bookmarkStart w:name="_Hlk75297014" w:id="26"/>
      <w:r w:rsidRPr="008D0DD6">
        <w:rPr>
          <w:rFonts w:ascii="Times New Roman" w:hAnsi="Times New Roman"/>
          <w:i/>
          <w:iCs/>
          <w:lang w:val="en-US"/>
        </w:rPr>
        <w:t>M. lateralis</w:t>
      </w:r>
      <w:r>
        <w:rPr>
          <w:rFonts w:ascii="Times New Roman" w:hAnsi="Times New Roman"/>
          <w:lang w:val="en-US"/>
        </w:rPr>
        <w:t xml:space="preserve"> is primarily an inshore, estuarine species (</w:t>
      </w:r>
      <w:r w:rsidRPr="008D0DD6">
        <w:rPr>
          <w:rFonts w:ascii="Times New Roman" w:hAnsi="Times New Roman"/>
          <w:lang w:val="en-US"/>
        </w:rPr>
        <w:t xml:space="preserve">Walker </w:t>
      </w:r>
      <w:r>
        <w:rPr>
          <w:rFonts w:ascii="Times New Roman" w:hAnsi="Times New Roman"/>
          <w:lang w:val="en-US"/>
        </w:rPr>
        <w:t>&amp;</w:t>
      </w:r>
      <w:r w:rsidRPr="008D0DD6">
        <w:rPr>
          <w:rFonts w:ascii="Times New Roman" w:hAnsi="Times New Roman"/>
          <w:lang w:val="en-US"/>
        </w:rPr>
        <w:t xml:space="preserve"> Tenore</w:t>
      </w:r>
      <w:r w:rsidR="000F43FE">
        <w:rPr>
          <w:rFonts w:ascii="Times New Roman" w:hAnsi="Times New Roman"/>
          <w:lang w:val="en-US"/>
        </w:rPr>
        <w:t>,</w:t>
      </w:r>
      <w:r w:rsidRPr="008D0DD6">
        <w:rPr>
          <w:rFonts w:ascii="Times New Roman" w:hAnsi="Times New Roman"/>
          <w:lang w:val="en-US"/>
        </w:rPr>
        <w:t xml:space="preserve"> 1984</w:t>
      </w:r>
      <w:r>
        <w:rPr>
          <w:rFonts w:ascii="Times New Roman" w:hAnsi="Times New Roman"/>
          <w:lang w:val="en-US"/>
        </w:rPr>
        <w:t xml:space="preserve">), </w:t>
      </w:r>
      <w:r w:rsidRPr="00D641ED">
        <w:rPr>
          <w:rFonts w:ascii="Times New Roman" w:hAnsi="Times New Roman"/>
          <w:lang w:val="en-US"/>
        </w:rPr>
        <w:t>coarse grain</w:t>
      </w:r>
      <w:r>
        <w:rPr>
          <w:rFonts w:ascii="Times New Roman" w:hAnsi="Times New Roman"/>
          <w:lang w:val="en-US"/>
        </w:rPr>
        <w:t xml:space="preserve"> temperature maps may not accurately reflect local conditions. </w:t>
      </w:r>
      <w:bookmarkStart w:name="_Hlk70201190" w:id="27"/>
      <w:r>
        <w:rPr>
          <w:rFonts w:ascii="Times New Roman" w:hAnsi="Times New Roman"/>
          <w:lang w:val="en-US"/>
        </w:rPr>
        <w:t xml:space="preserve">For example, temperature measurements in marinas and harbours along the UK coast demonstrate </w:t>
      </w:r>
      <w:r w:rsidRPr="004B50E1">
        <w:rPr>
          <w:rFonts w:ascii="Times New Roman" w:hAnsi="Times New Roman"/>
          <w:lang w:val="en-GB"/>
        </w:rPr>
        <w:t xml:space="preserve">water temperatures typically between 16 </w:t>
      </w:r>
      <w:r w:rsidRPr="00C20B0E" w:rsidR="006C0ACE">
        <w:rPr>
          <w:rFonts w:ascii="Times New Roman" w:hAnsi="Times New Roman"/>
          <w:lang w:val="en-US"/>
        </w:rPr>
        <w:t>°</w:t>
      </w:r>
      <w:r w:rsidRPr="004B50E1">
        <w:rPr>
          <w:rFonts w:ascii="Times New Roman" w:hAnsi="Times New Roman"/>
          <w:lang w:val="en-GB"/>
        </w:rPr>
        <w:t xml:space="preserve">C and 22 </w:t>
      </w:r>
      <w:r w:rsidRPr="00C20B0E" w:rsidR="006C0ACE">
        <w:rPr>
          <w:rFonts w:ascii="Times New Roman" w:hAnsi="Times New Roman"/>
          <w:lang w:val="en-US"/>
        </w:rPr>
        <w:t>°</w:t>
      </w:r>
      <w:r w:rsidRPr="004B50E1">
        <w:rPr>
          <w:rFonts w:ascii="Times New Roman" w:hAnsi="Times New Roman"/>
          <w:lang w:val="en-GB"/>
        </w:rPr>
        <w:t>C in July – October, all the way up to northern England (Bishop et al., 2015; C. Wood, unpublished data).</w:t>
      </w:r>
      <w:r w:rsidR="00607F2A">
        <w:rPr>
          <w:rFonts w:ascii="Times New Roman" w:hAnsi="Times New Roman"/>
          <w:lang w:val="en-GB"/>
        </w:rPr>
        <w:t xml:space="preserve"> Furthermore, even </w:t>
      </w:r>
      <w:r w:rsidR="00607F2A">
        <w:rPr>
          <w:rFonts w:ascii="Times New Roman" w:hAnsi="Times New Roman"/>
          <w:lang w:val="en-GB"/>
        </w:rPr>
        <w:t xml:space="preserve">though </w:t>
      </w:r>
      <w:r w:rsidRPr="00607F2A" w:rsidR="00607F2A">
        <w:rPr>
          <w:rFonts w:ascii="Times New Roman" w:hAnsi="Times New Roman"/>
          <w:lang w:val="en-GB"/>
        </w:rPr>
        <w:t>physiological tolerance thresholds for survival are not exceeded in</w:t>
      </w:r>
      <w:r w:rsidR="00607F2A">
        <w:rPr>
          <w:rFonts w:ascii="Times New Roman" w:hAnsi="Times New Roman"/>
          <w:lang w:val="en-GB"/>
        </w:rPr>
        <w:t xml:space="preserve"> the Kattegat, the Species Distribution Model indicates that </w:t>
      </w:r>
      <w:r w:rsidRPr="00607F2A" w:rsidR="00607F2A">
        <w:rPr>
          <w:rFonts w:ascii="Times New Roman" w:hAnsi="Times New Roman"/>
          <w:lang w:val="en-GB"/>
        </w:rPr>
        <w:t>thermal requirements are not met for sufficiently long periods of time to ensure the development of stable populations</w:t>
      </w:r>
      <w:r w:rsidR="00607F2A">
        <w:rPr>
          <w:rFonts w:ascii="Times New Roman" w:hAnsi="Times New Roman"/>
          <w:lang w:val="en-GB"/>
        </w:rPr>
        <w:t xml:space="preserve"> (i.e. Growing Degree Days is the limiting factor). Nevertheless, </w:t>
      </w:r>
      <w:r w:rsidRPr="00607F2A" w:rsidR="00607F2A">
        <w:rPr>
          <w:rFonts w:ascii="Times New Roman" w:hAnsi="Times New Roman"/>
          <w:lang w:val="en-GB"/>
        </w:rPr>
        <w:t>the appearance of ephemeral or casual populations in the Kattegat under current conditions cannot be excluded</w:t>
      </w:r>
      <w:r w:rsidR="0041673F">
        <w:rPr>
          <w:rFonts w:ascii="Times New Roman" w:hAnsi="Times New Roman"/>
          <w:lang w:val="en-GB"/>
        </w:rPr>
        <w:t xml:space="preserve"> (see also Qu. A7a).</w:t>
      </w:r>
    </w:p>
    <w:bookmarkEnd w:id="26"/>
    <w:bookmarkEnd w:id="27"/>
    <w:p w:rsidR="00CF79A7" w:rsidP="00CF79A7" w:rsidRDefault="00CF79A7" w14:paraId="25C41A0D" w14:textId="170A66EF">
      <w:pPr>
        <w:snapToGrid w:val="0"/>
        <w:jc w:val="both"/>
        <w:rPr>
          <w:rFonts w:ascii="Times New Roman" w:hAnsi="Times New Roman"/>
          <w:lang w:val="en-US"/>
        </w:rPr>
      </w:pPr>
      <w:r>
        <w:rPr>
          <w:rFonts w:ascii="Times New Roman" w:hAnsi="Times New Roman"/>
          <w:lang w:val="en-US"/>
        </w:rPr>
        <w:t xml:space="preserve">The species can also withstand a wide range of salinities, reportedly between 5-80 psu </w:t>
      </w:r>
      <w:r w:rsidRPr="008D0DD6">
        <w:rPr>
          <w:rFonts w:ascii="Times New Roman" w:hAnsi="Times New Roman"/>
          <w:lang w:val="en-US"/>
        </w:rPr>
        <w:t>(Parker, 1975 in Montagna et al.</w:t>
      </w:r>
      <w:r>
        <w:rPr>
          <w:rFonts w:ascii="Times New Roman" w:hAnsi="Times New Roman"/>
          <w:lang w:val="en-US"/>
        </w:rPr>
        <w:t>,</w:t>
      </w:r>
      <w:r w:rsidRPr="008D0DD6">
        <w:rPr>
          <w:rFonts w:ascii="Times New Roman" w:hAnsi="Times New Roman"/>
          <w:lang w:val="en-US"/>
        </w:rPr>
        <w:t xml:space="preserve"> 1993)</w:t>
      </w:r>
      <w:r>
        <w:rPr>
          <w:rFonts w:ascii="Times New Roman" w:hAnsi="Times New Roman"/>
          <w:lang w:val="en-US"/>
        </w:rPr>
        <w:t xml:space="preserve">. </w:t>
      </w:r>
      <w:r w:rsidRPr="004B50E1">
        <w:rPr>
          <w:rFonts w:ascii="Times New Roman" w:hAnsi="Times New Roman"/>
          <w:i/>
          <w:iCs/>
          <w:lang w:val="en-GB"/>
        </w:rPr>
        <w:t>M</w:t>
      </w:r>
      <w:r w:rsidR="00876947">
        <w:rPr>
          <w:rFonts w:ascii="Times New Roman" w:hAnsi="Times New Roman"/>
          <w:i/>
          <w:iCs/>
          <w:lang w:val="en-GB"/>
        </w:rPr>
        <w:t>.</w:t>
      </w:r>
      <w:r w:rsidRPr="004B50E1">
        <w:rPr>
          <w:rFonts w:ascii="Times New Roman" w:hAnsi="Times New Roman"/>
          <w:i/>
          <w:iCs/>
          <w:lang w:val="en-GB"/>
        </w:rPr>
        <w:t xml:space="preserve"> lateralis</w:t>
      </w:r>
      <w:r w:rsidRPr="004B50E1">
        <w:rPr>
          <w:rFonts w:ascii="Times New Roman" w:hAnsi="Times New Roman"/>
          <w:lang w:val="en-GB"/>
        </w:rPr>
        <w:t xml:space="preserve"> can persist equally in low salinity estuarine environments as in hypersaline conditions in lagoons, associated with prolonged drought periods (e.g.</w:t>
      </w:r>
      <w:r w:rsidR="00236E97">
        <w:rPr>
          <w:rFonts w:ascii="Times New Roman" w:hAnsi="Times New Roman"/>
          <w:lang w:val="en-GB"/>
        </w:rPr>
        <w:t>,</w:t>
      </w:r>
      <w:r w:rsidRPr="004B50E1">
        <w:rPr>
          <w:rFonts w:ascii="Times New Roman" w:hAnsi="Times New Roman"/>
          <w:lang w:val="en-GB"/>
        </w:rPr>
        <w:t xml:space="preserve"> in Baffin Bay, Texas, where the species is dominating the infaunal community at salinities up to 60 psu). </w:t>
      </w:r>
      <w:bookmarkStart w:name="_Hlk70201225" w:id="28"/>
      <w:r w:rsidRPr="004B50E1">
        <w:rPr>
          <w:rFonts w:ascii="Times New Roman" w:hAnsi="Times New Roman"/>
          <w:lang w:val="en-GB"/>
        </w:rPr>
        <w:t xml:space="preserve">It is generally observed though that major recruitment events are triggered by big salinity changes caused by freshwater inflow, rather than absolute salinity levels (Montagna &amp; Kalke, 1995; Van Diggelen &amp; Montagna, 2016). On the other hand, </w:t>
      </w:r>
      <w:r w:rsidRPr="00110C4F">
        <w:rPr>
          <w:rFonts w:ascii="Times New Roman" w:hAnsi="Times New Roman"/>
          <w:lang w:val="en-US"/>
        </w:rPr>
        <w:t>its presence along the Dutch and Belgian coasts</w:t>
      </w:r>
      <w:r>
        <w:rPr>
          <w:rFonts w:ascii="Times New Roman" w:hAnsi="Times New Roman"/>
          <w:lang w:val="en-US"/>
        </w:rPr>
        <w:t xml:space="preserve">, as well as the shallow sublittoral in its native range (Cleveland et al., 2002) </w:t>
      </w:r>
      <w:r w:rsidRPr="00110C4F">
        <w:rPr>
          <w:rFonts w:ascii="Times New Roman" w:hAnsi="Times New Roman"/>
          <w:lang w:val="en-US"/>
        </w:rPr>
        <w:t>indicates it can also establish in fully marine areas.</w:t>
      </w:r>
      <w:r>
        <w:rPr>
          <w:rFonts w:ascii="Times New Roman" w:hAnsi="Times New Roman"/>
          <w:lang w:val="en-US"/>
        </w:rPr>
        <w:t xml:space="preserve"> </w:t>
      </w:r>
      <w:r w:rsidRPr="004B50E1">
        <w:rPr>
          <w:rFonts w:ascii="Times New Roman" w:hAnsi="Times New Roman"/>
          <w:lang w:val="en-GB"/>
        </w:rPr>
        <w:t xml:space="preserve">Regarding larval development, in laboratory experiments </w:t>
      </w:r>
      <w:r w:rsidRPr="009D0C3F">
        <w:rPr>
          <w:rFonts w:ascii="Times New Roman" w:hAnsi="Times New Roman"/>
          <w:lang w:val="en-US"/>
        </w:rPr>
        <w:t xml:space="preserve">it </w:t>
      </w:r>
      <w:r w:rsidRPr="00A450E5">
        <w:rPr>
          <w:rFonts w:ascii="Times New Roman" w:hAnsi="Times New Roman"/>
          <w:lang w:val="en-US"/>
        </w:rPr>
        <w:t xml:space="preserve">was shown </w:t>
      </w:r>
      <w:r>
        <w:rPr>
          <w:rFonts w:ascii="Times New Roman" w:hAnsi="Times New Roman"/>
          <w:lang w:val="en-US"/>
        </w:rPr>
        <w:t xml:space="preserve">to be </w:t>
      </w:r>
      <w:r w:rsidRPr="00A450E5">
        <w:rPr>
          <w:rFonts w:ascii="Times New Roman" w:hAnsi="Times New Roman"/>
          <w:lang w:val="en-US"/>
        </w:rPr>
        <w:t xml:space="preserve">normal between </w:t>
      </w:r>
      <w:r w:rsidRPr="0035171B">
        <w:rPr>
          <w:rFonts w:ascii="Times New Roman" w:hAnsi="Times New Roman"/>
          <w:lang w:val="en-US"/>
        </w:rPr>
        <w:t>1</w:t>
      </w:r>
      <w:r>
        <w:rPr>
          <w:rFonts w:ascii="Times New Roman" w:hAnsi="Times New Roman"/>
          <w:lang w:val="en-US"/>
        </w:rPr>
        <w:t>2.5</w:t>
      </w:r>
      <w:r w:rsidRPr="0035171B">
        <w:rPr>
          <w:rFonts w:ascii="Times New Roman" w:hAnsi="Times New Roman"/>
          <w:lang w:val="en-US"/>
        </w:rPr>
        <w:t xml:space="preserve"> to 35 psu</w:t>
      </w:r>
      <w:r>
        <w:rPr>
          <w:rFonts w:ascii="Times New Roman" w:hAnsi="Times New Roman"/>
          <w:lang w:val="en-US"/>
        </w:rPr>
        <w:t>, although survival was observed within a much larger range of 7-38 psu</w:t>
      </w:r>
      <w:r w:rsidRPr="00A450E5">
        <w:rPr>
          <w:rFonts w:ascii="Times New Roman" w:hAnsi="Times New Roman"/>
          <w:lang w:val="en-US"/>
        </w:rPr>
        <w:t xml:space="preserve"> (Calabrese 1969</w:t>
      </w:r>
      <w:r>
        <w:rPr>
          <w:rFonts w:ascii="Times New Roman" w:hAnsi="Times New Roman"/>
          <w:lang w:val="en-US"/>
        </w:rPr>
        <w:t>a</w:t>
      </w:r>
      <w:r w:rsidRPr="00A450E5">
        <w:rPr>
          <w:rFonts w:ascii="Times New Roman" w:hAnsi="Times New Roman"/>
          <w:lang w:val="en-US"/>
        </w:rPr>
        <w:t>).</w:t>
      </w:r>
    </w:p>
    <w:bookmarkEnd w:id="28"/>
    <w:p w:rsidR="00CF79A7" w:rsidP="00CF79A7" w:rsidRDefault="00CF79A7" w14:paraId="6F281C5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745AF3FA" w14:textId="77777777">
        <w:tc>
          <w:tcPr>
            <w:tcW w:w="9212" w:type="dxa"/>
            <w:shd w:val="clear" w:color="auto" w:fill="auto"/>
          </w:tcPr>
          <w:p w:rsidRPr="00B94B35" w:rsidR="00CF79A7" w:rsidP="00677684" w:rsidRDefault="00CF79A7" w14:paraId="70D3471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Pr>
                <w:rFonts w:ascii="Times New Roman" w:hAnsi="Times New Roman"/>
                <w:b/>
                <w:lang w:val="en-US"/>
              </w:rPr>
              <w:t xml:space="preserve"> Consider if the organism specifically requires another species to complete its life cycle. </w:t>
            </w:r>
          </w:p>
        </w:tc>
      </w:tr>
    </w:tbl>
    <w:p w:rsidR="00CF79A7" w:rsidP="00CF79A7" w:rsidRDefault="00CF79A7" w14:paraId="604EA7B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688A8CAD" w14:textId="77777777">
        <w:tc>
          <w:tcPr>
            <w:tcW w:w="1536" w:type="dxa"/>
            <w:shd w:val="clear" w:color="auto" w:fill="auto"/>
          </w:tcPr>
          <w:p w:rsidRPr="005717F4" w:rsidR="00CF79A7" w:rsidP="00677684" w:rsidRDefault="00CF79A7" w14:paraId="44842477" w14:textId="7777777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rsidRPr="00B939BB" w:rsidR="00CF79A7" w:rsidP="00677684" w:rsidRDefault="00CF79A7" w14:paraId="1C77CA0A"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rsidRPr="00B939BB" w:rsidR="00CF79A7" w:rsidP="00677684" w:rsidRDefault="00CF79A7" w14:paraId="3A8EAF2F" w14:textId="77777777">
            <w:pPr>
              <w:spacing w:after="0"/>
              <w:rPr>
                <w:rFonts w:ascii="Times New Roman" w:hAnsi="Times New Roman"/>
                <w:lang w:val="en-US"/>
              </w:rPr>
            </w:pPr>
            <w:r>
              <w:rPr>
                <w:rFonts w:ascii="Times New Roman" w:hAnsi="Times New Roman"/>
                <w:lang w:val="en-US"/>
              </w:rPr>
              <w:t>isolated</w:t>
            </w:r>
          </w:p>
          <w:p w:rsidRPr="00B939BB" w:rsidR="00CF79A7" w:rsidP="00677684" w:rsidRDefault="00CF79A7" w14:paraId="0EE377D7" w14:textId="77777777">
            <w:pPr>
              <w:spacing w:after="0"/>
              <w:rPr>
                <w:rFonts w:ascii="Times New Roman" w:hAnsi="Times New Roman"/>
                <w:lang w:val="en-US"/>
              </w:rPr>
            </w:pPr>
            <w:r w:rsidRPr="00B939BB">
              <w:rPr>
                <w:rFonts w:ascii="Times New Roman" w:hAnsi="Times New Roman"/>
                <w:lang w:val="en-US"/>
              </w:rPr>
              <w:t xml:space="preserve">moderately </w:t>
            </w:r>
            <w:r>
              <w:rPr>
                <w:rFonts w:ascii="Times New Roman" w:hAnsi="Times New Roman"/>
                <w:lang w:val="en-US"/>
              </w:rPr>
              <w:t>widespread</w:t>
            </w:r>
          </w:p>
          <w:p w:rsidRPr="008E0F58" w:rsidR="00CF79A7" w:rsidP="00677684" w:rsidRDefault="00CF79A7" w14:paraId="47793DCF" w14:textId="77777777">
            <w:pPr>
              <w:spacing w:after="0"/>
              <w:rPr>
                <w:rFonts w:ascii="Times New Roman" w:hAnsi="Times New Roman"/>
                <w:b/>
                <w:bCs/>
                <w:lang w:val="en-US"/>
              </w:rPr>
            </w:pPr>
            <w:r w:rsidRPr="008E0F58">
              <w:rPr>
                <w:rFonts w:ascii="Times New Roman" w:hAnsi="Times New Roman"/>
                <w:b/>
                <w:bCs/>
                <w:lang w:val="en-US"/>
              </w:rPr>
              <w:t>widespread</w:t>
            </w:r>
          </w:p>
          <w:p w:rsidRPr="00544B15" w:rsidR="00CF79A7" w:rsidP="00677684" w:rsidRDefault="00CF79A7" w14:paraId="11450BB7"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5717F4" w:rsidR="00CF79A7" w:rsidP="00677684" w:rsidRDefault="00CF79A7" w14:paraId="20DF12F8" w14:textId="77777777">
            <w:pPr>
              <w:snapToGrid w:val="0"/>
              <w:spacing w:after="0"/>
              <w:rPr>
                <w:rFonts w:ascii="Times New Roman" w:hAnsi="Times New Roman"/>
                <w:b/>
              </w:rPr>
            </w:pPr>
            <w:r w:rsidRPr="005717F4">
              <w:rPr>
                <w:rFonts w:ascii="Times New Roman" w:hAnsi="Times New Roman"/>
                <w:b/>
              </w:rPr>
              <w:t>CONFIDENCE</w:t>
            </w:r>
          </w:p>
        </w:tc>
        <w:tc>
          <w:tcPr>
            <w:tcW w:w="1843" w:type="dxa"/>
          </w:tcPr>
          <w:p w:rsidRPr="005717F4" w:rsidR="00CF79A7" w:rsidP="00677684" w:rsidRDefault="00CF79A7" w14:paraId="28E7835F" w14:textId="77777777">
            <w:pPr>
              <w:spacing w:after="0"/>
              <w:rPr>
                <w:rFonts w:ascii="Times New Roman" w:hAnsi="Times New Roman"/>
              </w:rPr>
            </w:pPr>
            <w:r w:rsidRPr="005717F4">
              <w:rPr>
                <w:rFonts w:ascii="Times New Roman" w:hAnsi="Times New Roman"/>
              </w:rPr>
              <w:t>low</w:t>
            </w:r>
          </w:p>
          <w:p w:rsidRPr="00752184" w:rsidR="00CF79A7" w:rsidP="00677684" w:rsidRDefault="00CF79A7" w14:paraId="54A78DBB" w14:textId="77777777">
            <w:pPr>
              <w:spacing w:after="0"/>
              <w:rPr>
                <w:rFonts w:ascii="Times New Roman" w:hAnsi="Times New Roman"/>
              </w:rPr>
            </w:pPr>
            <w:r w:rsidRPr="00752184">
              <w:rPr>
                <w:rFonts w:ascii="Times New Roman" w:hAnsi="Times New Roman"/>
              </w:rPr>
              <w:t>medium</w:t>
            </w:r>
          </w:p>
          <w:p w:rsidRPr="008E0F58" w:rsidR="00CF79A7" w:rsidP="00677684" w:rsidRDefault="00CF79A7" w14:paraId="3AF51DF1" w14:textId="77777777">
            <w:pPr>
              <w:snapToGrid w:val="0"/>
              <w:spacing w:after="0"/>
              <w:rPr>
                <w:rFonts w:ascii="Times New Roman" w:hAnsi="Times New Roman"/>
                <w:b/>
                <w:bCs/>
              </w:rPr>
            </w:pPr>
            <w:r w:rsidRPr="008E0F58">
              <w:rPr>
                <w:rFonts w:ascii="Times New Roman" w:hAnsi="Times New Roman"/>
                <w:b/>
                <w:bCs/>
              </w:rPr>
              <w:t>high</w:t>
            </w:r>
          </w:p>
        </w:tc>
      </w:tr>
    </w:tbl>
    <w:p w:rsidR="00CF79A7" w:rsidP="00CF79A7" w:rsidRDefault="00CF79A7" w14:paraId="2643B8CB" w14:textId="77777777">
      <w:pPr>
        <w:snapToGrid w:val="0"/>
        <w:rPr>
          <w:rFonts w:ascii="Times New Roman" w:hAnsi="Times New Roman"/>
          <w:lang w:val="en-US"/>
        </w:rPr>
      </w:pPr>
    </w:p>
    <w:p w:rsidR="005F03DF" w:rsidP="00103A41" w:rsidRDefault="00CF79A7" w14:paraId="0F150576" w14:textId="77777777">
      <w:pPr>
        <w:snapToGrid w:val="0"/>
        <w:jc w:val="both"/>
        <w:rPr>
          <w:rFonts w:ascii="Times New Roman" w:hAnsi="Times New Roman"/>
          <w:lang w:val="en-US"/>
        </w:rPr>
      </w:pPr>
      <w:r>
        <w:rPr>
          <w:rFonts w:ascii="Times New Roman" w:hAnsi="Times New Roman"/>
          <w:lang w:val="en-US"/>
        </w:rPr>
        <w:t xml:space="preserve">Response: </w:t>
      </w:r>
      <w:r w:rsidRPr="00A56CA6">
        <w:rPr>
          <w:rFonts w:ascii="Times New Roman" w:hAnsi="Times New Roman"/>
          <w:i/>
          <w:iCs/>
          <w:lang w:val="en-US"/>
        </w:rPr>
        <w:t>Mulinia lateralis</w:t>
      </w:r>
      <w:r>
        <w:rPr>
          <w:rFonts w:ascii="Times New Roman" w:hAnsi="Times New Roman"/>
          <w:lang w:val="en-US"/>
        </w:rPr>
        <w:t xml:space="preserve"> is an infaunal</w:t>
      </w:r>
      <w:r w:rsidR="00483D40">
        <w:rPr>
          <w:rFonts w:ascii="Times New Roman" w:hAnsi="Times New Roman"/>
          <w:lang w:val="en-US"/>
        </w:rPr>
        <w:t xml:space="preserve"> (i.e. living in soft sediments)</w:t>
      </w:r>
      <w:r>
        <w:rPr>
          <w:rFonts w:ascii="Times New Roman" w:hAnsi="Times New Roman"/>
          <w:lang w:val="en-US"/>
        </w:rPr>
        <w:t>, opportunistic species that proliferates in shallow, sheltered areas with mixed fine sediments (Walker &amp; Tenore, 1984). It is widespread in coastal bays and often dominates the infaunal assemblages in estuaries and lagoons (Montagna et al., 1993; Reguero &amp; Raz-Guzman, 2018). Even though in its native range it is considered primarily a near-shore, subtidal species, in the RA area it has been repeatedly observed in the intertidal zone and appears capable of establishing there too (Craeymeersch et al., 2019; Klunder et al., 2019). Such habitats are relatively widespread in the RA area; in particular, estuaries and intertidal areas are especially widespread in the North-East Atlantic region while lagoons are more common in the Mediterranean region</w:t>
      </w:r>
      <w:r w:rsidR="005F03DF">
        <w:rPr>
          <w:rFonts w:ascii="Times New Roman" w:hAnsi="Times New Roman"/>
          <w:lang w:val="en-US"/>
        </w:rPr>
        <w:t xml:space="preserve"> (Figure 4).</w:t>
      </w:r>
      <w:r w:rsidR="00103A41">
        <w:rPr>
          <w:rFonts w:ascii="Times New Roman" w:hAnsi="Times New Roman"/>
          <w:lang w:val="en-US"/>
        </w:rPr>
        <w:t xml:space="preserve"> </w:t>
      </w:r>
      <w:r w:rsidRPr="00DA3787">
        <w:rPr>
          <w:rFonts w:ascii="Times New Roman" w:hAnsi="Times New Roman"/>
          <w:lang w:val="en-US"/>
        </w:rPr>
        <w:t xml:space="preserve">Klunder et al. (2019) constructed a habitat suitability map for </w:t>
      </w:r>
      <w:r w:rsidRPr="00DA3787">
        <w:rPr>
          <w:rFonts w:ascii="Times New Roman" w:hAnsi="Times New Roman"/>
          <w:i/>
          <w:lang w:val="en-US"/>
        </w:rPr>
        <w:t>M. lateralis</w:t>
      </w:r>
      <w:r w:rsidRPr="00DA3787">
        <w:rPr>
          <w:rFonts w:ascii="Times New Roman" w:hAnsi="Times New Roman"/>
          <w:lang w:val="en-US"/>
        </w:rPr>
        <w:t xml:space="preserve"> in the Wadden Sea</w:t>
      </w:r>
      <w:r w:rsidRPr="00C16EF1">
        <w:rPr>
          <w:rFonts w:ascii="Times New Roman" w:hAnsi="Times New Roman"/>
          <w:lang w:val="en-US"/>
        </w:rPr>
        <w:t>, based on sediment characteristics at a fine scale</w:t>
      </w:r>
      <w:r w:rsidRPr="00DA3787">
        <w:rPr>
          <w:rFonts w:ascii="Times New Roman" w:hAnsi="Times New Roman"/>
          <w:lang w:val="en-US"/>
        </w:rPr>
        <w:t>. This predicted that a considerable part of the Dutch Wadden Sea could provide suitable habitat.</w:t>
      </w:r>
      <w:r w:rsidR="00103A41">
        <w:rPr>
          <w:rFonts w:ascii="Times New Roman" w:hAnsi="Times New Roman"/>
          <w:lang w:val="en-US"/>
        </w:rPr>
        <w:t xml:space="preserve"> </w:t>
      </w:r>
    </w:p>
    <w:p w:rsidR="00CF79A7" w:rsidP="00CF79A7" w:rsidRDefault="00CF79A7" w14:paraId="347F3ECF" w14:textId="77777777">
      <w:pPr>
        <w:snapToGrid w:val="0"/>
        <w:rPr>
          <w:rFonts w:ascii="Times New Roman" w:hAnsi="Times New Roman"/>
          <w:lang w:val="en-US"/>
        </w:rPr>
      </w:pPr>
    </w:p>
    <w:p w:rsidR="005F03DF" w:rsidP="00CF79A7" w:rsidRDefault="007A01BC" w14:paraId="109954DB" w14:textId="76B50F48">
      <w:pPr>
        <w:snapToGrid w:val="0"/>
        <w:rPr>
          <w:rFonts w:ascii="Times New Roman" w:hAnsi="Times New Roman"/>
          <w:lang w:val="en-US"/>
        </w:rPr>
      </w:pPr>
      <w:r>
        <w:rPr>
          <w:rFonts w:ascii="Times New Roman" w:hAnsi="Times New Roman"/>
          <w:noProof/>
          <w:lang w:eastAsia="de-AT"/>
        </w:rPr>
        <w:drawing>
          <wp:inline distT="0" distB="0" distL="0" distR="0" wp14:anchorId="39A58155" wp14:editId="7231AC8A">
            <wp:extent cx="4931410" cy="45040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1410" cy="4504055"/>
                    </a:xfrm>
                    <a:prstGeom prst="rect">
                      <a:avLst/>
                    </a:prstGeom>
                    <a:noFill/>
                    <a:ln>
                      <a:noFill/>
                    </a:ln>
                  </pic:spPr>
                </pic:pic>
              </a:graphicData>
            </a:graphic>
          </wp:inline>
        </w:drawing>
      </w:r>
    </w:p>
    <w:p w:rsidR="005F03DF" w:rsidP="005F03DF" w:rsidRDefault="005F03DF" w14:paraId="65591E3D" w14:textId="77777777">
      <w:pPr>
        <w:snapToGrid w:val="0"/>
        <w:rPr>
          <w:rFonts w:ascii="Times New Roman" w:hAnsi="Times New Roman"/>
          <w:lang w:val="en-US"/>
        </w:rPr>
      </w:pPr>
      <w:r>
        <w:rPr>
          <w:rFonts w:ascii="Times New Roman" w:hAnsi="Times New Roman"/>
          <w:lang w:val="en-US"/>
        </w:rPr>
        <w:t>Figure 4: Coastal lagoons (blue polygons) and Estuaries (green circles) in the Natur</w:t>
      </w:r>
      <w:r w:rsidR="00CB0C60">
        <w:rPr>
          <w:rFonts w:ascii="Times New Roman" w:hAnsi="Times New Roman"/>
          <w:lang w:val="en-US"/>
        </w:rPr>
        <w:t xml:space="preserve">a </w:t>
      </w:r>
      <w:r>
        <w:rPr>
          <w:rFonts w:ascii="Times New Roman" w:hAnsi="Times New Roman"/>
          <w:lang w:val="en-US"/>
        </w:rPr>
        <w:t>2000 network of Europe (source: Natura</w:t>
      </w:r>
      <w:r w:rsidR="00CB0C60">
        <w:rPr>
          <w:rFonts w:ascii="Times New Roman" w:hAnsi="Times New Roman"/>
          <w:lang w:val="en-US"/>
        </w:rPr>
        <w:t xml:space="preserve"> </w:t>
      </w:r>
      <w:r>
        <w:rPr>
          <w:rFonts w:ascii="Times New Roman" w:hAnsi="Times New Roman"/>
          <w:lang w:val="en-US"/>
        </w:rPr>
        <w:t>2000 Network Viewer).</w:t>
      </w:r>
    </w:p>
    <w:p w:rsidR="005F03DF" w:rsidP="00CF79A7" w:rsidRDefault="005F03DF" w14:paraId="26E9EB5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63C11A28" w14:textId="77777777">
        <w:tc>
          <w:tcPr>
            <w:tcW w:w="9212" w:type="dxa"/>
            <w:shd w:val="clear" w:color="auto" w:fill="auto"/>
          </w:tcPr>
          <w:p w:rsidRPr="00B94B35" w:rsidR="00CF79A7" w:rsidP="00677684" w:rsidRDefault="00CF79A7" w14:paraId="76F658FF" w14:textId="77777777">
            <w:pPr>
              <w:snapToGrid w:val="0"/>
              <w:spacing w:after="120"/>
              <w:rPr>
                <w:rFonts w:ascii="Times New Roman" w:hAnsi="Times New Roman"/>
                <w:b/>
                <w:lang w:val="en-US"/>
              </w:rPr>
            </w:pPr>
            <w:bookmarkStart w:name="_Hlk115445066" w:id="29"/>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3</w:t>
            </w:r>
            <w:r w:rsidRPr="00B94B35">
              <w:rPr>
                <w:rFonts w:ascii="Times New Roman" w:hAnsi="Times New Roman"/>
                <w:b/>
                <w:lang w:val="en-US"/>
              </w:rPr>
              <w:t xml:space="preserve">. How likely </w:t>
            </w:r>
            <w:proofErr w:type="gramStart"/>
            <w:r w:rsidRPr="00B94B35">
              <w:rPr>
                <w:rFonts w:ascii="Times New Roman" w:hAnsi="Times New Roman"/>
                <w:b/>
                <w:lang w:val="en-US"/>
              </w:rPr>
              <w:t>is it</w:t>
            </w:r>
            <w:proofErr w:type="gramEnd"/>
            <w:r w:rsidRPr="00B94B35">
              <w:rPr>
                <w:rFonts w:ascii="Times New Roman" w:hAnsi="Times New Roman"/>
                <w:b/>
                <w:lang w:val="en-US"/>
              </w:rPr>
              <w:t xml:space="preserve"> that establishment will occur despite competition from existing species in the risk assessment area?</w:t>
            </w:r>
            <w:bookmarkEnd w:id="29"/>
          </w:p>
        </w:tc>
      </w:tr>
    </w:tbl>
    <w:p w:rsidR="00CF79A7" w:rsidP="00CF79A7" w:rsidRDefault="00CF79A7" w14:paraId="0215638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6FEC83B1" w14:textId="77777777">
        <w:tc>
          <w:tcPr>
            <w:tcW w:w="1536" w:type="dxa"/>
            <w:shd w:val="clear" w:color="auto" w:fill="auto"/>
          </w:tcPr>
          <w:p w:rsidRPr="00752184" w:rsidR="00CF79A7" w:rsidP="00677684" w:rsidRDefault="00CF79A7" w14:paraId="0998C4B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F79A7" w:rsidP="00677684" w:rsidRDefault="00CF79A7" w14:paraId="44C00FBB"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17284295" w14:textId="77777777">
            <w:pPr>
              <w:spacing w:after="0"/>
              <w:rPr>
                <w:rFonts w:ascii="Times New Roman" w:hAnsi="Times New Roman"/>
                <w:lang w:val="en-US"/>
              </w:rPr>
            </w:pPr>
            <w:r w:rsidRPr="00B939BB">
              <w:rPr>
                <w:rFonts w:ascii="Times New Roman" w:hAnsi="Times New Roman"/>
                <w:lang w:val="en-US"/>
              </w:rPr>
              <w:t>unlikely</w:t>
            </w:r>
          </w:p>
          <w:p w:rsidRPr="00B939BB" w:rsidR="00CF79A7" w:rsidP="00677684" w:rsidRDefault="00CF79A7" w14:paraId="7E8F0785" w14:textId="77777777">
            <w:pPr>
              <w:spacing w:after="0"/>
              <w:rPr>
                <w:rFonts w:ascii="Times New Roman" w:hAnsi="Times New Roman"/>
                <w:lang w:val="en-US"/>
              </w:rPr>
            </w:pPr>
            <w:r w:rsidRPr="00B939BB">
              <w:rPr>
                <w:rFonts w:ascii="Times New Roman" w:hAnsi="Times New Roman"/>
                <w:lang w:val="en-US"/>
              </w:rPr>
              <w:t>moderately likely</w:t>
            </w:r>
          </w:p>
          <w:p w:rsidRPr="00B939BB" w:rsidR="00CF79A7" w:rsidP="00677684" w:rsidRDefault="00CF79A7" w14:paraId="50207EC3" w14:textId="77777777">
            <w:pPr>
              <w:spacing w:after="0"/>
              <w:rPr>
                <w:rFonts w:ascii="Times New Roman" w:hAnsi="Times New Roman"/>
                <w:lang w:val="en-US"/>
              </w:rPr>
            </w:pPr>
            <w:r w:rsidRPr="00B939BB">
              <w:rPr>
                <w:rFonts w:ascii="Times New Roman" w:hAnsi="Times New Roman"/>
                <w:lang w:val="en-US"/>
              </w:rPr>
              <w:t>likely</w:t>
            </w:r>
          </w:p>
          <w:p w:rsidRPr="00B76749" w:rsidR="00CF79A7" w:rsidP="00677684" w:rsidRDefault="00CF79A7" w14:paraId="09ABEC04" w14:textId="77777777">
            <w:pPr>
              <w:snapToGrid w:val="0"/>
              <w:spacing w:after="0"/>
              <w:rPr>
                <w:rFonts w:ascii="Times New Roman" w:hAnsi="Times New Roman"/>
                <w:b/>
                <w:bCs/>
                <w:lang w:val="en-GB"/>
              </w:rPr>
            </w:pPr>
            <w:r w:rsidRPr="00B76749">
              <w:rPr>
                <w:rFonts w:ascii="Times New Roman" w:hAnsi="Times New Roman"/>
                <w:b/>
                <w:bCs/>
              </w:rPr>
              <w:t>very likely</w:t>
            </w:r>
          </w:p>
        </w:tc>
        <w:tc>
          <w:tcPr>
            <w:tcW w:w="1843" w:type="dxa"/>
          </w:tcPr>
          <w:p w:rsidRPr="00752184" w:rsidR="00CF79A7" w:rsidP="00677684" w:rsidRDefault="00CF79A7" w14:paraId="2389FB8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F79A7" w:rsidP="00677684" w:rsidRDefault="00CF79A7" w14:paraId="7F82DB47" w14:textId="77777777">
            <w:pPr>
              <w:spacing w:after="0"/>
              <w:rPr>
                <w:rFonts w:ascii="Times New Roman" w:hAnsi="Times New Roman"/>
              </w:rPr>
            </w:pPr>
            <w:r w:rsidRPr="00752184">
              <w:rPr>
                <w:rFonts w:ascii="Times New Roman" w:hAnsi="Times New Roman"/>
              </w:rPr>
              <w:t>low</w:t>
            </w:r>
          </w:p>
          <w:p w:rsidRPr="00752184" w:rsidR="00CF79A7" w:rsidP="00677684" w:rsidRDefault="00CF79A7" w14:paraId="5A233B50" w14:textId="77777777">
            <w:pPr>
              <w:spacing w:after="0"/>
              <w:rPr>
                <w:rFonts w:ascii="Times New Roman" w:hAnsi="Times New Roman"/>
              </w:rPr>
            </w:pPr>
            <w:r w:rsidRPr="00752184">
              <w:rPr>
                <w:rFonts w:ascii="Times New Roman" w:hAnsi="Times New Roman"/>
              </w:rPr>
              <w:t>medium</w:t>
            </w:r>
          </w:p>
          <w:p w:rsidRPr="00B76749" w:rsidR="00CF79A7" w:rsidP="00677684" w:rsidRDefault="00CF79A7" w14:paraId="14A7441B" w14:textId="77777777">
            <w:pPr>
              <w:snapToGrid w:val="0"/>
              <w:spacing w:after="0"/>
              <w:rPr>
                <w:rFonts w:ascii="Times New Roman" w:hAnsi="Times New Roman"/>
                <w:b/>
                <w:bCs/>
              </w:rPr>
            </w:pPr>
            <w:r w:rsidRPr="00B76749">
              <w:rPr>
                <w:rFonts w:ascii="Times New Roman" w:hAnsi="Times New Roman"/>
                <w:b/>
                <w:bCs/>
              </w:rPr>
              <w:t>high</w:t>
            </w:r>
          </w:p>
        </w:tc>
      </w:tr>
    </w:tbl>
    <w:p w:rsidR="00CF79A7" w:rsidP="00CF79A7" w:rsidRDefault="00CF79A7" w14:paraId="5F850CDE" w14:textId="77777777">
      <w:pPr>
        <w:snapToGrid w:val="0"/>
        <w:rPr>
          <w:rFonts w:ascii="Times New Roman" w:hAnsi="Times New Roman"/>
          <w:lang w:val="en-US"/>
        </w:rPr>
      </w:pPr>
    </w:p>
    <w:p w:rsidR="00CF79A7" w:rsidP="00CF79A7" w:rsidRDefault="00CF79A7" w14:paraId="0E4B8C53" w14:textId="4055EE6A">
      <w:pPr>
        <w:snapToGrid w:val="0"/>
        <w:jc w:val="both"/>
        <w:rPr>
          <w:rFonts w:ascii="Times New Roman" w:hAnsi="Times New Roman"/>
          <w:lang w:val="en-US"/>
        </w:rPr>
      </w:pPr>
      <w:r>
        <w:rPr>
          <w:rFonts w:ascii="Times New Roman" w:hAnsi="Times New Roman"/>
          <w:lang w:val="en-US"/>
        </w:rPr>
        <w:t xml:space="preserve">Response: </w:t>
      </w:r>
      <w:r w:rsidRPr="00A7448A">
        <w:rPr>
          <w:rFonts w:ascii="Times New Roman" w:hAnsi="Times New Roman"/>
          <w:i/>
          <w:iCs/>
          <w:lang w:val="en-US"/>
        </w:rPr>
        <w:t>Mulinia lateralis</w:t>
      </w:r>
      <w:r>
        <w:rPr>
          <w:rFonts w:ascii="Times New Roman" w:hAnsi="Times New Roman"/>
          <w:lang w:val="en-US"/>
        </w:rPr>
        <w:t xml:space="preserve"> is a typical r-selected species with high fecundity, short generation times and fast maturation (Williams et al., 1986</w:t>
      </w:r>
      <w:r w:rsidR="0020498D">
        <w:rPr>
          <w:rFonts w:ascii="Times New Roman" w:hAnsi="Times New Roman"/>
          <w:lang w:val="en-US"/>
        </w:rPr>
        <w:t>;</w:t>
      </w:r>
      <w:r>
        <w:rPr>
          <w:rFonts w:ascii="Times New Roman" w:hAnsi="Times New Roman"/>
          <w:lang w:val="en-US"/>
        </w:rPr>
        <w:t xml:space="preserve"> see also Qu. 2.7). As such, it is a characteristic early colonizer in macrobenthic community succession after periodic or stochastic catastrophic events (e.g., Santos &amp; Simon, 1980; Flint &amp; Younk, 1983) and, according to ecological theory, is not meant to be a good competitor </w:t>
      </w:r>
      <w:r w:rsidRPr="005F03DF" w:rsidR="005F03DF">
        <w:rPr>
          <w:rFonts w:ascii="Times New Roman" w:hAnsi="Times New Roman"/>
          <w:lang w:val="en-US"/>
        </w:rPr>
        <w:t>(</w:t>
      </w:r>
      <w:r w:rsidRPr="004B50E1">
        <w:rPr>
          <w:rFonts w:ascii="Times New Roman" w:hAnsi="Times New Roman"/>
          <w:lang w:val="en-GB"/>
        </w:rPr>
        <w:t>Rosenberg</w:t>
      </w:r>
      <w:r w:rsidRPr="004B50E1" w:rsidR="005F03DF">
        <w:rPr>
          <w:rFonts w:ascii="Times New Roman" w:hAnsi="Times New Roman"/>
          <w:lang w:val="en-GB"/>
        </w:rPr>
        <w:t xml:space="preserve"> </w:t>
      </w:r>
      <w:r w:rsidRPr="004B50E1">
        <w:rPr>
          <w:rFonts w:ascii="Times New Roman" w:hAnsi="Times New Roman"/>
          <w:lang w:val="en-GB"/>
        </w:rPr>
        <w:t>1972</w:t>
      </w:r>
      <w:r w:rsidR="00876947">
        <w:rPr>
          <w:rFonts w:ascii="Times New Roman" w:hAnsi="Times New Roman"/>
          <w:lang w:val="en-GB"/>
        </w:rPr>
        <w:t>;</w:t>
      </w:r>
      <w:r w:rsidR="00415F58">
        <w:rPr>
          <w:rFonts w:ascii="Times New Roman" w:hAnsi="Times New Roman"/>
          <w:lang w:val="en-GB"/>
        </w:rPr>
        <w:t xml:space="preserve"> </w:t>
      </w:r>
      <w:r w:rsidRPr="004B50E1">
        <w:rPr>
          <w:rFonts w:ascii="Times New Roman" w:hAnsi="Times New Roman"/>
          <w:lang w:val="en-GB"/>
        </w:rPr>
        <w:t>1973</w:t>
      </w:r>
      <w:r w:rsidRPr="004B50E1" w:rsidR="005F03DF">
        <w:rPr>
          <w:rFonts w:ascii="Times New Roman" w:hAnsi="Times New Roman"/>
          <w:lang w:val="en-GB"/>
        </w:rPr>
        <w:t xml:space="preserve">; </w:t>
      </w:r>
      <w:r w:rsidRPr="004B50E1">
        <w:rPr>
          <w:rFonts w:ascii="Times New Roman" w:hAnsi="Times New Roman"/>
          <w:lang w:val="en-GB"/>
        </w:rPr>
        <w:t>Grassle &amp; Grassle</w:t>
      </w:r>
      <w:r w:rsidRPr="004B50E1" w:rsidR="005F03DF">
        <w:rPr>
          <w:rFonts w:ascii="Times New Roman" w:hAnsi="Times New Roman"/>
          <w:lang w:val="en-GB"/>
        </w:rPr>
        <w:t xml:space="preserve">, </w:t>
      </w:r>
      <w:r w:rsidRPr="004B50E1">
        <w:rPr>
          <w:rFonts w:ascii="Times New Roman" w:hAnsi="Times New Roman"/>
          <w:lang w:val="en-GB"/>
        </w:rPr>
        <w:t>1974</w:t>
      </w:r>
      <w:r w:rsidRPr="004B50E1" w:rsidR="008F526F">
        <w:rPr>
          <w:rFonts w:ascii="Times New Roman" w:hAnsi="Times New Roman"/>
          <w:lang w:val="en-GB"/>
        </w:rPr>
        <w:t>;</w:t>
      </w:r>
      <w:r w:rsidRPr="004B50E1">
        <w:rPr>
          <w:rFonts w:ascii="Times New Roman" w:hAnsi="Times New Roman"/>
          <w:lang w:val="en-GB"/>
        </w:rPr>
        <w:t xml:space="preserve"> </w:t>
      </w:r>
      <w:r w:rsidRPr="004B50E1" w:rsidR="008F526F">
        <w:rPr>
          <w:rFonts w:ascii="Times New Roman" w:hAnsi="Times New Roman"/>
          <w:lang w:val="en-GB"/>
        </w:rPr>
        <w:t xml:space="preserve">McCall, 1977; </w:t>
      </w:r>
      <w:r w:rsidRPr="004B50E1">
        <w:rPr>
          <w:rFonts w:ascii="Times New Roman" w:hAnsi="Times New Roman"/>
          <w:lang w:val="en-GB"/>
        </w:rPr>
        <w:t>Rhoads et al.</w:t>
      </w:r>
      <w:r w:rsidRPr="004B50E1" w:rsidR="005F03DF">
        <w:rPr>
          <w:rFonts w:ascii="Times New Roman" w:hAnsi="Times New Roman"/>
          <w:lang w:val="en-GB"/>
        </w:rPr>
        <w:t>,</w:t>
      </w:r>
      <w:r w:rsidRPr="004B50E1">
        <w:rPr>
          <w:rFonts w:ascii="Times New Roman" w:hAnsi="Times New Roman"/>
          <w:lang w:val="en-GB"/>
        </w:rPr>
        <w:t xml:space="preserve"> 1978). </w:t>
      </w:r>
      <w:r w:rsidRPr="00103A41">
        <w:rPr>
          <w:rFonts w:ascii="Times New Roman" w:hAnsi="Times New Roman"/>
          <w:lang w:val="en-GB"/>
        </w:rPr>
        <w:t xml:space="preserve">This is also demonstrated in field studies, where its numerical presence is much reduced in locations with </w:t>
      </w:r>
      <w:r w:rsidRPr="00103A41">
        <w:rPr>
          <w:rFonts w:ascii="Times New Roman" w:hAnsi="Times New Roman"/>
          <w:lang w:val="en-GB"/>
        </w:rPr>
        <w:t>high bivalve diversity (McKeon et al., 2015) or with the strong presence of bioturbating deposit feeders (Levinton &amp; Bambach, 1970).</w:t>
      </w:r>
      <w:r w:rsidRPr="00103A41" w:rsidR="00103A41">
        <w:rPr>
          <w:rFonts w:ascii="Times New Roman" w:hAnsi="Times New Roman"/>
          <w:lang w:val="en-GB"/>
        </w:rPr>
        <w:t xml:space="preserve"> </w:t>
      </w:r>
      <w:r>
        <w:rPr>
          <w:rFonts w:ascii="Times New Roman" w:hAnsi="Times New Roman"/>
          <w:lang w:val="en-US"/>
        </w:rPr>
        <w:t>However, because it can withstand a large range of salinities, it recovers very fast from physical disturbance events and rapidly colonises defaunated habitats, it can persist and dominate in frequently “disturbed” environments, such as estuaries and other transitional systems. Moreover, because it can attain significant densities, has a high filtration rate and is adapted to quickly exploit high concentrations of food resources (Shumway et al., 1983</w:t>
      </w:r>
      <w:r w:rsidR="000F2F30">
        <w:rPr>
          <w:rFonts w:ascii="Times New Roman" w:hAnsi="Times New Roman"/>
          <w:lang w:val="en-US"/>
        </w:rPr>
        <w:t>;</w:t>
      </w:r>
      <w:r>
        <w:rPr>
          <w:rFonts w:ascii="Times New Roman" w:hAnsi="Times New Roman"/>
          <w:lang w:val="en-US"/>
        </w:rPr>
        <w:t xml:space="preserve"> Crayemeersch et al., 2019), it has the capacity to become an effective competitor for space and food, especially if settlement occurs earlier than for native bivalves with a similar trophic ecology and habitat preference.</w:t>
      </w:r>
      <w:r w:rsidR="00103A41">
        <w:rPr>
          <w:rFonts w:ascii="Times New Roman" w:hAnsi="Times New Roman"/>
          <w:lang w:val="en-US"/>
        </w:rPr>
        <w:t xml:space="preserve"> </w:t>
      </w:r>
      <w:r>
        <w:rPr>
          <w:rFonts w:ascii="Times New Roman" w:hAnsi="Times New Roman"/>
          <w:lang w:val="en-US"/>
        </w:rPr>
        <w:t>In the Wadden Sea, with extensive tidal flats and a salinity range of approximately 12-31 psu (</w:t>
      </w:r>
      <w:r w:rsidRPr="00103A41">
        <w:rPr>
          <w:rFonts w:ascii="Times New Roman" w:hAnsi="Times New Roman"/>
          <w:lang w:val="en-GB"/>
        </w:rPr>
        <w:t>Duran-Matute et al., 2014), the species is already established, having been recorded for the first time in 2017 (Klunder et al., 2019).</w:t>
      </w:r>
      <w:r w:rsidRPr="00C80694" w:rsidR="00C80694">
        <w:rPr>
          <w:rFonts w:ascii="Times New Roman" w:hAnsi="Times New Roman"/>
          <w:lang w:val="en-GB"/>
        </w:rPr>
        <w:t xml:space="preserve"> </w:t>
      </w:r>
      <w:r w:rsidR="00C80694">
        <w:rPr>
          <w:rFonts w:ascii="Times New Roman" w:hAnsi="Times New Roman"/>
          <w:lang w:val="en-GB"/>
        </w:rPr>
        <w:t>I</w:t>
      </w:r>
      <w:r w:rsidRPr="00364B52" w:rsidR="00C80694">
        <w:rPr>
          <w:rFonts w:ascii="Times New Roman" w:hAnsi="Times New Roman"/>
          <w:lang w:val="en-GB"/>
        </w:rPr>
        <w:t xml:space="preserve">n the Voordelta, in The Netherlands, </w:t>
      </w:r>
      <w:r w:rsidRPr="00CB6B06" w:rsidR="00C80694">
        <w:rPr>
          <w:rFonts w:ascii="Times New Roman" w:hAnsi="Times New Roman"/>
          <w:i/>
          <w:iCs/>
          <w:lang w:val="en-GB"/>
        </w:rPr>
        <w:t>M. lateralis</w:t>
      </w:r>
      <w:r w:rsidRPr="00364B52" w:rsidR="00C80694">
        <w:rPr>
          <w:rFonts w:ascii="Times New Roman" w:hAnsi="Times New Roman"/>
          <w:lang w:val="en-GB"/>
        </w:rPr>
        <w:t xml:space="preserve"> was found together with </w:t>
      </w:r>
      <w:r w:rsidRPr="00CB6B06" w:rsidR="00C80694">
        <w:rPr>
          <w:rFonts w:ascii="Times New Roman" w:hAnsi="Times New Roman"/>
          <w:i/>
          <w:iCs/>
          <w:lang w:val="en-GB"/>
        </w:rPr>
        <w:t>Spisula subtruncata</w:t>
      </w:r>
      <w:r w:rsidRPr="00364B52" w:rsidR="00C80694">
        <w:rPr>
          <w:rFonts w:ascii="Times New Roman" w:hAnsi="Times New Roman"/>
          <w:lang w:val="en-GB"/>
        </w:rPr>
        <w:t xml:space="preserve"> both at high densities at the same site, and likewise in the Westerschelde, </w:t>
      </w:r>
      <w:r w:rsidR="00C80694">
        <w:rPr>
          <w:rFonts w:ascii="Times New Roman" w:hAnsi="Times New Roman"/>
          <w:lang w:val="en-GB"/>
        </w:rPr>
        <w:t>it</w:t>
      </w:r>
      <w:r w:rsidRPr="00364B52" w:rsidR="00C80694">
        <w:rPr>
          <w:rFonts w:ascii="Times New Roman" w:hAnsi="Times New Roman"/>
          <w:lang w:val="en-GB"/>
        </w:rPr>
        <w:t xml:space="preserve"> was found with </w:t>
      </w:r>
      <w:r w:rsidRPr="00CB6B06" w:rsidR="00C80694">
        <w:rPr>
          <w:rFonts w:ascii="Times New Roman" w:hAnsi="Times New Roman"/>
          <w:i/>
          <w:iCs/>
          <w:lang w:val="en-GB"/>
        </w:rPr>
        <w:t>Cerastoderma edule</w:t>
      </w:r>
      <w:r w:rsidRPr="00364B52" w:rsidR="00C80694">
        <w:rPr>
          <w:rFonts w:ascii="Times New Roman" w:hAnsi="Times New Roman"/>
          <w:lang w:val="en-GB"/>
        </w:rPr>
        <w:t xml:space="preserve"> both at high densities (Craeymeersch et al., 2019).</w:t>
      </w:r>
      <w:r w:rsidR="00C80694">
        <w:rPr>
          <w:rFonts w:ascii="Times New Roman" w:hAnsi="Times New Roman"/>
          <w:lang w:val="en-GB"/>
        </w:rPr>
        <w:t xml:space="preserve"> Thus, competition with functionally similar species (i.e. infaunal suspension feeders) has not prevented establishment.</w:t>
      </w:r>
    </w:p>
    <w:p w:rsidR="00CF79A7" w:rsidP="00CF79A7" w:rsidRDefault="00CF79A7" w14:paraId="0353004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7751D84D" w14:textId="77777777">
        <w:tc>
          <w:tcPr>
            <w:tcW w:w="9212" w:type="dxa"/>
            <w:shd w:val="clear" w:color="auto" w:fill="auto"/>
          </w:tcPr>
          <w:p w:rsidRPr="00B94B35" w:rsidR="00CF79A7" w:rsidP="00677684" w:rsidRDefault="00CF79A7" w14:paraId="223F7400" w14:textId="77777777">
            <w:pPr>
              <w:snapToGrid w:val="0"/>
              <w:spacing w:after="120"/>
              <w:rPr>
                <w:rFonts w:ascii="Times New Roman" w:hAnsi="Times New Roman"/>
                <w:b/>
                <w:lang w:val="en-US"/>
              </w:rPr>
            </w:pPr>
            <w:bookmarkStart w:name="_Hlk115442175" w:id="30"/>
            <w:r w:rsidRPr="00B94B35">
              <w:rPr>
                <w:rFonts w:ascii="Times New Roman" w:hAnsi="Times New Roman"/>
                <w:b/>
                <w:lang w:val="en-GB" w:eastAsia="ar-SA"/>
              </w:rPr>
              <w:t xml:space="preserve">Qu. </w:t>
            </w:r>
            <w:r>
              <w:rPr>
                <w:rFonts w:ascii="Times New Roman" w:hAnsi="Times New Roman"/>
                <w:b/>
                <w:lang w:val="en-GB" w:eastAsia="ar-SA"/>
              </w:rPr>
              <w:t>2</w:t>
            </w:r>
            <w:r w:rsidRPr="00B94B35">
              <w:rPr>
                <w:rFonts w:ascii="Times New Roman" w:hAnsi="Times New Roman"/>
                <w:b/>
                <w:lang w:val="en-GB" w:eastAsia="ar-SA"/>
              </w:rPr>
              <w:t>.</w:t>
            </w:r>
            <w:r>
              <w:rPr>
                <w:rFonts w:ascii="Times New Roman" w:hAnsi="Times New Roman"/>
                <w:b/>
                <w:lang w:val="en-GB" w:eastAsia="ar-SA"/>
              </w:rPr>
              <w:t>4</w:t>
            </w:r>
            <w:r w:rsidRPr="00B94B35">
              <w:rPr>
                <w:rFonts w:ascii="Times New Roman" w:hAnsi="Times New Roman"/>
                <w:b/>
                <w:lang w:val="en-GB" w:eastAsia="ar-SA"/>
              </w:rPr>
              <w:t xml:space="preserve">. How likely </w:t>
            </w:r>
            <w:proofErr w:type="gramStart"/>
            <w:r w:rsidRPr="00B94B35">
              <w:rPr>
                <w:rFonts w:ascii="Times New Roman" w:hAnsi="Times New Roman"/>
                <w:b/>
                <w:lang w:val="en-GB" w:eastAsia="ar-SA"/>
              </w:rPr>
              <w:t>is it</w:t>
            </w:r>
            <w:proofErr w:type="gramEnd"/>
            <w:r w:rsidRPr="00B94B35">
              <w:rPr>
                <w:rFonts w:ascii="Times New Roman" w:hAnsi="Times New Roman"/>
                <w:b/>
                <w:lang w:val="en-GB" w:eastAsia="ar-SA"/>
              </w:rPr>
              <w:t xml:space="preserve"> that establishment will occur despite predators, parasites or pathogens already present in the risk assessment area?</w:t>
            </w:r>
            <w:bookmarkEnd w:id="30"/>
          </w:p>
        </w:tc>
      </w:tr>
    </w:tbl>
    <w:p w:rsidR="00CF79A7" w:rsidP="00CF79A7" w:rsidRDefault="00CF79A7" w14:paraId="19E3EA9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1AE0F268" w14:textId="77777777">
        <w:tc>
          <w:tcPr>
            <w:tcW w:w="1536" w:type="dxa"/>
            <w:shd w:val="clear" w:color="auto" w:fill="auto"/>
          </w:tcPr>
          <w:p w:rsidRPr="00752184" w:rsidR="00CF79A7" w:rsidP="00677684" w:rsidRDefault="00CF79A7" w14:paraId="57AAD2C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F79A7" w:rsidP="00677684" w:rsidRDefault="00CF79A7" w14:paraId="5184BE9B"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6C912F33" w14:textId="77777777">
            <w:pPr>
              <w:spacing w:after="0"/>
              <w:rPr>
                <w:rFonts w:ascii="Times New Roman" w:hAnsi="Times New Roman"/>
                <w:lang w:val="en-US"/>
              </w:rPr>
            </w:pPr>
            <w:r w:rsidRPr="00B939BB">
              <w:rPr>
                <w:rFonts w:ascii="Times New Roman" w:hAnsi="Times New Roman"/>
                <w:lang w:val="en-US"/>
              </w:rPr>
              <w:t>unlikely</w:t>
            </w:r>
          </w:p>
          <w:p w:rsidRPr="00B939BB" w:rsidR="00CF79A7" w:rsidP="00677684" w:rsidRDefault="00CF79A7" w14:paraId="18CCB124" w14:textId="77777777">
            <w:pPr>
              <w:spacing w:after="0"/>
              <w:rPr>
                <w:rFonts w:ascii="Times New Roman" w:hAnsi="Times New Roman"/>
                <w:lang w:val="en-US"/>
              </w:rPr>
            </w:pPr>
            <w:r w:rsidRPr="00B939BB">
              <w:rPr>
                <w:rFonts w:ascii="Times New Roman" w:hAnsi="Times New Roman"/>
                <w:lang w:val="en-US"/>
              </w:rPr>
              <w:t>moderately likely</w:t>
            </w:r>
          </w:p>
          <w:p w:rsidRPr="00B76749" w:rsidR="00CF79A7" w:rsidP="00677684" w:rsidRDefault="00CF79A7" w14:paraId="7FB45E0F" w14:textId="77777777">
            <w:pPr>
              <w:spacing w:after="0"/>
              <w:rPr>
                <w:rFonts w:ascii="Times New Roman" w:hAnsi="Times New Roman"/>
                <w:b/>
                <w:bCs/>
                <w:lang w:val="en-US"/>
              </w:rPr>
            </w:pPr>
            <w:r w:rsidRPr="00B76749">
              <w:rPr>
                <w:rFonts w:ascii="Times New Roman" w:hAnsi="Times New Roman"/>
                <w:b/>
                <w:bCs/>
                <w:lang w:val="en-US"/>
              </w:rPr>
              <w:t>likely</w:t>
            </w:r>
          </w:p>
          <w:p w:rsidRPr="00544B15" w:rsidR="00CF79A7" w:rsidP="00677684" w:rsidRDefault="00CF79A7" w14:paraId="45895731"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CF79A7" w:rsidP="00677684" w:rsidRDefault="00CF79A7" w14:paraId="40E2C27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F79A7" w:rsidP="00677684" w:rsidRDefault="00CF79A7" w14:paraId="564A92D6" w14:textId="77777777">
            <w:pPr>
              <w:spacing w:after="0"/>
              <w:rPr>
                <w:rFonts w:ascii="Times New Roman" w:hAnsi="Times New Roman"/>
              </w:rPr>
            </w:pPr>
            <w:r w:rsidRPr="00752184">
              <w:rPr>
                <w:rFonts w:ascii="Times New Roman" w:hAnsi="Times New Roman"/>
              </w:rPr>
              <w:t>low</w:t>
            </w:r>
          </w:p>
          <w:p w:rsidRPr="009A591D" w:rsidR="00CF79A7" w:rsidP="00677684" w:rsidRDefault="00CF79A7" w14:paraId="05F00C83" w14:textId="77777777">
            <w:pPr>
              <w:spacing w:after="0"/>
              <w:rPr>
                <w:rFonts w:ascii="Times New Roman" w:hAnsi="Times New Roman"/>
                <w:b/>
                <w:bCs/>
              </w:rPr>
            </w:pPr>
            <w:r w:rsidRPr="009A591D">
              <w:rPr>
                <w:rFonts w:ascii="Times New Roman" w:hAnsi="Times New Roman"/>
                <w:b/>
                <w:bCs/>
              </w:rPr>
              <w:t>medium</w:t>
            </w:r>
          </w:p>
          <w:p w:rsidRPr="009A591D" w:rsidR="00CF79A7" w:rsidP="00677684" w:rsidRDefault="00CF79A7" w14:paraId="651CBF3A" w14:textId="77777777">
            <w:pPr>
              <w:snapToGrid w:val="0"/>
              <w:spacing w:after="0"/>
              <w:rPr>
                <w:rFonts w:ascii="Times New Roman" w:hAnsi="Times New Roman"/>
              </w:rPr>
            </w:pPr>
            <w:r w:rsidRPr="009A591D">
              <w:rPr>
                <w:rFonts w:ascii="Times New Roman" w:hAnsi="Times New Roman"/>
              </w:rPr>
              <w:t>high</w:t>
            </w:r>
          </w:p>
        </w:tc>
      </w:tr>
    </w:tbl>
    <w:p w:rsidR="00CF79A7" w:rsidP="00CF79A7" w:rsidRDefault="00CF79A7" w14:paraId="42C04D8F" w14:textId="77777777">
      <w:pPr>
        <w:snapToGrid w:val="0"/>
        <w:rPr>
          <w:rFonts w:ascii="Times New Roman" w:hAnsi="Times New Roman"/>
          <w:lang w:val="en-US"/>
        </w:rPr>
      </w:pPr>
    </w:p>
    <w:p w:rsidR="00CF79A7" w:rsidP="00CF79A7" w:rsidRDefault="00CF79A7" w14:paraId="666C2F41" w14:textId="633D13B9">
      <w:pPr>
        <w:snapToGrid w:val="0"/>
        <w:jc w:val="both"/>
        <w:rPr>
          <w:rFonts w:ascii="Times New Roman" w:hAnsi="Times New Roman"/>
          <w:lang w:val="en-US"/>
        </w:rPr>
      </w:pPr>
      <w:r>
        <w:rPr>
          <w:rFonts w:ascii="Times New Roman" w:hAnsi="Times New Roman"/>
          <w:lang w:val="en-US"/>
        </w:rPr>
        <w:t xml:space="preserve">Response: In its native range, </w:t>
      </w:r>
      <w:r w:rsidRPr="00D537A2">
        <w:rPr>
          <w:rFonts w:ascii="Times New Roman" w:hAnsi="Times New Roman"/>
          <w:i/>
          <w:iCs/>
          <w:lang w:val="en-US"/>
        </w:rPr>
        <w:t>M</w:t>
      </w:r>
      <w:r w:rsidR="00876947">
        <w:rPr>
          <w:rFonts w:ascii="Times New Roman" w:hAnsi="Times New Roman"/>
          <w:i/>
          <w:iCs/>
          <w:lang w:val="en-US"/>
        </w:rPr>
        <w:t>ulinia</w:t>
      </w:r>
      <w:r w:rsidRPr="00D537A2">
        <w:rPr>
          <w:rFonts w:ascii="Times New Roman" w:hAnsi="Times New Roman"/>
          <w:i/>
          <w:iCs/>
          <w:lang w:val="en-US"/>
        </w:rPr>
        <w:t xml:space="preserve"> lateralis</w:t>
      </w:r>
      <w:r>
        <w:rPr>
          <w:rFonts w:ascii="Times New Roman" w:hAnsi="Times New Roman"/>
          <w:lang w:val="en-US"/>
        </w:rPr>
        <w:t xml:space="preserve"> constitutes an important food source for a variety of organisms both in estuaries and in coastal waters. Predation by various finfish species (drums, croakers, spots) (</w:t>
      </w:r>
      <w:r w:rsidRPr="007F70FB">
        <w:rPr>
          <w:rFonts w:ascii="Times New Roman" w:hAnsi="Times New Roman"/>
          <w:lang w:val="en-US"/>
        </w:rPr>
        <w:t>Blundon &amp; Kennedy, 1982;</w:t>
      </w:r>
      <w:r>
        <w:rPr>
          <w:rFonts w:ascii="Times New Roman" w:hAnsi="Times New Roman"/>
          <w:lang w:val="en-US"/>
        </w:rPr>
        <w:t xml:space="preserve"> Pollack et al., 2018), blue crab </w:t>
      </w:r>
      <w:r w:rsidRPr="007F70FB">
        <w:rPr>
          <w:rFonts w:ascii="Times New Roman" w:hAnsi="Times New Roman"/>
          <w:i/>
          <w:iCs/>
          <w:lang w:val="en-US"/>
        </w:rPr>
        <w:t>Callinectes sapidus</w:t>
      </w:r>
      <w:r>
        <w:rPr>
          <w:rFonts w:ascii="Times New Roman" w:hAnsi="Times New Roman"/>
          <w:lang w:val="en-US"/>
        </w:rPr>
        <w:t xml:space="preserve"> (</w:t>
      </w:r>
      <w:r w:rsidRPr="007F70FB">
        <w:rPr>
          <w:rFonts w:ascii="Times New Roman" w:hAnsi="Times New Roman"/>
          <w:lang w:val="en-US"/>
        </w:rPr>
        <w:t>Williams et al., 1986</w:t>
      </w:r>
      <w:r>
        <w:rPr>
          <w:rFonts w:ascii="Times New Roman" w:hAnsi="Times New Roman"/>
          <w:lang w:val="en-US"/>
        </w:rPr>
        <w:t xml:space="preserve">), rays (Ajemian &amp; Powers, 2012), starfish </w:t>
      </w:r>
      <w:r w:rsidRPr="007F70FB">
        <w:rPr>
          <w:rFonts w:ascii="Times New Roman" w:hAnsi="Times New Roman"/>
          <w:i/>
          <w:iCs/>
          <w:lang w:val="en-US"/>
        </w:rPr>
        <w:t>Asterias forbesi</w:t>
      </w:r>
      <w:r>
        <w:rPr>
          <w:rFonts w:ascii="Times New Roman" w:hAnsi="Times New Roman"/>
          <w:lang w:val="en-US"/>
        </w:rPr>
        <w:t xml:space="preserve"> (MacKenzie, 1981) and </w:t>
      </w:r>
      <w:r w:rsidRPr="007F70FB">
        <w:rPr>
          <w:rFonts w:ascii="Times New Roman" w:hAnsi="Times New Roman"/>
          <w:i/>
          <w:iCs/>
          <w:lang w:val="en-US"/>
        </w:rPr>
        <w:t>Luidia clathrata</w:t>
      </w:r>
      <w:r>
        <w:rPr>
          <w:rFonts w:ascii="Times New Roman" w:hAnsi="Times New Roman"/>
          <w:lang w:val="en-US"/>
        </w:rPr>
        <w:t xml:space="preserve"> (McClintock &amp; Lawrence, 1985), diving ducks, e.g., scaup and ruddy ducks (Perry &amp; Uhler, 1982; Str</w:t>
      </w:r>
      <w:r w:rsidR="006A4F6A">
        <w:rPr>
          <w:rFonts w:ascii="Times New Roman" w:hAnsi="Times New Roman"/>
          <w:lang w:val="en-US"/>
        </w:rPr>
        <w:t>o</w:t>
      </w:r>
      <w:r>
        <w:rPr>
          <w:rFonts w:ascii="Times New Roman" w:hAnsi="Times New Roman"/>
          <w:lang w:val="en-US"/>
        </w:rPr>
        <w:t>ud et al., 2019), is well documented along the coasts of North America and the Gulf of Mexico. In Chesapeake Bay, it has been suggested that the seasonal fluctuations of the dwarf clams, with very low abundances in the summer, are due to increased predation by crabs and fish but the clams persist in the face of predation by continuous recruitment (Blundon &amp; Kennedy, 1982). Something similar is likely to happen in the RA area, where the species is already established, with predation by native species of crabs, fish, starfish, shore birds and diving ducks</w:t>
      </w:r>
      <w:r w:rsidR="00C12AD2">
        <w:rPr>
          <w:rFonts w:ascii="Times New Roman" w:hAnsi="Times New Roman"/>
          <w:lang w:val="en-US"/>
        </w:rPr>
        <w:t xml:space="preserve"> not having prevented establishment so far.</w:t>
      </w:r>
    </w:p>
    <w:p w:rsidR="00CF79A7" w:rsidP="00CF79A7" w:rsidRDefault="00CF79A7" w14:paraId="5F5DB551" w14:textId="0AA064DA">
      <w:pPr>
        <w:snapToGrid w:val="0"/>
        <w:jc w:val="both"/>
        <w:rPr>
          <w:rFonts w:ascii="Times New Roman" w:hAnsi="Times New Roman"/>
          <w:lang w:val="en-GB"/>
        </w:rPr>
      </w:pPr>
      <w:r w:rsidRPr="003D3AFD">
        <w:rPr>
          <w:rFonts w:ascii="Times New Roman" w:hAnsi="Times New Roman"/>
          <w:i/>
          <w:iCs/>
          <w:lang w:val="en-US"/>
        </w:rPr>
        <w:t>M</w:t>
      </w:r>
      <w:r w:rsidR="00876947">
        <w:rPr>
          <w:rFonts w:ascii="Times New Roman" w:hAnsi="Times New Roman"/>
          <w:i/>
          <w:iCs/>
          <w:lang w:val="en-US"/>
        </w:rPr>
        <w:t>.</w:t>
      </w:r>
      <w:r w:rsidRPr="003D3AFD">
        <w:rPr>
          <w:rFonts w:ascii="Times New Roman" w:hAnsi="Times New Roman"/>
          <w:i/>
          <w:iCs/>
          <w:lang w:val="en-US"/>
        </w:rPr>
        <w:t xml:space="preserve"> lateralis</w:t>
      </w:r>
      <w:r>
        <w:rPr>
          <w:rFonts w:ascii="Times New Roman" w:hAnsi="Times New Roman"/>
          <w:lang w:val="en-US"/>
        </w:rPr>
        <w:t xml:space="preserve"> is reported as the intermediate host for larvae of two parasitic cestode species, </w:t>
      </w:r>
      <w:r w:rsidRPr="004B50E1">
        <w:rPr>
          <w:rFonts w:ascii="Times New Roman" w:hAnsi="Times New Roman"/>
          <w:i/>
          <w:iCs/>
          <w:lang w:val="en-GB"/>
        </w:rPr>
        <w:t>Duplicibothrium minutum</w:t>
      </w:r>
      <w:r w:rsidRPr="004B50E1">
        <w:rPr>
          <w:rFonts w:ascii="Times New Roman" w:hAnsi="Times New Roman"/>
          <w:lang w:val="en-GB"/>
        </w:rPr>
        <w:t xml:space="preserve"> and </w:t>
      </w:r>
      <w:r w:rsidRPr="004B50E1">
        <w:rPr>
          <w:rFonts w:ascii="Times New Roman" w:hAnsi="Times New Roman"/>
          <w:i/>
          <w:iCs/>
          <w:lang w:val="en-GB"/>
        </w:rPr>
        <w:t>Rhodobothrium paucitesticulare</w:t>
      </w:r>
      <w:r w:rsidRPr="004B50E1">
        <w:rPr>
          <w:rFonts w:ascii="Times New Roman" w:hAnsi="Times New Roman"/>
          <w:lang w:val="en-GB"/>
        </w:rPr>
        <w:t xml:space="preserve">, however no associated pathology to the examined specimens was observed (de Buron et al., 2013). </w:t>
      </w:r>
      <w:r w:rsidRPr="00103A41">
        <w:rPr>
          <w:rFonts w:ascii="Times New Roman" w:hAnsi="Times New Roman"/>
          <w:lang w:val="en-GB"/>
        </w:rPr>
        <w:t xml:space="preserve">The species is also a host for the protozoan parasite </w:t>
      </w:r>
      <w:r w:rsidRPr="00103A41">
        <w:rPr>
          <w:rFonts w:ascii="Times New Roman" w:hAnsi="Times New Roman"/>
          <w:i/>
          <w:iCs/>
          <w:lang w:val="en-GB"/>
        </w:rPr>
        <w:t>Perkinsus chesapeaki</w:t>
      </w:r>
      <w:r w:rsidRPr="00103A41">
        <w:rPr>
          <w:rFonts w:ascii="Times New Roman" w:hAnsi="Times New Roman"/>
          <w:lang w:val="en-GB"/>
        </w:rPr>
        <w:t xml:space="preserve"> (Reece et al., 2008), which infects a wide variety of clam species (Burreson et al., 2005) and is pathogenic to its clam host </w:t>
      </w:r>
      <w:r w:rsidRPr="00103A41">
        <w:rPr>
          <w:rFonts w:ascii="Times New Roman" w:hAnsi="Times New Roman"/>
          <w:i/>
          <w:iCs/>
          <w:lang w:val="en-GB"/>
        </w:rPr>
        <w:t>Mya arenaria</w:t>
      </w:r>
      <w:r w:rsidRPr="00103A41">
        <w:rPr>
          <w:rFonts w:ascii="Times New Roman" w:hAnsi="Times New Roman"/>
          <w:lang w:val="en-GB"/>
        </w:rPr>
        <w:t xml:space="preserve"> (Dungan et al., 2002; McLaughlin &amp; Faisal, 1998). </w:t>
      </w:r>
      <w:r w:rsidRPr="004B50E1">
        <w:rPr>
          <w:rFonts w:ascii="Times New Roman" w:hAnsi="Times New Roman"/>
          <w:lang w:val="en-GB"/>
        </w:rPr>
        <w:t xml:space="preserve">No pathogeny has been described though for </w:t>
      </w:r>
      <w:r w:rsidRPr="004B50E1">
        <w:rPr>
          <w:rFonts w:ascii="Times New Roman" w:hAnsi="Times New Roman"/>
          <w:i/>
          <w:iCs/>
          <w:lang w:val="en-GB"/>
        </w:rPr>
        <w:t>M. lateralis</w:t>
      </w:r>
      <w:r w:rsidRPr="004B50E1">
        <w:rPr>
          <w:rFonts w:ascii="Times New Roman" w:hAnsi="Times New Roman"/>
          <w:lang w:val="en-GB"/>
        </w:rPr>
        <w:t xml:space="preserve"> specifically, such that the potential effect of </w:t>
      </w:r>
      <w:r w:rsidRPr="004B50E1">
        <w:rPr>
          <w:rFonts w:ascii="Times New Roman" w:hAnsi="Times New Roman"/>
          <w:i/>
          <w:iCs/>
          <w:lang w:val="en-GB"/>
        </w:rPr>
        <w:t>Perkinsus</w:t>
      </w:r>
      <w:r w:rsidRPr="004B50E1">
        <w:rPr>
          <w:rFonts w:ascii="Times New Roman" w:hAnsi="Times New Roman"/>
          <w:lang w:val="en-GB"/>
        </w:rPr>
        <w:t xml:space="preserve"> infections on the risk of establishment cannot be reliably assessed. The </w:t>
      </w:r>
      <w:r w:rsidRPr="004B50E1">
        <w:rPr>
          <w:rFonts w:ascii="Times New Roman" w:hAnsi="Times New Roman"/>
          <w:lang w:val="en-GB"/>
        </w:rPr>
        <w:t xml:space="preserve">other two </w:t>
      </w:r>
      <w:r w:rsidRPr="004B50E1">
        <w:rPr>
          <w:rFonts w:ascii="Times New Roman" w:hAnsi="Times New Roman"/>
          <w:i/>
          <w:iCs/>
          <w:lang w:val="en-GB"/>
        </w:rPr>
        <w:t>Perkinsus</w:t>
      </w:r>
      <w:r w:rsidRPr="004B50E1">
        <w:rPr>
          <w:rFonts w:ascii="Times New Roman" w:hAnsi="Times New Roman"/>
          <w:lang w:val="en-GB"/>
        </w:rPr>
        <w:t xml:space="preserve"> species that have been reported in European waters, </w:t>
      </w:r>
      <w:r w:rsidRPr="004B50E1">
        <w:rPr>
          <w:rFonts w:ascii="Times New Roman" w:hAnsi="Times New Roman"/>
          <w:i/>
          <w:iCs/>
          <w:lang w:val="en-GB"/>
        </w:rPr>
        <w:t>P. olseni</w:t>
      </w:r>
      <w:r w:rsidRPr="004B50E1">
        <w:rPr>
          <w:rFonts w:ascii="Times New Roman" w:hAnsi="Times New Roman"/>
          <w:lang w:val="en-GB"/>
        </w:rPr>
        <w:t xml:space="preserve"> and </w:t>
      </w:r>
      <w:r w:rsidRPr="004B50E1">
        <w:rPr>
          <w:rFonts w:ascii="Times New Roman" w:hAnsi="Times New Roman"/>
          <w:i/>
          <w:lang w:val="en-GB"/>
        </w:rPr>
        <w:t>P. mediterraneus</w:t>
      </w:r>
      <w:r w:rsidRPr="004B50E1">
        <w:rPr>
          <w:rFonts w:ascii="Times New Roman" w:hAnsi="Times New Roman"/>
          <w:lang w:val="en-GB"/>
        </w:rPr>
        <w:t xml:space="preserve"> (Carrasco et al., 2014), can indeed infect clam species but have not been observed in </w:t>
      </w:r>
      <w:r w:rsidRPr="004B50E1">
        <w:rPr>
          <w:rFonts w:ascii="Times New Roman" w:hAnsi="Times New Roman"/>
          <w:i/>
          <w:iCs/>
          <w:lang w:val="en-GB"/>
        </w:rPr>
        <w:t>M. lateralis</w:t>
      </w:r>
      <w:r w:rsidRPr="004B50E1">
        <w:rPr>
          <w:rFonts w:ascii="Times New Roman" w:hAnsi="Times New Roman"/>
          <w:lang w:val="en-GB"/>
        </w:rPr>
        <w:t>.</w:t>
      </w:r>
    </w:p>
    <w:p w:rsidR="00CF79A7" w:rsidP="00CF79A7" w:rsidRDefault="00CF79A7" w14:paraId="2901C310" w14:textId="0D4338C0">
      <w:pPr>
        <w:snapToGrid w:val="0"/>
        <w:jc w:val="both"/>
        <w:rPr>
          <w:rFonts w:ascii="Times New Roman" w:hAnsi="Times New Roman"/>
          <w:lang w:val="en-US"/>
        </w:rPr>
      </w:pPr>
      <w:r w:rsidRPr="004B50E1">
        <w:rPr>
          <w:rFonts w:ascii="Times New Roman" w:hAnsi="Times New Roman"/>
          <w:u w:val="single"/>
          <w:lang w:val="en-GB"/>
        </w:rPr>
        <w:t>Brown tide event</w:t>
      </w:r>
      <w:r w:rsidRPr="004B50E1">
        <w:rPr>
          <w:rFonts w:ascii="Times New Roman" w:hAnsi="Times New Roman"/>
          <w:lang w:val="en-GB"/>
        </w:rPr>
        <w:t xml:space="preserve">: In a Texas estuary, a prolonged brown tide event caused the demise of the </w:t>
      </w:r>
      <w:r w:rsidRPr="004B50E1">
        <w:rPr>
          <w:rFonts w:ascii="Times New Roman" w:hAnsi="Times New Roman"/>
          <w:i/>
          <w:iCs/>
          <w:lang w:val="en-GB"/>
        </w:rPr>
        <w:t>M. lateralis</w:t>
      </w:r>
      <w:r w:rsidRPr="004B50E1">
        <w:rPr>
          <w:rFonts w:ascii="Times New Roman" w:hAnsi="Times New Roman"/>
          <w:lang w:val="en-GB"/>
        </w:rPr>
        <w:t xml:space="preserve"> population for two years, although it was not established whether this was due to reproductive failure or direct toxic effects (Montagna et al., 1993). The population rebounded after 2 years in the native </w:t>
      </w:r>
      <w:r w:rsidRPr="004B50E1" w:rsidR="00C12AD2">
        <w:rPr>
          <w:rFonts w:ascii="Times New Roman" w:hAnsi="Times New Roman"/>
          <w:lang w:val="en-GB"/>
        </w:rPr>
        <w:t>range;</w:t>
      </w:r>
      <w:r w:rsidRPr="004B50E1">
        <w:rPr>
          <w:rFonts w:ascii="Times New Roman" w:hAnsi="Times New Roman"/>
          <w:lang w:val="en-GB"/>
        </w:rPr>
        <w:t xml:space="preserve"> however</w:t>
      </w:r>
      <w:r w:rsidR="00B41A34">
        <w:rPr>
          <w:rFonts w:ascii="Times New Roman" w:hAnsi="Times New Roman"/>
          <w:lang w:val="en-GB"/>
        </w:rPr>
        <w:t>,</w:t>
      </w:r>
      <w:r w:rsidRPr="004B50E1">
        <w:rPr>
          <w:rFonts w:ascii="Times New Roman" w:hAnsi="Times New Roman"/>
          <w:lang w:val="en-GB"/>
        </w:rPr>
        <w:t xml:space="preserve"> recovery may not be possible after such an event in the invaded range with a newly established or isolated population.</w:t>
      </w:r>
      <w:r w:rsidR="00C12AD2">
        <w:rPr>
          <w:rFonts w:ascii="Times New Roman" w:hAnsi="Times New Roman"/>
          <w:lang w:val="en-GB"/>
        </w:rPr>
        <w:t xml:space="preserve"> </w:t>
      </w:r>
      <w:r w:rsidRPr="00C12AD2" w:rsidR="00C12AD2">
        <w:rPr>
          <w:rFonts w:ascii="Times New Roman" w:hAnsi="Times New Roman"/>
          <w:lang w:val="en-GB"/>
        </w:rPr>
        <w:t xml:space="preserve">Given the continuous distribution of </w:t>
      </w:r>
      <w:r w:rsidRPr="00B41A34" w:rsidR="00C12AD2">
        <w:rPr>
          <w:rFonts w:ascii="Times New Roman" w:hAnsi="Times New Roman"/>
          <w:i/>
          <w:iCs/>
          <w:lang w:val="en-GB"/>
        </w:rPr>
        <w:t>M</w:t>
      </w:r>
      <w:r w:rsidRPr="00B41A34" w:rsidR="00B41A34">
        <w:rPr>
          <w:rFonts w:ascii="Times New Roman" w:hAnsi="Times New Roman"/>
          <w:i/>
          <w:iCs/>
          <w:lang w:val="en-GB"/>
        </w:rPr>
        <w:t>. lateralis</w:t>
      </w:r>
      <w:r w:rsidRPr="00C12AD2" w:rsidR="00C12AD2">
        <w:rPr>
          <w:rFonts w:ascii="Times New Roman" w:hAnsi="Times New Roman"/>
          <w:lang w:val="en-GB"/>
        </w:rPr>
        <w:t xml:space="preserve"> currently in the Wadden Sea, recovery from a similar mass mortality event seems more likely than not.</w:t>
      </w:r>
    </w:p>
    <w:p w:rsidR="00CF79A7" w:rsidP="00CF79A7" w:rsidRDefault="00CF79A7" w14:paraId="43A5001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CF79A7" w:rsidTr="00677684" w14:paraId="54FB1FE8" w14:textId="77777777">
        <w:tc>
          <w:tcPr>
            <w:tcW w:w="9212" w:type="dxa"/>
            <w:shd w:val="clear" w:color="auto" w:fill="auto"/>
          </w:tcPr>
          <w:p w:rsidRPr="00B94B35" w:rsidR="00CF79A7" w:rsidP="00677684" w:rsidRDefault="00CF79A7" w14:paraId="2C019D4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Pr>
                <w:rFonts w:ascii="Times New Roman" w:hAnsi="Times New Roman"/>
                <w:b/>
                <w:lang w:val="en-GB" w:eastAsia="ar-SA"/>
              </w:rPr>
              <w:t xml:space="preserve"> Explain if existing management practices could facilitate establishment. </w:t>
            </w:r>
          </w:p>
        </w:tc>
      </w:tr>
    </w:tbl>
    <w:p w:rsidR="00CF79A7" w:rsidP="00CF79A7" w:rsidRDefault="00CF79A7" w14:paraId="4103D7D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9AF" w:rsidR="00CF79A7" w:rsidTr="00677684" w14:paraId="56E9567D" w14:textId="77777777">
        <w:tc>
          <w:tcPr>
            <w:tcW w:w="1536" w:type="dxa"/>
            <w:shd w:val="clear" w:color="auto" w:fill="auto"/>
          </w:tcPr>
          <w:p w:rsidRPr="008919AF" w:rsidR="00CF79A7" w:rsidP="00677684" w:rsidRDefault="00CF79A7" w14:paraId="4B7BC3F8" w14:textId="7777777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rsidRPr="00B939BB" w:rsidR="00CF79A7" w:rsidP="00677684" w:rsidRDefault="00CF79A7" w14:paraId="6619E6C5"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0AB70011" w14:textId="77777777">
            <w:pPr>
              <w:spacing w:after="0"/>
              <w:rPr>
                <w:rFonts w:ascii="Times New Roman" w:hAnsi="Times New Roman"/>
                <w:lang w:val="en-US"/>
              </w:rPr>
            </w:pPr>
            <w:r w:rsidRPr="00B939BB">
              <w:rPr>
                <w:rFonts w:ascii="Times New Roman" w:hAnsi="Times New Roman"/>
                <w:lang w:val="en-US"/>
              </w:rPr>
              <w:t>unlikely</w:t>
            </w:r>
          </w:p>
          <w:p w:rsidRPr="00B939BB" w:rsidR="00CF79A7" w:rsidP="00677684" w:rsidRDefault="00CF79A7" w14:paraId="298A4041" w14:textId="77777777">
            <w:pPr>
              <w:spacing w:after="0"/>
              <w:rPr>
                <w:rFonts w:ascii="Times New Roman" w:hAnsi="Times New Roman"/>
                <w:lang w:val="en-US"/>
              </w:rPr>
            </w:pPr>
            <w:r w:rsidRPr="00B939BB">
              <w:rPr>
                <w:rFonts w:ascii="Times New Roman" w:hAnsi="Times New Roman"/>
                <w:lang w:val="en-US"/>
              </w:rPr>
              <w:t>moderately likely</w:t>
            </w:r>
          </w:p>
          <w:p w:rsidRPr="00541192" w:rsidR="00CF79A7" w:rsidP="00677684" w:rsidRDefault="00CF79A7" w14:paraId="37CFBA4E" w14:textId="77777777">
            <w:pPr>
              <w:spacing w:after="0"/>
              <w:rPr>
                <w:rFonts w:ascii="Times New Roman" w:hAnsi="Times New Roman"/>
                <w:b/>
                <w:bCs/>
                <w:lang w:val="en-US"/>
              </w:rPr>
            </w:pPr>
            <w:r w:rsidRPr="00541192">
              <w:rPr>
                <w:rFonts w:ascii="Times New Roman" w:hAnsi="Times New Roman"/>
                <w:b/>
                <w:bCs/>
                <w:lang w:val="en-US"/>
              </w:rPr>
              <w:t>likely</w:t>
            </w:r>
          </w:p>
          <w:p w:rsidRPr="00544B15" w:rsidR="00CF79A7" w:rsidP="00677684" w:rsidRDefault="00CF79A7" w14:paraId="372B211F" w14:textId="77777777">
            <w:pPr>
              <w:snapToGrid w:val="0"/>
              <w:spacing w:after="0"/>
              <w:rPr>
                <w:rFonts w:ascii="Times New Roman" w:hAnsi="Times New Roman"/>
                <w:b/>
                <w:lang w:val="en-GB"/>
              </w:rPr>
            </w:pPr>
            <w:r w:rsidRPr="008919AF">
              <w:rPr>
                <w:rFonts w:ascii="Times New Roman" w:hAnsi="Times New Roman"/>
                <w:lang w:val="en-US"/>
              </w:rPr>
              <w:t>very likely</w:t>
            </w:r>
          </w:p>
        </w:tc>
        <w:tc>
          <w:tcPr>
            <w:tcW w:w="1843" w:type="dxa"/>
          </w:tcPr>
          <w:p w:rsidRPr="008919AF" w:rsidR="00CF79A7" w:rsidP="00677684" w:rsidRDefault="00CF79A7" w14:paraId="0CA2737D" w14:textId="7777777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rsidRPr="008919AF" w:rsidR="00CF79A7" w:rsidP="00677684" w:rsidRDefault="00CF79A7" w14:paraId="4F3531FD" w14:textId="77777777">
            <w:pPr>
              <w:spacing w:after="0"/>
              <w:rPr>
                <w:rFonts w:ascii="Times New Roman" w:hAnsi="Times New Roman"/>
                <w:lang w:val="en-US"/>
              </w:rPr>
            </w:pPr>
            <w:r w:rsidRPr="008919AF">
              <w:rPr>
                <w:rFonts w:ascii="Times New Roman" w:hAnsi="Times New Roman"/>
                <w:lang w:val="en-US"/>
              </w:rPr>
              <w:t>low</w:t>
            </w:r>
          </w:p>
          <w:p w:rsidRPr="00541192" w:rsidR="00CF79A7" w:rsidP="00677684" w:rsidRDefault="00CF79A7" w14:paraId="46CB9DDD" w14:textId="77777777">
            <w:pPr>
              <w:spacing w:after="0"/>
              <w:rPr>
                <w:rFonts w:ascii="Times New Roman" w:hAnsi="Times New Roman"/>
                <w:b/>
                <w:bCs/>
                <w:lang w:val="en-US"/>
              </w:rPr>
            </w:pPr>
            <w:r w:rsidRPr="00541192">
              <w:rPr>
                <w:rFonts w:ascii="Times New Roman" w:hAnsi="Times New Roman"/>
                <w:b/>
                <w:bCs/>
                <w:lang w:val="en-US"/>
              </w:rPr>
              <w:t>medium</w:t>
            </w:r>
          </w:p>
          <w:p w:rsidRPr="008919AF" w:rsidR="00CF79A7" w:rsidP="00677684" w:rsidRDefault="00CF79A7" w14:paraId="0C73F0CB" w14:textId="77777777">
            <w:pPr>
              <w:snapToGrid w:val="0"/>
              <w:spacing w:after="0"/>
              <w:rPr>
                <w:rFonts w:ascii="Times New Roman" w:hAnsi="Times New Roman"/>
                <w:b/>
                <w:lang w:val="en-US"/>
              </w:rPr>
            </w:pPr>
            <w:r w:rsidRPr="008919AF">
              <w:rPr>
                <w:rFonts w:ascii="Times New Roman" w:hAnsi="Times New Roman"/>
                <w:lang w:val="en-US"/>
              </w:rPr>
              <w:t>high</w:t>
            </w:r>
          </w:p>
        </w:tc>
      </w:tr>
    </w:tbl>
    <w:p w:rsidR="00CF79A7" w:rsidP="00CF79A7" w:rsidRDefault="00CF79A7" w14:paraId="50A7E2D5" w14:textId="77777777">
      <w:pPr>
        <w:snapToGrid w:val="0"/>
        <w:rPr>
          <w:rFonts w:ascii="Times New Roman" w:hAnsi="Times New Roman"/>
          <w:lang w:val="en-US"/>
        </w:rPr>
      </w:pPr>
    </w:p>
    <w:p w:rsidR="00CF79A7" w:rsidP="00CF79A7" w:rsidRDefault="00CF79A7" w14:paraId="53B5F505" w14:textId="0598E953">
      <w:pPr>
        <w:snapToGrid w:val="0"/>
        <w:jc w:val="both"/>
        <w:rPr>
          <w:rFonts w:ascii="Times New Roman" w:hAnsi="Times New Roman"/>
          <w:lang w:val="en-US"/>
        </w:rPr>
      </w:pPr>
      <w:r>
        <w:rPr>
          <w:rFonts w:ascii="Times New Roman" w:hAnsi="Times New Roman"/>
          <w:lang w:val="en-US"/>
        </w:rPr>
        <w:t xml:space="preserve">Response: </w:t>
      </w:r>
      <w:r w:rsidRPr="001C28D8">
        <w:rPr>
          <w:rFonts w:ascii="Times New Roman" w:hAnsi="Times New Roman"/>
          <w:lang w:val="en-US"/>
        </w:rPr>
        <w:t xml:space="preserve">While Ballast Water Exchange (BWE) and Ballast Water Treatment (BWT) can reduce propagule pressure and, consequently, the rate of establishment (see </w:t>
      </w:r>
      <w:r w:rsidRPr="00D72C66">
        <w:rPr>
          <w:rFonts w:ascii="Times New Roman" w:hAnsi="Times New Roman"/>
          <w:lang w:val="en-US"/>
        </w:rPr>
        <w:t>Q</w:t>
      </w:r>
      <w:r>
        <w:rPr>
          <w:rFonts w:ascii="Times New Roman" w:hAnsi="Times New Roman"/>
          <w:lang w:val="en-US"/>
        </w:rPr>
        <w:t xml:space="preserve">u. </w:t>
      </w:r>
      <w:r w:rsidRPr="00D72C66">
        <w:rPr>
          <w:rFonts w:ascii="Times New Roman" w:hAnsi="Times New Roman"/>
          <w:lang w:val="en-US"/>
        </w:rPr>
        <w:t>1.5a</w:t>
      </w:r>
      <w:r w:rsidRPr="001C28D8">
        <w:rPr>
          <w:rFonts w:ascii="Times New Roman" w:hAnsi="Times New Roman"/>
          <w:lang w:val="en-US"/>
        </w:rPr>
        <w:t xml:space="preserve"> for details), these management practices are not always possible or yet in effect.</w:t>
      </w:r>
      <w:r>
        <w:rPr>
          <w:rFonts w:ascii="Times New Roman" w:hAnsi="Times New Roman"/>
          <w:lang w:val="en-US"/>
        </w:rPr>
        <w:t xml:space="preserve"> </w:t>
      </w:r>
      <w:r w:rsidRPr="00FB4FBD">
        <w:rPr>
          <w:rFonts w:ascii="Times New Roman" w:hAnsi="Times New Roman"/>
          <w:lang w:val="en-GB"/>
        </w:rPr>
        <w:t xml:space="preserve">On the other hand, bivalve transportations for aquaculture purposes (which constitute a pathway of spread) offer suitable habitats to </w:t>
      </w:r>
      <w:r>
        <w:rPr>
          <w:rFonts w:ascii="Times New Roman" w:hAnsi="Times New Roman"/>
          <w:i/>
          <w:lang w:val="en-GB"/>
        </w:rPr>
        <w:t>M</w:t>
      </w:r>
      <w:r w:rsidR="00876947">
        <w:rPr>
          <w:rFonts w:ascii="Times New Roman" w:hAnsi="Times New Roman"/>
          <w:i/>
          <w:lang w:val="en-GB"/>
        </w:rPr>
        <w:t>ulinia</w:t>
      </w:r>
      <w:r>
        <w:rPr>
          <w:rFonts w:ascii="Times New Roman" w:hAnsi="Times New Roman"/>
          <w:i/>
          <w:lang w:val="en-GB"/>
        </w:rPr>
        <w:t xml:space="preserve"> lateralis</w:t>
      </w:r>
      <w:r w:rsidRPr="00FB4FBD">
        <w:rPr>
          <w:rFonts w:ascii="Times New Roman" w:hAnsi="Times New Roman"/>
          <w:lang w:val="en-GB"/>
        </w:rPr>
        <w:t xml:space="preserve"> in the form of the aquaculture plots themselves and, thus, facilitate establishment.</w:t>
      </w:r>
      <w:r>
        <w:rPr>
          <w:rFonts w:ascii="Times New Roman" w:hAnsi="Times New Roman"/>
          <w:lang w:val="en-GB"/>
        </w:rPr>
        <w:t xml:space="preserve"> Moreover, seed relaying offers favourable substrates and conditions for settlement and growth, enhancing establishment potential. Dredging activities also enhance the potential for establishment, both at the dredged sites, which are known to be rapidly colonised by the species (Flint &amp; Younk, 1983; Clarke &amp; Miller-Way, 1992) but also at disposal sites </w:t>
      </w:r>
      <w:r w:rsidRPr="0011538F">
        <w:rPr>
          <w:rFonts w:ascii="Times New Roman" w:hAnsi="Times New Roman"/>
          <w:lang w:val="en-GB"/>
        </w:rPr>
        <w:t xml:space="preserve">with dredge spoils containing </w:t>
      </w:r>
      <w:r w:rsidRPr="0011538F">
        <w:rPr>
          <w:rFonts w:ascii="Times New Roman" w:hAnsi="Times New Roman"/>
          <w:i/>
          <w:iCs/>
          <w:lang w:val="en-GB"/>
        </w:rPr>
        <w:t>M. lateralis</w:t>
      </w:r>
      <w:r>
        <w:rPr>
          <w:rFonts w:ascii="Times New Roman" w:hAnsi="Times New Roman"/>
          <w:iCs/>
          <w:lang w:val="en-GB"/>
        </w:rPr>
        <w:t>,</w:t>
      </w:r>
      <w:r w:rsidRPr="0011538F">
        <w:rPr>
          <w:rFonts w:ascii="Times New Roman" w:hAnsi="Times New Roman"/>
          <w:lang w:val="en-GB"/>
        </w:rPr>
        <w:t xml:space="preserve"> </w:t>
      </w:r>
      <w:r>
        <w:rPr>
          <w:rFonts w:ascii="Times New Roman" w:hAnsi="Times New Roman"/>
          <w:lang w:val="en-GB"/>
        </w:rPr>
        <w:t xml:space="preserve">or at new dredging locations with contaminated equipment (see </w:t>
      </w:r>
      <w:r w:rsidR="00CE5C70">
        <w:rPr>
          <w:rFonts w:ascii="Times New Roman" w:hAnsi="Times New Roman"/>
          <w:lang w:val="en-GB"/>
        </w:rPr>
        <w:t>Probability</w:t>
      </w:r>
      <w:r>
        <w:rPr>
          <w:rFonts w:ascii="Times New Roman" w:hAnsi="Times New Roman"/>
          <w:lang w:val="en-GB"/>
        </w:rPr>
        <w:t xml:space="preserve"> of Spread section for details).</w:t>
      </w:r>
      <w:r w:rsidR="00892684">
        <w:rPr>
          <w:rFonts w:ascii="Times New Roman" w:hAnsi="Times New Roman"/>
          <w:lang w:val="en-GB"/>
        </w:rPr>
        <w:t xml:space="preserve"> In a similar way, dredging to remove nuisance species close to shellfish culture plots, sometimes practiced for predatory starfish or the invasive mollusc </w:t>
      </w:r>
      <w:r w:rsidRPr="00463F48" w:rsidR="00892684">
        <w:rPr>
          <w:rFonts w:ascii="Times New Roman" w:hAnsi="Times New Roman"/>
          <w:i/>
          <w:iCs/>
          <w:lang w:val="en-GB"/>
        </w:rPr>
        <w:t xml:space="preserve">Crepidula </w:t>
      </w:r>
      <w:r w:rsidRPr="00463F48" w:rsidR="00463F48">
        <w:rPr>
          <w:rFonts w:ascii="Times New Roman" w:hAnsi="Times New Roman"/>
          <w:i/>
          <w:iCs/>
          <w:lang w:val="en-GB"/>
        </w:rPr>
        <w:t>fornicata</w:t>
      </w:r>
      <w:r w:rsidR="00463F48">
        <w:rPr>
          <w:rFonts w:ascii="Times New Roman" w:hAnsi="Times New Roman"/>
          <w:i/>
          <w:iCs/>
          <w:lang w:val="en-GB"/>
        </w:rPr>
        <w:t>,</w:t>
      </w:r>
      <w:r w:rsidR="00463F48">
        <w:rPr>
          <w:rFonts w:ascii="Times New Roman" w:hAnsi="Times New Roman"/>
          <w:lang w:val="en-GB"/>
        </w:rPr>
        <w:t xml:space="preserve"> which heavily infests oyster and mussel beds (Bohn, 201</w:t>
      </w:r>
      <w:r w:rsidR="009E2F56">
        <w:rPr>
          <w:rFonts w:ascii="Times New Roman" w:hAnsi="Times New Roman"/>
          <w:lang w:val="en-GB"/>
        </w:rPr>
        <w:t>4</w:t>
      </w:r>
      <w:r w:rsidR="00463F48">
        <w:rPr>
          <w:rFonts w:ascii="Times New Roman" w:hAnsi="Times New Roman"/>
          <w:lang w:val="en-GB"/>
        </w:rPr>
        <w:t xml:space="preserve">), may also provide cleared space and promote settlement and establishment of </w:t>
      </w:r>
      <w:r w:rsidRPr="00463F48" w:rsidR="00463F48">
        <w:rPr>
          <w:rFonts w:ascii="Times New Roman" w:hAnsi="Times New Roman"/>
          <w:i/>
          <w:iCs/>
          <w:lang w:val="en-GB"/>
        </w:rPr>
        <w:t>M. lateralis</w:t>
      </w:r>
      <w:r w:rsidR="00463F48">
        <w:rPr>
          <w:rFonts w:ascii="Times New Roman" w:hAnsi="Times New Roman"/>
          <w:lang w:val="en-GB"/>
        </w:rPr>
        <w:t>.</w:t>
      </w:r>
    </w:p>
    <w:p w:rsidR="00CF79A7" w:rsidP="00CF79A7" w:rsidRDefault="00CF79A7" w14:paraId="0685B363"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6A0582B2" w14:textId="77777777">
        <w:tc>
          <w:tcPr>
            <w:tcW w:w="9212" w:type="dxa"/>
            <w:shd w:val="clear" w:color="auto" w:fill="auto"/>
          </w:tcPr>
          <w:p w:rsidRPr="00B94B35" w:rsidR="00CF79A7" w:rsidP="00677684" w:rsidRDefault="00CF79A7" w14:paraId="523F8606" w14:textId="77777777">
            <w:pPr>
              <w:snapToGrid w:val="0"/>
              <w:spacing w:after="120"/>
              <w:rPr>
                <w:rFonts w:ascii="Times New Roman" w:hAnsi="Times New Roman"/>
                <w:b/>
                <w:lang w:val="en-US"/>
              </w:rPr>
            </w:pPr>
            <w:bookmarkStart w:name="_Hlk115442220" w:id="31"/>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bookmarkEnd w:id="31"/>
          </w:p>
        </w:tc>
      </w:tr>
    </w:tbl>
    <w:p w:rsidR="00CF79A7" w:rsidP="00CF79A7" w:rsidRDefault="00CF79A7" w14:paraId="7073E3C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5AAB51FA" w14:textId="77777777">
        <w:tc>
          <w:tcPr>
            <w:tcW w:w="1536" w:type="dxa"/>
            <w:shd w:val="clear" w:color="auto" w:fill="auto"/>
          </w:tcPr>
          <w:p w:rsidRPr="00752184" w:rsidR="00CF79A7" w:rsidP="00677684" w:rsidRDefault="00CF79A7" w14:paraId="28F6C9A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F79A7" w:rsidP="00677684" w:rsidRDefault="00CF79A7" w14:paraId="1EA1C1BD"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3E92357E" w14:textId="77777777">
            <w:pPr>
              <w:spacing w:after="0"/>
              <w:rPr>
                <w:rFonts w:ascii="Times New Roman" w:hAnsi="Times New Roman"/>
                <w:lang w:val="en-US"/>
              </w:rPr>
            </w:pPr>
            <w:r w:rsidRPr="00B939BB">
              <w:rPr>
                <w:rFonts w:ascii="Times New Roman" w:hAnsi="Times New Roman"/>
                <w:lang w:val="en-US"/>
              </w:rPr>
              <w:t>unlikely</w:t>
            </w:r>
          </w:p>
          <w:p w:rsidRPr="00B939BB" w:rsidR="00CF79A7" w:rsidP="00677684" w:rsidRDefault="00CF79A7" w14:paraId="0A1B07B5" w14:textId="77777777">
            <w:pPr>
              <w:spacing w:after="0"/>
              <w:rPr>
                <w:rFonts w:ascii="Times New Roman" w:hAnsi="Times New Roman"/>
                <w:lang w:val="en-US"/>
              </w:rPr>
            </w:pPr>
            <w:r w:rsidRPr="00B939BB">
              <w:rPr>
                <w:rFonts w:ascii="Times New Roman" w:hAnsi="Times New Roman"/>
                <w:lang w:val="en-US"/>
              </w:rPr>
              <w:t>moderately likely</w:t>
            </w:r>
          </w:p>
          <w:p w:rsidRPr="00B939BB" w:rsidR="00CF79A7" w:rsidP="00677684" w:rsidRDefault="00CF79A7" w14:paraId="4A035191" w14:textId="77777777">
            <w:pPr>
              <w:spacing w:after="0"/>
              <w:rPr>
                <w:rFonts w:ascii="Times New Roman" w:hAnsi="Times New Roman"/>
                <w:lang w:val="en-US"/>
              </w:rPr>
            </w:pPr>
            <w:r w:rsidRPr="00B939BB">
              <w:rPr>
                <w:rFonts w:ascii="Times New Roman" w:hAnsi="Times New Roman"/>
                <w:lang w:val="en-US"/>
              </w:rPr>
              <w:t>likely</w:t>
            </w:r>
          </w:p>
          <w:p w:rsidRPr="0011538F" w:rsidR="00CF79A7" w:rsidP="00677684" w:rsidRDefault="00CF79A7" w14:paraId="7C5D04F5" w14:textId="77777777">
            <w:pPr>
              <w:snapToGrid w:val="0"/>
              <w:spacing w:after="0"/>
              <w:rPr>
                <w:rFonts w:ascii="Times New Roman" w:hAnsi="Times New Roman"/>
                <w:b/>
                <w:bCs/>
                <w:lang w:val="en-GB"/>
              </w:rPr>
            </w:pPr>
            <w:r w:rsidRPr="0011538F">
              <w:rPr>
                <w:rFonts w:ascii="Times New Roman" w:hAnsi="Times New Roman"/>
                <w:b/>
                <w:bCs/>
              </w:rPr>
              <w:t>very likely</w:t>
            </w:r>
          </w:p>
        </w:tc>
        <w:tc>
          <w:tcPr>
            <w:tcW w:w="1843" w:type="dxa"/>
          </w:tcPr>
          <w:p w:rsidRPr="00752184" w:rsidR="00CF79A7" w:rsidP="00677684" w:rsidRDefault="00CF79A7" w14:paraId="179430A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9A591D" w:rsidR="00CF79A7" w:rsidP="00677684" w:rsidRDefault="00CF79A7" w14:paraId="2B1C387D" w14:textId="77777777">
            <w:pPr>
              <w:spacing w:after="0"/>
              <w:rPr>
                <w:rFonts w:ascii="Times New Roman" w:hAnsi="Times New Roman"/>
                <w:b/>
                <w:bCs/>
              </w:rPr>
            </w:pPr>
            <w:r w:rsidRPr="001352A8">
              <w:rPr>
                <w:rFonts w:ascii="Times New Roman" w:hAnsi="Times New Roman"/>
                <w:b/>
                <w:bCs/>
              </w:rPr>
              <w:t>low</w:t>
            </w:r>
          </w:p>
          <w:p w:rsidRPr="009A591D" w:rsidR="00CF79A7" w:rsidP="00677684" w:rsidRDefault="00CF79A7" w14:paraId="74AFCC81" w14:textId="77777777">
            <w:pPr>
              <w:spacing w:after="0"/>
              <w:rPr>
                <w:rFonts w:ascii="Times New Roman" w:hAnsi="Times New Roman"/>
              </w:rPr>
            </w:pPr>
            <w:r w:rsidRPr="009A591D">
              <w:rPr>
                <w:rFonts w:ascii="Times New Roman" w:hAnsi="Times New Roman"/>
              </w:rPr>
              <w:t>medium</w:t>
            </w:r>
          </w:p>
          <w:p w:rsidRPr="00752184" w:rsidR="00CF79A7" w:rsidP="00677684" w:rsidRDefault="00CF79A7" w14:paraId="17455A71" w14:textId="77777777">
            <w:pPr>
              <w:snapToGrid w:val="0"/>
              <w:spacing w:after="0"/>
              <w:rPr>
                <w:rFonts w:ascii="Times New Roman" w:hAnsi="Times New Roman"/>
                <w:b/>
              </w:rPr>
            </w:pPr>
            <w:r w:rsidRPr="00752184">
              <w:rPr>
                <w:rFonts w:ascii="Times New Roman" w:hAnsi="Times New Roman"/>
              </w:rPr>
              <w:t>high</w:t>
            </w:r>
          </w:p>
        </w:tc>
      </w:tr>
    </w:tbl>
    <w:p w:rsidR="00CF79A7" w:rsidP="00CF79A7" w:rsidRDefault="00CF79A7" w14:paraId="7974D51C" w14:textId="77777777">
      <w:pPr>
        <w:snapToGrid w:val="0"/>
        <w:rPr>
          <w:rFonts w:ascii="Times New Roman" w:hAnsi="Times New Roman"/>
          <w:lang w:val="en-US"/>
        </w:rPr>
      </w:pPr>
    </w:p>
    <w:p w:rsidR="00CF79A7" w:rsidP="00CF79A7" w:rsidRDefault="00CF79A7" w14:paraId="12208597" w14:textId="551D535C">
      <w:pPr>
        <w:snapToGrid w:val="0"/>
        <w:jc w:val="both"/>
        <w:rPr>
          <w:rFonts w:ascii="Times New Roman" w:hAnsi="Times New Roman"/>
          <w:lang w:val="en-US"/>
        </w:rPr>
      </w:pPr>
      <w:r>
        <w:rPr>
          <w:rFonts w:ascii="Times New Roman" w:hAnsi="Times New Roman"/>
          <w:lang w:val="en-US"/>
        </w:rPr>
        <w:t>Response: No attempts to eradicate this organism are known</w:t>
      </w:r>
      <w:r w:rsidR="00C80694">
        <w:rPr>
          <w:rFonts w:ascii="Times New Roman" w:hAnsi="Times New Roman"/>
          <w:lang w:val="en-US"/>
        </w:rPr>
        <w:t>.</w:t>
      </w:r>
      <w:r>
        <w:rPr>
          <w:rFonts w:ascii="Times New Roman" w:hAnsi="Times New Roman"/>
          <w:lang w:val="en-US"/>
        </w:rPr>
        <w:t xml:space="preserve"> </w:t>
      </w:r>
      <w:r w:rsidR="00C80694">
        <w:rPr>
          <w:rFonts w:ascii="Times New Roman" w:hAnsi="Times New Roman"/>
          <w:lang w:val="en-US"/>
        </w:rPr>
        <w:t>Due to</w:t>
      </w:r>
      <w:r>
        <w:rPr>
          <w:rFonts w:ascii="Times New Roman" w:hAnsi="Times New Roman"/>
          <w:lang w:val="en-US"/>
        </w:rPr>
        <w:t xml:space="preserve"> its small size</w:t>
      </w:r>
      <w:r w:rsidRPr="00C80694" w:rsidR="00C80694">
        <w:rPr>
          <w:rFonts w:ascii="Times New Roman" w:hAnsi="Times New Roman"/>
          <w:lang w:val="en-US"/>
        </w:rPr>
        <w:t xml:space="preserve"> a considerable proportion of the population would be expected to pass through typical commercial towed gear used for removal. Moreover, its</w:t>
      </w:r>
      <w:r>
        <w:rPr>
          <w:rFonts w:ascii="Times New Roman" w:hAnsi="Times New Roman"/>
          <w:lang w:val="en-US"/>
        </w:rPr>
        <w:t xml:space="preserve"> burrowing lifestyle, high fecundity, prolonged/continuous recruitment and resistance to disturbance make it a very unlikely candidate for successful eradication</w:t>
      </w:r>
      <w:r w:rsidR="00C80694">
        <w:rPr>
          <w:rFonts w:ascii="Times New Roman" w:hAnsi="Times New Roman"/>
          <w:lang w:val="en-US"/>
        </w:rPr>
        <w:t xml:space="preserve"> as t</w:t>
      </w:r>
      <w:r>
        <w:rPr>
          <w:rFonts w:ascii="Times New Roman" w:hAnsi="Times New Roman"/>
          <w:lang w:val="en-US"/>
        </w:rPr>
        <w:t xml:space="preserve">he above characteristics allow </w:t>
      </w:r>
      <w:r w:rsidR="00C80694">
        <w:rPr>
          <w:rFonts w:ascii="Times New Roman" w:hAnsi="Times New Roman"/>
          <w:lang w:val="en-US"/>
        </w:rPr>
        <w:t>the species</w:t>
      </w:r>
      <w:r>
        <w:rPr>
          <w:rFonts w:ascii="Times New Roman" w:hAnsi="Times New Roman"/>
          <w:lang w:val="en-US"/>
        </w:rPr>
        <w:t xml:space="preserve"> to maintain low-density “reservoir” populations even under adverse environmental conditions and/or heavy predation (Williams et al., 1986) and recover fast after mass mortality events.</w:t>
      </w:r>
    </w:p>
    <w:p w:rsidR="00CF79A7" w:rsidP="00CF79A7" w:rsidRDefault="00CF79A7" w14:paraId="04B1B36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758AF5EB" w14:textId="77777777">
        <w:tc>
          <w:tcPr>
            <w:tcW w:w="9212" w:type="dxa"/>
            <w:shd w:val="clear" w:color="auto" w:fill="auto"/>
          </w:tcPr>
          <w:p w:rsidRPr="00B94B35" w:rsidR="00CF79A7" w:rsidP="00677684" w:rsidRDefault="00CF79A7" w14:paraId="303CE73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rsidRPr="00B94B35" w:rsidR="00CF79A7" w:rsidP="00677684" w:rsidRDefault="00CF79A7" w14:paraId="2B7FE10F"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F79A7" w:rsidP="00677684" w:rsidRDefault="00CF79A7" w14:paraId="63E9C461"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 list and description of the reproduction mechanisms of the species in relation to the environmental conditions in the </w:t>
            </w:r>
            <w:r>
              <w:rPr>
                <w:rFonts w:ascii="Times New Roman" w:hAnsi="Times New Roman" w:eastAsia="Times New Roman"/>
                <w:lang w:val="en-US"/>
              </w:rPr>
              <w:t>risk assessment area</w:t>
            </w:r>
          </w:p>
          <w:p w:rsidRPr="00B627FA" w:rsidR="00CF79A7" w:rsidP="00677684" w:rsidRDefault="00CF79A7" w14:paraId="1A1FA577"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proofErr w:type="gramStart"/>
            <w:r w:rsidRPr="00B94B35">
              <w:rPr>
                <w:rFonts w:ascii="Times New Roman" w:hAnsi="Times New Roman" w:eastAsia="Times New Roman"/>
                <w:lang w:val="en-GB" w:eastAsia="ar-SA"/>
              </w:rPr>
              <w:t>an</w:t>
            </w:r>
            <w:proofErr w:type="gramEnd"/>
            <w:r w:rsidRPr="00B94B35">
              <w:rPr>
                <w:rFonts w:ascii="Times New Roman" w:hAnsi="Times New Roman" w:eastAsia="Times New Roman"/>
                <w:lang w:val="en-GB" w:eastAsia="ar-SA"/>
              </w:rPr>
              <w:t xml:space="preserve"> indication of the propagule pressure of the species (e.g. number of gametes, seeds, eggs or propagules, number of reproductive cycles per year) of each of those reproduction mechanisms in relation to the environmental conditions in the </w:t>
            </w:r>
            <w:r>
              <w:rPr>
                <w:rFonts w:ascii="Times New Roman" w:hAnsi="Times New Roman" w:eastAsia="Times New Roman"/>
                <w:lang w:val="en-US"/>
              </w:rPr>
              <w:t>risk assessment area</w:t>
            </w:r>
            <w:r w:rsidRPr="00B94B35">
              <w:rPr>
                <w:rFonts w:ascii="Times New Roman" w:hAnsi="Times New Roman" w:eastAsia="Times New Roman"/>
                <w:lang w:val="en-GB" w:eastAsia="ar-SA"/>
              </w:rPr>
              <w:t>.</w:t>
            </w:r>
          </w:p>
          <w:p w:rsidRPr="00C4116C" w:rsidR="00CF79A7" w:rsidP="00677684" w:rsidRDefault="00CF79A7" w14:paraId="4B1B931B"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hAnsi="Times New Roman" w:eastAsia="Times New Roman"/>
                <w:lang w:val="en-GB" w:eastAsia="ar-SA"/>
              </w:rPr>
              <w:t>I</w:t>
            </w:r>
            <w:r w:rsidRPr="00B94B35">
              <w:rPr>
                <w:rFonts w:ascii="Times New Roman" w:hAnsi="Times New Roman" w:eastAsia="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Pr>
                <w:rFonts w:ascii="Times New Roman" w:hAnsi="Times New Roman" w:eastAsia="Times New Roman"/>
                <w:lang w:val="en-GB" w:eastAsia="ar-SA"/>
              </w:rPr>
              <w:t xml:space="preserve"> </w:t>
            </w:r>
          </w:p>
          <w:p w:rsidRPr="00B94B35" w:rsidR="00CF79A7" w:rsidP="00677684" w:rsidRDefault="00CF79A7" w14:paraId="7BE75A95" w14:textId="77777777">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hAnsi="Times New Roman" w:eastAsia="Times New Roman"/>
                <w:lang w:val="en-GB" w:eastAsia="ar-SA"/>
              </w:rPr>
              <w:t xml:space="preserve">If relevant, comment on the adaptability of the organism to facilitate its establishment and if low genetic diversity in the founder population would have an influence on establishment. </w:t>
            </w:r>
          </w:p>
        </w:tc>
      </w:tr>
    </w:tbl>
    <w:p w:rsidR="00CF79A7" w:rsidP="00CF79A7" w:rsidRDefault="00CF79A7" w14:paraId="6F0938D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4E352459" w14:textId="77777777">
        <w:tc>
          <w:tcPr>
            <w:tcW w:w="1536" w:type="dxa"/>
            <w:shd w:val="clear" w:color="auto" w:fill="auto"/>
          </w:tcPr>
          <w:p w:rsidRPr="00752184" w:rsidR="00CF79A7" w:rsidP="00677684" w:rsidRDefault="00CF79A7" w14:paraId="4FD7B0A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F79A7" w:rsidP="00677684" w:rsidRDefault="00CF79A7" w14:paraId="20A006CD"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3631B90B" w14:textId="77777777">
            <w:pPr>
              <w:spacing w:after="0"/>
              <w:rPr>
                <w:rFonts w:ascii="Times New Roman" w:hAnsi="Times New Roman"/>
                <w:lang w:val="en-US"/>
              </w:rPr>
            </w:pPr>
            <w:r w:rsidRPr="00B939BB">
              <w:rPr>
                <w:rFonts w:ascii="Times New Roman" w:hAnsi="Times New Roman"/>
                <w:lang w:val="en-US"/>
              </w:rPr>
              <w:t>unlikely</w:t>
            </w:r>
          </w:p>
          <w:p w:rsidRPr="00B939BB" w:rsidR="00CF79A7" w:rsidP="00677684" w:rsidRDefault="00CF79A7" w14:paraId="2C94BB48" w14:textId="77777777">
            <w:pPr>
              <w:spacing w:after="0"/>
              <w:rPr>
                <w:rFonts w:ascii="Times New Roman" w:hAnsi="Times New Roman"/>
                <w:lang w:val="en-US"/>
              </w:rPr>
            </w:pPr>
            <w:r w:rsidRPr="00B939BB">
              <w:rPr>
                <w:rFonts w:ascii="Times New Roman" w:hAnsi="Times New Roman"/>
                <w:lang w:val="en-US"/>
              </w:rPr>
              <w:t>moderately likely</w:t>
            </w:r>
          </w:p>
          <w:p w:rsidRPr="00B939BB" w:rsidR="00CF79A7" w:rsidP="00677684" w:rsidRDefault="00CF79A7" w14:paraId="60E17C4A" w14:textId="77777777">
            <w:pPr>
              <w:spacing w:after="0"/>
              <w:rPr>
                <w:rFonts w:ascii="Times New Roman" w:hAnsi="Times New Roman"/>
                <w:lang w:val="en-US"/>
              </w:rPr>
            </w:pPr>
            <w:r w:rsidRPr="00B939BB">
              <w:rPr>
                <w:rFonts w:ascii="Times New Roman" w:hAnsi="Times New Roman"/>
                <w:lang w:val="en-US"/>
              </w:rPr>
              <w:t>likely</w:t>
            </w:r>
          </w:p>
          <w:p w:rsidRPr="002C5DC8" w:rsidR="00CF79A7" w:rsidP="00677684" w:rsidRDefault="00CF79A7" w14:paraId="456A197F" w14:textId="77777777">
            <w:pPr>
              <w:snapToGrid w:val="0"/>
              <w:spacing w:after="0"/>
              <w:rPr>
                <w:rFonts w:ascii="Times New Roman" w:hAnsi="Times New Roman"/>
                <w:b/>
                <w:bCs/>
                <w:lang w:val="en-GB"/>
              </w:rPr>
            </w:pPr>
            <w:r w:rsidRPr="002C5DC8">
              <w:rPr>
                <w:rFonts w:ascii="Times New Roman" w:hAnsi="Times New Roman"/>
                <w:b/>
                <w:bCs/>
              </w:rPr>
              <w:t>very likely</w:t>
            </w:r>
          </w:p>
        </w:tc>
        <w:tc>
          <w:tcPr>
            <w:tcW w:w="1843" w:type="dxa"/>
          </w:tcPr>
          <w:p w:rsidRPr="00752184" w:rsidR="00CF79A7" w:rsidP="00677684" w:rsidRDefault="00CF79A7" w14:paraId="1260E53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F79A7" w:rsidP="00677684" w:rsidRDefault="00CF79A7" w14:paraId="2A466525" w14:textId="77777777">
            <w:pPr>
              <w:spacing w:after="0"/>
              <w:rPr>
                <w:rFonts w:ascii="Times New Roman" w:hAnsi="Times New Roman"/>
              </w:rPr>
            </w:pPr>
            <w:r w:rsidRPr="00752184">
              <w:rPr>
                <w:rFonts w:ascii="Times New Roman" w:hAnsi="Times New Roman"/>
              </w:rPr>
              <w:t>low</w:t>
            </w:r>
          </w:p>
          <w:p w:rsidRPr="00752184" w:rsidR="00CF79A7" w:rsidP="00677684" w:rsidRDefault="00CF79A7" w14:paraId="69A30113" w14:textId="77777777">
            <w:pPr>
              <w:spacing w:after="0"/>
              <w:rPr>
                <w:rFonts w:ascii="Times New Roman" w:hAnsi="Times New Roman"/>
              </w:rPr>
            </w:pPr>
            <w:r w:rsidRPr="00752184">
              <w:rPr>
                <w:rFonts w:ascii="Times New Roman" w:hAnsi="Times New Roman"/>
              </w:rPr>
              <w:t>medium</w:t>
            </w:r>
          </w:p>
          <w:p w:rsidRPr="002C5DC8" w:rsidR="00CF79A7" w:rsidP="00677684" w:rsidRDefault="00CF79A7" w14:paraId="2D6D1E6E" w14:textId="77777777">
            <w:pPr>
              <w:snapToGrid w:val="0"/>
              <w:spacing w:after="0"/>
              <w:rPr>
                <w:rFonts w:ascii="Times New Roman" w:hAnsi="Times New Roman"/>
                <w:b/>
                <w:bCs/>
              </w:rPr>
            </w:pPr>
            <w:r w:rsidRPr="002C5DC8">
              <w:rPr>
                <w:rFonts w:ascii="Times New Roman" w:hAnsi="Times New Roman"/>
                <w:b/>
                <w:bCs/>
              </w:rPr>
              <w:t>high</w:t>
            </w:r>
          </w:p>
        </w:tc>
      </w:tr>
    </w:tbl>
    <w:p w:rsidR="00CF79A7" w:rsidP="00CF79A7" w:rsidRDefault="00CF79A7" w14:paraId="67C0419F" w14:textId="77777777">
      <w:pPr>
        <w:snapToGrid w:val="0"/>
        <w:rPr>
          <w:rFonts w:ascii="Times New Roman" w:hAnsi="Times New Roman"/>
          <w:lang w:val="en-US"/>
        </w:rPr>
      </w:pPr>
    </w:p>
    <w:p w:rsidR="00CF79A7" w:rsidP="00CF79A7" w:rsidRDefault="00CF79A7" w14:paraId="55A2620D" w14:textId="77777777">
      <w:pPr>
        <w:snapToGrid w:val="0"/>
        <w:jc w:val="both"/>
        <w:rPr>
          <w:rFonts w:ascii="Times New Roman" w:hAnsi="Times New Roman"/>
          <w:lang w:val="en-US"/>
        </w:rPr>
      </w:pPr>
      <w:r>
        <w:rPr>
          <w:rFonts w:ascii="Times New Roman" w:hAnsi="Times New Roman"/>
          <w:lang w:val="en-US"/>
        </w:rPr>
        <w:t xml:space="preserve">Response: </w:t>
      </w:r>
      <w:r w:rsidRPr="002C5DC8">
        <w:rPr>
          <w:rFonts w:ascii="Times New Roman" w:hAnsi="Times New Roman"/>
          <w:i/>
          <w:iCs/>
          <w:lang w:val="en-US"/>
        </w:rPr>
        <w:t>Mulinia lateralis</w:t>
      </w:r>
      <w:r>
        <w:rPr>
          <w:rFonts w:ascii="Times New Roman" w:hAnsi="Times New Roman"/>
          <w:lang w:val="en-US"/>
        </w:rPr>
        <w:t xml:space="preserve"> is a gonochoric (i.e. with separate sexes), broadcast spawner with external fertilisation. </w:t>
      </w:r>
      <w:r w:rsidRPr="00F0624B">
        <w:rPr>
          <w:rFonts w:ascii="Times New Roman" w:hAnsi="Times New Roman"/>
          <w:lang w:val="en-US"/>
        </w:rPr>
        <w:t>It has a short life span, up to 2 years,</w:t>
      </w:r>
      <w:r>
        <w:rPr>
          <w:rFonts w:ascii="Times New Roman" w:hAnsi="Times New Roman"/>
          <w:lang w:val="en-US"/>
        </w:rPr>
        <w:t xml:space="preserve"> and reaches sexual maturity at a </w:t>
      </w:r>
      <w:r w:rsidRPr="00F0624B">
        <w:rPr>
          <w:rFonts w:ascii="Times New Roman" w:hAnsi="Times New Roman"/>
          <w:lang w:val="en-US"/>
        </w:rPr>
        <w:t>length of 3 mm and at an age of 60 days</w:t>
      </w:r>
      <w:r>
        <w:rPr>
          <w:rFonts w:ascii="Times New Roman" w:hAnsi="Times New Roman"/>
          <w:lang w:val="en-US"/>
        </w:rPr>
        <w:t xml:space="preserve"> (Calabrese, 1969b). </w:t>
      </w:r>
      <w:r w:rsidRPr="00785486">
        <w:rPr>
          <w:rFonts w:ascii="Times New Roman" w:hAnsi="Times New Roman"/>
          <w:lang w:val="en-US"/>
        </w:rPr>
        <w:t xml:space="preserve">The species has </w:t>
      </w:r>
      <w:r>
        <w:rPr>
          <w:rFonts w:ascii="Times New Roman" w:hAnsi="Times New Roman"/>
          <w:lang w:val="en-US"/>
        </w:rPr>
        <w:t>free-swimming</w:t>
      </w:r>
      <w:r w:rsidRPr="00785486">
        <w:rPr>
          <w:rFonts w:ascii="Times New Roman" w:hAnsi="Times New Roman"/>
          <w:lang w:val="en-US"/>
        </w:rPr>
        <w:t xml:space="preserve"> planktotrophic larva</w:t>
      </w:r>
      <w:r>
        <w:rPr>
          <w:rFonts w:ascii="Times New Roman" w:hAnsi="Times New Roman"/>
          <w:lang w:val="en-US"/>
        </w:rPr>
        <w:t>e</w:t>
      </w:r>
      <w:r w:rsidRPr="00785486">
        <w:rPr>
          <w:rFonts w:ascii="Times New Roman" w:hAnsi="Times New Roman"/>
          <w:lang w:val="en-US"/>
        </w:rPr>
        <w:t xml:space="preserve"> </w:t>
      </w:r>
      <w:r>
        <w:rPr>
          <w:rFonts w:ascii="Times New Roman" w:hAnsi="Times New Roman"/>
          <w:lang w:val="en-US"/>
        </w:rPr>
        <w:t xml:space="preserve">with pelagic larval duration (PLD) of </w:t>
      </w:r>
      <w:r w:rsidRPr="00785486">
        <w:rPr>
          <w:rFonts w:ascii="Times New Roman" w:hAnsi="Times New Roman"/>
          <w:lang w:val="en-US"/>
        </w:rPr>
        <w:t xml:space="preserve">7 to 22 days (Mann </w:t>
      </w:r>
      <w:r>
        <w:rPr>
          <w:rFonts w:ascii="Times New Roman" w:hAnsi="Times New Roman"/>
          <w:lang w:val="en-US"/>
        </w:rPr>
        <w:t xml:space="preserve">et al., </w:t>
      </w:r>
      <w:r w:rsidRPr="00785486">
        <w:rPr>
          <w:rFonts w:ascii="Times New Roman" w:hAnsi="Times New Roman"/>
          <w:lang w:val="en-US"/>
        </w:rPr>
        <w:t>1991)</w:t>
      </w:r>
      <w:r>
        <w:rPr>
          <w:rFonts w:ascii="Times New Roman" w:hAnsi="Times New Roman"/>
          <w:lang w:val="en-US"/>
        </w:rPr>
        <w:t xml:space="preserve">. It thus has a short generation time </w:t>
      </w:r>
      <w:r w:rsidRPr="00785486">
        <w:rPr>
          <w:rFonts w:ascii="Times New Roman" w:hAnsi="Times New Roman"/>
          <w:lang w:val="en-US"/>
        </w:rPr>
        <w:t xml:space="preserve">of about 3 months (Guo </w:t>
      </w:r>
      <w:r>
        <w:rPr>
          <w:rFonts w:ascii="Times New Roman" w:hAnsi="Times New Roman"/>
          <w:lang w:val="en-US"/>
        </w:rPr>
        <w:t xml:space="preserve">&amp; </w:t>
      </w:r>
      <w:r w:rsidRPr="00785486">
        <w:rPr>
          <w:rFonts w:ascii="Times New Roman" w:hAnsi="Times New Roman"/>
          <w:lang w:val="en-US"/>
        </w:rPr>
        <w:t>Allen</w:t>
      </w:r>
      <w:r>
        <w:rPr>
          <w:rFonts w:ascii="Times New Roman" w:hAnsi="Times New Roman"/>
          <w:lang w:val="en-US"/>
        </w:rPr>
        <w:t>,</w:t>
      </w:r>
      <w:r w:rsidRPr="00785486">
        <w:rPr>
          <w:rFonts w:ascii="Times New Roman" w:hAnsi="Times New Roman"/>
          <w:lang w:val="en-US"/>
        </w:rPr>
        <w:t xml:space="preserve"> 1994)</w:t>
      </w:r>
      <w:r>
        <w:rPr>
          <w:rFonts w:ascii="Times New Roman" w:hAnsi="Times New Roman"/>
          <w:lang w:val="en-US"/>
        </w:rPr>
        <w:t xml:space="preserve"> and can spawn more than once a year, depending on ambient temperatures, with a mean fecundity of 3-4 million eggs per female per spawning event (Calabrese, 1969b). </w:t>
      </w:r>
      <w:r w:rsidRPr="00951381">
        <w:rPr>
          <w:rFonts w:ascii="Times New Roman" w:hAnsi="Times New Roman"/>
          <w:lang w:val="en-US"/>
        </w:rPr>
        <w:t xml:space="preserve">Spawning occurs at different times of the year at different latitudes, e.g. in Canada from mid-July to early September (Sullivan, 1948), in Maryland from May to November with a peak in September (Hanks, 1968), in Texas from January to April, while year-round spawning has also been reported (Montagna </w:t>
      </w:r>
      <w:r>
        <w:rPr>
          <w:rFonts w:ascii="Times New Roman" w:hAnsi="Times New Roman"/>
          <w:lang w:val="en-US"/>
        </w:rPr>
        <w:t xml:space="preserve">et al., </w:t>
      </w:r>
      <w:r w:rsidRPr="00951381">
        <w:rPr>
          <w:rFonts w:ascii="Times New Roman" w:hAnsi="Times New Roman"/>
          <w:lang w:val="en-US"/>
        </w:rPr>
        <w:t>1993).</w:t>
      </w:r>
      <w:r>
        <w:rPr>
          <w:rFonts w:ascii="Times New Roman" w:hAnsi="Times New Roman"/>
          <w:lang w:val="en-US"/>
        </w:rPr>
        <w:t xml:space="preserve"> </w:t>
      </w:r>
    </w:p>
    <w:p w:rsidRPr="004B50E1" w:rsidR="00CF79A7" w:rsidP="00CF79A7" w:rsidRDefault="00CF79A7" w14:paraId="51987F23" w14:textId="37153523">
      <w:pPr>
        <w:snapToGrid w:val="0"/>
        <w:jc w:val="both"/>
        <w:rPr>
          <w:rFonts w:ascii="Times New Roman" w:hAnsi="Times New Roman"/>
          <w:lang w:val="en-GB"/>
        </w:rPr>
      </w:pPr>
      <w:r>
        <w:rPr>
          <w:rFonts w:ascii="Times New Roman" w:hAnsi="Times New Roman"/>
          <w:lang w:val="en-US"/>
        </w:rPr>
        <w:t xml:space="preserve">Abiotic parameter thresholds for larval development are outlined in Qu. 2.1. </w:t>
      </w:r>
      <w:bookmarkStart w:name="_Hlk70201808" w:id="32"/>
      <w:r>
        <w:rPr>
          <w:rFonts w:ascii="Times New Roman" w:hAnsi="Times New Roman"/>
          <w:lang w:val="en-US"/>
        </w:rPr>
        <w:t xml:space="preserve">In brief, normal larval development and larval growth in the laboratory are achieved at temperatures not lower than 15 </w:t>
      </w:r>
      <w:r w:rsidRPr="00C20B0E" w:rsidR="006C0ACE">
        <w:rPr>
          <w:rFonts w:ascii="Times New Roman" w:hAnsi="Times New Roman"/>
          <w:lang w:val="en-US"/>
        </w:rPr>
        <w:t>°</w:t>
      </w:r>
      <w:r w:rsidRPr="004B50E1">
        <w:rPr>
          <w:rFonts w:ascii="Times New Roman" w:hAnsi="Times New Roman"/>
          <w:lang w:val="en-GB"/>
        </w:rPr>
        <w:t xml:space="preserve">C and as high as 32.5 </w:t>
      </w:r>
      <w:bookmarkStart w:name="_Hlk70176093" w:id="33"/>
      <w:r w:rsidRPr="00C20B0E" w:rsidR="006C0ACE">
        <w:rPr>
          <w:rFonts w:ascii="Times New Roman" w:hAnsi="Times New Roman"/>
          <w:lang w:val="en-US"/>
        </w:rPr>
        <w:t>°</w:t>
      </w:r>
      <w:r w:rsidRPr="004B50E1">
        <w:rPr>
          <w:rFonts w:ascii="Times New Roman" w:hAnsi="Times New Roman"/>
          <w:lang w:val="en-GB"/>
        </w:rPr>
        <w:t>C</w:t>
      </w:r>
      <w:bookmarkEnd w:id="33"/>
      <w:r w:rsidRPr="004B50E1">
        <w:rPr>
          <w:rFonts w:ascii="Times New Roman" w:hAnsi="Times New Roman"/>
          <w:lang w:val="en-GB"/>
        </w:rPr>
        <w:t xml:space="preserve">, which was the highest temperature tested (Calabrese, 1969a), and at salinities between 12.5 and 37.5 psu. However, satisfactory embryonic development </w:t>
      </w:r>
      <w:r w:rsidRPr="004B50E1" w:rsidR="004525D9">
        <w:rPr>
          <w:rFonts w:ascii="Times New Roman" w:hAnsi="Times New Roman"/>
          <w:lang w:val="en-GB"/>
        </w:rPr>
        <w:t>occurred</w:t>
      </w:r>
      <w:r w:rsidRPr="004B50E1">
        <w:rPr>
          <w:rFonts w:ascii="Times New Roman" w:hAnsi="Times New Roman"/>
          <w:lang w:val="en-GB"/>
        </w:rPr>
        <w:t xml:space="preserve"> at a more restricted salinity range of 20-32.5 psu (Calabrese, 1969a). </w:t>
      </w:r>
      <w:bookmarkEnd w:id="32"/>
      <w:r w:rsidRPr="00103A41">
        <w:rPr>
          <w:rFonts w:ascii="Times New Roman" w:hAnsi="Times New Roman"/>
          <w:lang w:val="en-GB"/>
        </w:rPr>
        <w:t>Nevertheless, it is generally accepted that it is salinity fluctuations and not absolute salinity values per se that trigger recruitment (Van Diggelen &amp; Montagna, 2016), such that exact salinity thresholds for reproduction are not easy to set.</w:t>
      </w:r>
      <w:r w:rsidRPr="00103A41" w:rsidR="00103A41">
        <w:rPr>
          <w:rFonts w:ascii="Times New Roman" w:hAnsi="Times New Roman"/>
          <w:lang w:val="en-GB"/>
        </w:rPr>
        <w:t xml:space="preserve"> </w:t>
      </w:r>
      <w:r>
        <w:rPr>
          <w:rFonts w:ascii="Times New Roman" w:hAnsi="Times New Roman"/>
          <w:lang w:val="en-US"/>
        </w:rPr>
        <w:t xml:space="preserve">Such conditions are met throughout most of the RA area, at least for the short duration needed for larval development. The only exception is the Baltic Sea, where salinity drops to &lt;10 psu beyond the western Baltic, and northern UK waters, where maximum summer temperatures are close to or below the lower limit for larval development and growth. Abiotic conditions in the Mediterranean Sea are particularly favourable for prolonged or even continuous spawning, with minimum water temperatures &gt;16 </w:t>
      </w:r>
      <w:r w:rsidRPr="00C20B0E" w:rsidR="006C0ACE">
        <w:rPr>
          <w:rFonts w:ascii="Times New Roman" w:hAnsi="Times New Roman"/>
          <w:lang w:val="en-US"/>
        </w:rPr>
        <w:t>°</w:t>
      </w:r>
      <w:r w:rsidRPr="004B50E1">
        <w:rPr>
          <w:rFonts w:ascii="Times New Roman" w:hAnsi="Times New Roman"/>
          <w:lang w:val="en-GB"/>
        </w:rPr>
        <w:t>C in the eastern and southern parts of the basin, whereas in Atlantic Europe spawning and recruitment are likely to be more discreet events, limited to the warmer summer months.</w:t>
      </w:r>
    </w:p>
    <w:p w:rsidR="00103A41" w:rsidP="00CF79A7" w:rsidRDefault="00103A41" w14:paraId="62524990"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CF79A7" w:rsidTr="00677684" w14:paraId="2717EB4B" w14:textId="77777777">
        <w:tc>
          <w:tcPr>
            <w:tcW w:w="9212" w:type="dxa"/>
            <w:shd w:val="clear" w:color="auto" w:fill="auto"/>
          </w:tcPr>
          <w:p w:rsidRPr="00B94B35" w:rsidR="00CF79A7" w:rsidP="00677684" w:rsidRDefault="00CF79A7" w14:paraId="09DD1014" w14:textId="77777777">
            <w:pPr>
              <w:snapToGrid w:val="0"/>
              <w:spacing w:after="12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 xml:space="preserve">2.8. </w:t>
            </w:r>
            <w:r w:rsidRPr="00B94B35">
              <w:rPr>
                <w:rFonts w:ascii="Times New Roman" w:hAnsi="Times New Roman"/>
                <w:b/>
                <w:lang w:val="en-GB" w:eastAsia="ar-SA"/>
              </w:rPr>
              <w:t xml:space="preserve">If the organism does not establish, then how likely </w:t>
            </w:r>
            <w:proofErr w:type="gramStart"/>
            <w:r w:rsidRPr="00B94B35">
              <w:rPr>
                <w:rFonts w:ascii="Times New Roman" w:hAnsi="Times New Roman"/>
                <w:b/>
                <w:lang w:val="en-GB" w:eastAsia="ar-SA"/>
              </w:rPr>
              <w:t>is it</w:t>
            </w:r>
            <w:proofErr w:type="gramEnd"/>
            <w:r w:rsidRPr="00B94B35">
              <w:rPr>
                <w:rFonts w:ascii="Times New Roman" w:hAnsi="Times New Roman"/>
                <w:b/>
                <w:lang w:val="en-GB" w:eastAsia="ar-SA"/>
              </w:rPr>
              <w:t xml:space="preserve"> that casual populations will continue to occur? </w:t>
            </w:r>
          </w:p>
          <w:p w:rsidRPr="00B94B35" w:rsidR="00CF79A7" w:rsidP="00677684" w:rsidRDefault="00CF79A7" w14:paraId="00BE7EED" w14:textId="77777777">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CF79A7" w:rsidP="00CF79A7" w:rsidRDefault="00CF79A7" w14:paraId="5BAA61A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4548C787" w14:textId="77777777">
        <w:tc>
          <w:tcPr>
            <w:tcW w:w="1536" w:type="dxa"/>
            <w:shd w:val="clear" w:color="auto" w:fill="auto"/>
          </w:tcPr>
          <w:p w:rsidRPr="00752184" w:rsidR="00CF79A7" w:rsidP="00677684" w:rsidRDefault="00CF79A7" w14:paraId="32704A7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F79A7" w:rsidP="00677684" w:rsidRDefault="00CF79A7" w14:paraId="18E5D22F"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43BD20D4" w14:textId="77777777">
            <w:pPr>
              <w:spacing w:after="0"/>
              <w:rPr>
                <w:rFonts w:ascii="Times New Roman" w:hAnsi="Times New Roman"/>
                <w:lang w:val="en-US"/>
              </w:rPr>
            </w:pPr>
            <w:r w:rsidRPr="00B939BB">
              <w:rPr>
                <w:rFonts w:ascii="Times New Roman" w:hAnsi="Times New Roman"/>
                <w:lang w:val="en-US"/>
              </w:rPr>
              <w:t>unlikely</w:t>
            </w:r>
          </w:p>
          <w:p w:rsidRPr="0011538F" w:rsidR="00CF79A7" w:rsidP="00677684" w:rsidRDefault="00CF79A7" w14:paraId="49A130FE" w14:textId="77777777">
            <w:pPr>
              <w:spacing w:after="0"/>
              <w:rPr>
                <w:rFonts w:ascii="Times New Roman" w:hAnsi="Times New Roman"/>
                <w:b/>
                <w:bCs/>
                <w:lang w:val="en-US"/>
              </w:rPr>
            </w:pPr>
            <w:r w:rsidRPr="0011538F">
              <w:rPr>
                <w:rFonts w:ascii="Times New Roman" w:hAnsi="Times New Roman"/>
                <w:b/>
                <w:bCs/>
                <w:lang w:val="en-US"/>
              </w:rPr>
              <w:t>moderately likely</w:t>
            </w:r>
          </w:p>
          <w:p w:rsidRPr="00B939BB" w:rsidR="00CF79A7" w:rsidP="00677684" w:rsidRDefault="00CF79A7" w14:paraId="47E16128" w14:textId="77777777">
            <w:pPr>
              <w:spacing w:after="0"/>
              <w:rPr>
                <w:rFonts w:ascii="Times New Roman" w:hAnsi="Times New Roman"/>
                <w:lang w:val="en-US"/>
              </w:rPr>
            </w:pPr>
            <w:r w:rsidRPr="00B939BB">
              <w:rPr>
                <w:rFonts w:ascii="Times New Roman" w:hAnsi="Times New Roman"/>
                <w:lang w:val="en-US"/>
              </w:rPr>
              <w:t>likely</w:t>
            </w:r>
          </w:p>
          <w:p w:rsidRPr="00544B15" w:rsidR="00CF79A7" w:rsidP="00677684" w:rsidRDefault="00CF79A7" w14:paraId="2C59100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CF79A7" w:rsidP="00677684" w:rsidRDefault="00CF79A7" w14:paraId="6FC9985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1538F" w:rsidR="00CF79A7" w:rsidP="00677684" w:rsidRDefault="00CF79A7" w14:paraId="23E7193B" w14:textId="77777777">
            <w:pPr>
              <w:spacing w:after="0"/>
              <w:rPr>
                <w:rFonts w:ascii="Times New Roman" w:hAnsi="Times New Roman"/>
                <w:b/>
                <w:bCs/>
              </w:rPr>
            </w:pPr>
            <w:r w:rsidRPr="0011538F">
              <w:rPr>
                <w:rFonts w:ascii="Times New Roman" w:hAnsi="Times New Roman"/>
                <w:b/>
                <w:bCs/>
              </w:rPr>
              <w:t>low</w:t>
            </w:r>
          </w:p>
          <w:p w:rsidRPr="00752184" w:rsidR="00CF79A7" w:rsidP="00677684" w:rsidRDefault="00CF79A7" w14:paraId="73BFA035" w14:textId="77777777">
            <w:pPr>
              <w:spacing w:after="0"/>
              <w:rPr>
                <w:rFonts w:ascii="Times New Roman" w:hAnsi="Times New Roman"/>
              </w:rPr>
            </w:pPr>
            <w:r w:rsidRPr="00752184">
              <w:rPr>
                <w:rFonts w:ascii="Times New Roman" w:hAnsi="Times New Roman"/>
              </w:rPr>
              <w:t>medium</w:t>
            </w:r>
          </w:p>
          <w:p w:rsidRPr="00752184" w:rsidR="00CF79A7" w:rsidP="00677684" w:rsidRDefault="00CF79A7" w14:paraId="1971FECD" w14:textId="77777777">
            <w:pPr>
              <w:snapToGrid w:val="0"/>
              <w:spacing w:after="0"/>
              <w:rPr>
                <w:rFonts w:ascii="Times New Roman" w:hAnsi="Times New Roman"/>
                <w:b/>
              </w:rPr>
            </w:pPr>
            <w:r w:rsidRPr="00752184">
              <w:rPr>
                <w:rFonts w:ascii="Times New Roman" w:hAnsi="Times New Roman"/>
              </w:rPr>
              <w:t>high</w:t>
            </w:r>
          </w:p>
        </w:tc>
      </w:tr>
    </w:tbl>
    <w:p w:rsidR="00CF79A7" w:rsidP="00CF79A7" w:rsidRDefault="00CF79A7" w14:paraId="141B63B5" w14:textId="77777777">
      <w:pPr>
        <w:snapToGrid w:val="0"/>
        <w:rPr>
          <w:rFonts w:ascii="Times New Roman" w:hAnsi="Times New Roman"/>
          <w:lang w:val="en-US"/>
        </w:rPr>
      </w:pPr>
    </w:p>
    <w:p w:rsidR="00CF79A7" w:rsidP="00CF79A7" w:rsidRDefault="00CF79A7" w14:paraId="79CCCC2D" w14:textId="32085733">
      <w:pPr>
        <w:snapToGrid w:val="0"/>
        <w:jc w:val="both"/>
        <w:rPr>
          <w:rFonts w:ascii="Times New Roman" w:hAnsi="Times New Roman"/>
          <w:lang w:val="en-US"/>
        </w:rPr>
      </w:pPr>
      <w:r>
        <w:rPr>
          <w:rFonts w:ascii="Times New Roman" w:hAnsi="Times New Roman"/>
          <w:lang w:val="en-US"/>
        </w:rPr>
        <w:t>Response: Conditions for successful reproduction are encountered throughout most of the RA area. However, long-term establishment most likely requires specific water body types, such as estuaries, lagoons and sheltered inshore waters. Accordingly, the occurrence of casual populations would depend on repeated introductions of either larvae in ballast water or benthic stages in dredged material (and to a lesser extent in ballast sediments), being released at suitable locations.</w:t>
      </w:r>
      <w:r w:rsidR="00103A41">
        <w:rPr>
          <w:rFonts w:ascii="Times New Roman" w:hAnsi="Times New Roman"/>
          <w:lang w:val="en-US"/>
        </w:rPr>
        <w:t xml:space="preserve"> </w:t>
      </w:r>
      <w:r>
        <w:rPr>
          <w:rFonts w:ascii="Times New Roman" w:hAnsi="Times New Roman"/>
          <w:lang w:val="en-US"/>
        </w:rPr>
        <w:t xml:space="preserve">Concerning ballast water, for transatlantic voyages, ballast water exchange is expected to have occurred at sufficient distances away from European coasts such that the risk of introduction is not very high and will be even lower after full implementation of the BWMC. With regards to the transport of aggregates from native donor areas however, the risk of additional introductions remains, as long as operations of European companies continue along areas where </w:t>
      </w:r>
      <w:r w:rsidRPr="006A0C4D">
        <w:rPr>
          <w:rFonts w:ascii="Times New Roman" w:hAnsi="Times New Roman"/>
          <w:i/>
          <w:iCs/>
          <w:lang w:val="en-US"/>
        </w:rPr>
        <w:t>M</w:t>
      </w:r>
      <w:r w:rsidR="00CE5C70">
        <w:rPr>
          <w:rFonts w:ascii="Times New Roman" w:hAnsi="Times New Roman"/>
          <w:i/>
          <w:iCs/>
          <w:lang w:val="en-US"/>
        </w:rPr>
        <w:t>ulinia</w:t>
      </w:r>
      <w:r w:rsidRPr="006A0C4D">
        <w:rPr>
          <w:rFonts w:ascii="Times New Roman" w:hAnsi="Times New Roman"/>
          <w:i/>
          <w:iCs/>
          <w:lang w:val="en-US"/>
        </w:rPr>
        <w:t xml:space="preserve"> lateralis</w:t>
      </w:r>
      <w:r>
        <w:rPr>
          <w:rFonts w:ascii="Times New Roman" w:hAnsi="Times New Roman"/>
          <w:lang w:val="en-US"/>
        </w:rPr>
        <w:t xml:space="preserve"> is native (see relevant pathway in the </w:t>
      </w:r>
      <w:r w:rsidR="00CE5C70">
        <w:rPr>
          <w:rFonts w:ascii="Times New Roman" w:hAnsi="Times New Roman"/>
          <w:lang w:val="en-US"/>
        </w:rPr>
        <w:t>Probability</w:t>
      </w:r>
      <w:r>
        <w:rPr>
          <w:rFonts w:ascii="Times New Roman" w:hAnsi="Times New Roman"/>
          <w:lang w:val="en-US"/>
        </w:rPr>
        <w:t xml:space="preserve"> of Introduction section – Qu. 1.3</w:t>
      </w:r>
      <w:r w:rsidR="00513A25">
        <w:rPr>
          <w:rFonts w:ascii="Times New Roman" w:hAnsi="Times New Roman"/>
          <w:lang w:val="en-US"/>
        </w:rPr>
        <w:t>b</w:t>
      </w:r>
      <w:r>
        <w:rPr>
          <w:rFonts w:ascii="Times New Roman" w:hAnsi="Times New Roman"/>
          <w:lang w:val="en-US"/>
        </w:rPr>
        <w:t>, 1.8</w:t>
      </w:r>
      <w:r w:rsidR="00513A25">
        <w:rPr>
          <w:rFonts w:ascii="Times New Roman" w:hAnsi="Times New Roman"/>
          <w:lang w:val="en-US"/>
        </w:rPr>
        <w:t>b</w:t>
      </w:r>
      <w:r>
        <w:rPr>
          <w:rFonts w:ascii="Times New Roman" w:hAnsi="Times New Roman"/>
          <w:lang w:val="en-US"/>
        </w:rPr>
        <w:t>).</w:t>
      </w:r>
      <w:r w:rsidR="00103A41">
        <w:rPr>
          <w:rFonts w:ascii="Times New Roman" w:hAnsi="Times New Roman"/>
          <w:lang w:val="en-US"/>
        </w:rPr>
        <w:t xml:space="preserve"> </w:t>
      </w:r>
      <w:r>
        <w:rPr>
          <w:rFonts w:ascii="Times New Roman" w:hAnsi="Times New Roman"/>
          <w:lang w:val="en-US"/>
        </w:rPr>
        <w:t>It is worth noting here that an area particularly vulnerable to the occurrence of casual populations is the Baltic Sea, which encompasses a salinity gradient ranging from highly suitable to unsuitable for larval development. Thus, competent larvae entering the Baltic through the high salinity Kattegat can still survive in the western Baltic and eventually settle, even as far as the Baltic proper. Adult clams can survive the salinity in this region but the next generation of larvae would not develop properly.</w:t>
      </w:r>
      <w:r w:rsidRPr="00C80694" w:rsidR="00C80694">
        <w:rPr>
          <w:rFonts w:ascii="Times New Roman" w:hAnsi="Times New Roman"/>
          <w:lang w:val="en-US"/>
        </w:rPr>
        <w:t xml:space="preserve"> Another area where ephemeral/casual populations may appear is the coast around </w:t>
      </w:r>
      <w:r w:rsidRPr="00C80694" w:rsidR="00C80694">
        <w:rPr>
          <w:rFonts w:ascii="Times New Roman" w:hAnsi="Times New Roman"/>
          <w:lang w:val="en-US"/>
        </w:rPr>
        <w:t>Ireland, which presents a marginal environment for the species</w:t>
      </w:r>
      <w:r w:rsidR="00E52D0C">
        <w:rPr>
          <w:rFonts w:ascii="Times New Roman" w:hAnsi="Times New Roman"/>
          <w:lang w:val="en-US"/>
        </w:rPr>
        <w:t>’</w:t>
      </w:r>
      <w:r w:rsidRPr="00C80694" w:rsidR="00C80694">
        <w:rPr>
          <w:rFonts w:ascii="Times New Roman" w:hAnsi="Times New Roman"/>
          <w:lang w:val="en-US"/>
        </w:rPr>
        <w:t xml:space="preserve"> larval survival in terms of maximum summer temperature (15-16 °C). Adult clams entering via anthropogenic pathways can survive and may even reproduce locally in a warmer than average year, but long-term establishment doesn’t appear likely.</w:t>
      </w:r>
    </w:p>
    <w:p w:rsidRPr="008E70BC" w:rsidR="00CF79A7" w:rsidP="00CF79A7" w:rsidRDefault="00CF79A7" w14:paraId="40C1C7BE" w14:textId="77777777">
      <w:pPr>
        <w:snapToGrid w:val="0"/>
        <w:rPr>
          <w:rFonts w:ascii="Times New Roman" w:hAnsi="Times New Roman"/>
          <w:strike/>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0F190577" w14:textId="77777777">
        <w:tc>
          <w:tcPr>
            <w:tcW w:w="9212" w:type="dxa"/>
            <w:shd w:val="clear" w:color="auto" w:fill="auto"/>
          </w:tcPr>
          <w:p w:rsidRPr="00B94B35" w:rsidR="00CF79A7" w:rsidP="00677684" w:rsidRDefault="00CF79A7" w14:paraId="6518A55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9</w:t>
            </w:r>
            <w:r w:rsidRPr="00B94B35">
              <w:rPr>
                <w:rFonts w:ascii="Times New Roman" w:hAnsi="Times New Roman"/>
                <w:b/>
                <w:lang w:val="en-US"/>
              </w:rPr>
              <w:t xml:space="preserve">. Estimate the </w:t>
            </w:r>
            <w:r>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B94B35" w:rsidR="00CF79A7" w:rsidP="00677684" w:rsidRDefault="00CF79A7" w14:paraId="7D8C6C05"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CF79A7" w:rsidP="00CF79A7" w:rsidRDefault="00CF79A7" w14:paraId="4DF34D4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67542724" w14:textId="77777777">
        <w:tc>
          <w:tcPr>
            <w:tcW w:w="1536" w:type="dxa"/>
            <w:shd w:val="clear" w:color="auto" w:fill="auto"/>
          </w:tcPr>
          <w:p w:rsidRPr="00752184" w:rsidR="00CF79A7" w:rsidP="00677684" w:rsidRDefault="00CF79A7" w14:paraId="09E81BE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F79A7" w:rsidP="00677684" w:rsidRDefault="00CF79A7" w14:paraId="2882F324"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42B6627A" w14:textId="77777777">
            <w:pPr>
              <w:spacing w:after="0"/>
              <w:rPr>
                <w:rFonts w:ascii="Times New Roman" w:hAnsi="Times New Roman"/>
                <w:lang w:val="en-US"/>
              </w:rPr>
            </w:pPr>
            <w:r w:rsidRPr="00B939BB">
              <w:rPr>
                <w:rFonts w:ascii="Times New Roman" w:hAnsi="Times New Roman"/>
                <w:lang w:val="en-US"/>
              </w:rPr>
              <w:t>unlikely</w:t>
            </w:r>
          </w:p>
          <w:p w:rsidRPr="00B939BB" w:rsidR="00CF79A7" w:rsidP="00677684" w:rsidRDefault="00CF79A7" w14:paraId="69ECB736" w14:textId="77777777">
            <w:pPr>
              <w:spacing w:after="0"/>
              <w:rPr>
                <w:rFonts w:ascii="Times New Roman" w:hAnsi="Times New Roman"/>
                <w:lang w:val="en-US"/>
              </w:rPr>
            </w:pPr>
            <w:r w:rsidRPr="00B939BB">
              <w:rPr>
                <w:rFonts w:ascii="Times New Roman" w:hAnsi="Times New Roman"/>
                <w:lang w:val="en-US"/>
              </w:rPr>
              <w:t>moderately likely</w:t>
            </w:r>
          </w:p>
          <w:p w:rsidRPr="00B939BB" w:rsidR="00CF79A7" w:rsidP="00677684" w:rsidRDefault="00CF79A7" w14:paraId="393D8B1A" w14:textId="77777777">
            <w:pPr>
              <w:spacing w:after="0"/>
              <w:rPr>
                <w:rFonts w:ascii="Times New Roman" w:hAnsi="Times New Roman"/>
                <w:lang w:val="en-US"/>
              </w:rPr>
            </w:pPr>
            <w:r w:rsidRPr="00B939BB">
              <w:rPr>
                <w:rFonts w:ascii="Times New Roman" w:hAnsi="Times New Roman"/>
                <w:lang w:val="en-US"/>
              </w:rPr>
              <w:t>likely</w:t>
            </w:r>
          </w:p>
          <w:p w:rsidRPr="001C0911" w:rsidR="00CF79A7" w:rsidP="00677684" w:rsidRDefault="00CF79A7" w14:paraId="090E4149" w14:textId="77777777">
            <w:pPr>
              <w:snapToGrid w:val="0"/>
              <w:spacing w:after="0"/>
              <w:rPr>
                <w:rFonts w:ascii="Times New Roman" w:hAnsi="Times New Roman"/>
                <w:b/>
                <w:bCs/>
                <w:lang w:val="en-GB"/>
              </w:rPr>
            </w:pPr>
            <w:r w:rsidRPr="001C0911">
              <w:rPr>
                <w:rFonts w:ascii="Times New Roman" w:hAnsi="Times New Roman"/>
                <w:b/>
                <w:bCs/>
              </w:rPr>
              <w:t>very likely</w:t>
            </w:r>
          </w:p>
        </w:tc>
        <w:tc>
          <w:tcPr>
            <w:tcW w:w="1843" w:type="dxa"/>
          </w:tcPr>
          <w:p w:rsidRPr="00752184" w:rsidR="00CF79A7" w:rsidP="00677684" w:rsidRDefault="00CF79A7" w14:paraId="02EB430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F79A7" w:rsidP="00677684" w:rsidRDefault="00CF79A7" w14:paraId="1676E4D2" w14:textId="77777777">
            <w:pPr>
              <w:spacing w:after="0"/>
              <w:rPr>
                <w:rFonts w:ascii="Times New Roman" w:hAnsi="Times New Roman"/>
              </w:rPr>
            </w:pPr>
            <w:r w:rsidRPr="00752184">
              <w:rPr>
                <w:rFonts w:ascii="Times New Roman" w:hAnsi="Times New Roman"/>
              </w:rPr>
              <w:t>low</w:t>
            </w:r>
          </w:p>
          <w:p w:rsidRPr="00752184" w:rsidR="00CF79A7" w:rsidP="00677684" w:rsidRDefault="00CF79A7" w14:paraId="6A350323" w14:textId="77777777">
            <w:pPr>
              <w:spacing w:after="0"/>
              <w:rPr>
                <w:rFonts w:ascii="Times New Roman" w:hAnsi="Times New Roman"/>
              </w:rPr>
            </w:pPr>
            <w:r w:rsidRPr="00752184">
              <w:rPr>
                <w:rFonts w:ascii="Times New Roman" w:hAnsi="Times New Roman"/>
              </w:rPr>
              <w:t>medium</w:t>
            </w:r>
          </w:p>
          <w:p w:rsidRPr="001C0911" w:rsidR="00CF79A7" w:rsidP="00677684" w:rsidRDefault="00CF79A7" w14:paraId="0EC64510" w14:textId="77777777">
            <w:pPr>
              <w:snapToGrid w:val="0"/>
              <w:spacing w:after="0"/>
              <w:rPr>
                <w:rFonts w:ascii="Times New Roman" w:hAnsi="Times New Roman"/>
                <w:b/>
                <w:bCs/>
              </w:rPr>
            </w:pPr>
            <w:r w:rsidRPr="001C0911">
              <w:rPr>
                <w:rFonts w:ascii="Times New Roman" w:hAnsi="Times New Roman"/>
                <w:b/>
                <w:bCs/>
              </w:rPr>
              <w:t>high</w:t>
            </w:r>
          </w:p>
        </w:tc>
      </w:tr>
    </w:tbl>
    <w:p w:rsidR="00CF79A7" w:rsidP="00CF79A7" w:rsidRDefault="00CF79A7" w14:paraId="226E6FFD" w14:textId="77777777">
      <w:pPr>
        <w:snapToGrid w:val="0"/>
        <w:rPr>
          <w:rFonts w:ascii="Times New Roman" w:hAnsi="Times New Roman"/>
          <w:lang w:val="en-US"/>
        </w:rPr>
      </w:pPr>
    </w:p>
    <w:p w:rsidRPr="00776C27" w:rsidR="00CF79A7" w:rsidP="00CF79A7" w:rsidRDefault="00CF79A7" w14:paraId="01CB0392" w14:textId="2EE5C48F">
      <w:pPr>
        <w:snapToGrid w:val="0"/>
        <w:jc w:val="both"/>
        <w:rPr>
          <w:rFonts w:ascii="Times New Roman" w:hAnsi="Times New Roman"/>
          <w:lang w:val="en-US"/>
        </w:rPr>
      </w:pPr>
      <w:r>
        <w:rPr>
          <w:rFonts w:ascii="Times New Roman" w:hAnsi="Times New Roman"/>
          <w:lang w:val="en-US"/>
        </w:rPr>
        <w:t>Response: The species is already established in the southwestern North Sea and further establishment throughout most of the RA area is considered very likely.</w:t>
      </w:r>
      <w:r w:rsidR="00103A41">
        <w:rPr>
          <w:rFonts w:ascii="Times New Roman" w:hAnsi="Times New Roman"/>
          <w:lang w:val="en-US"/>
        </w:rPr>
        <w:t xml:space="preserve"> </w:t>
      </w:r>
      <w:r w:rsidRPr="00776C27">
        <w:rPr>
          <w:rFonts w:ascii="Times New Roman" w:hAnsi="Times New Roman"/>
          <w:lang w:val="en-US"/>
        </w:rPr>
        <w:t xml:space="preserve">The population dynamics and persistence of </w:t>
      </w:r>
      <w:r w:rsidRPr="00776C27">
        <w:rPr>
          <w:rFonts w:ascii="Times New Roman" w:hAnsi="Times New Roman"/>
          <w:i/>
          <w:iCs/>
          <w:lang w:val="en-US"/>
        </w:rPr>
        <w:t>M</w:t>
      </w:r>
      <w:r w:rsidR="00CE5C70">
        <w:rPr>
          <w:rFonts w:ascii="Times New Roman" w:hAnsi="Times New Roman"/>
          <w:i/>
          <w:iCs/>
          <w:lang w:val="en-US"/>
        </w:rPr>
        <w:t>ulinia</w:t>
      </w:r>
      <w:r w:rsidRPr="00776C27">
        <w:rPr>
          <w:rFonts w:ascii="Times New Roman" w:hAnsi="Times New Roman"/>
          <w:i/>
          <w:iCs/>
          <w:lang w:val="en-US"/>
        </w:rPr>
        <w:t xml:space="preserve"> lateralis</w:t>
      </w:r>
      <w:r w:rsidRPr="00776C27">
        <w:rPr>
          <w:rFonts w:ascii="Times New Roman" w:hAnsi="Times New Roman"/>
          <w:lang w:val="en-US"/>
        </w:rPr>
        <w:t xml:space="preserve"> populations in its native range are governed by different combinations of reproductive seasonality, abiotic mortality</w:t>
      </w:r>
      <w:r>
        <w:rPr>
          <w:rFonts w:ascii="Times New Roman" w:hAnsi="Times New Roman"/>
          <w:lang w:val="en-US"/>
        </w:rPr>
        <w:t>,</w:t>
      </w:r>
      <w:r w:rsidRPr="00776C27">
        <w:rPr>
          <w:rFonts w:ascii="Times New Roman" w:hAnsi="Times New Roman"/>
          <w:lang w:val="en-US"/>
        </w:rPr>
        <w:t xml:space="preserve"> and predation at different latitudes, </w:t>
      </w:r>
      <w:r>
        <w:rPr>
          <w:rFonts w:ascii="Times New Roman" w:hAnsi="Times New Roman"/>
          <w:lang w:val="en-US"/>
        </w:rPr>
        <w:t>as well as</w:t>
      </w:r>
      <w:r w:rsidRPr="00776C27">
        <w:rPr>
          <w:rFonts w:ascii="Times New Roman" w:hAnsi="Times New Roman"/>
          <w:lang w:val="en-US"/>
        </w:rPr>
        <w:t xml:space="preserve"> local disturbance regimes (Williams et al., 1986). Thus, at lower latitudes, where temperature conditions for spawning and larval development are favourable throughout most of the year, continuous recruitment offsets population losses due to predation and stochastic mass mortality events. On the other hand, at higher latitudes (from Long Island </w:t>
      </w:r>
      <w:r>
        <w:rPr>
          <w:rFonts w:ascii="Times New Roman" w:hAnsi="Times New Roman"/>
          <w:lang w:val="en-US"/>
        </w:rPr>
        <w:t xml:space="preserve">Sound </w:t>
      </w:r>
      <w:r w:rsidRPr="00776C27">
        <w:rPr>
          <w:rFonts w:ascii="Times New Roman" w:hAnsi="Times New Roman"/>
          <w:lang w:val="en-US"/>
        </w:rPr>
        <w:t>to Canada), where recruitment events are discreet and confined to only a few months per year, populations of the species are described as ephemeral and sporadic, maintained at low density reservoir levels for most of the year.</w:t>
      </w:r>
    </w:p>
    <w:p w:rsidR="00CF79A7" w:rsidP="00CF79A7" w:rsidRDefault="00CF79A7" w14:paraId="6454B687" w14:textId="1C386DDB">
      <w:pPr>
        <w:snapToGrid w:val="0"/>
        <w:jc w:val="both"/>
        <w:rPr>
          <w:rFonts w:ascii="Times New Roman" w:hAnsi="Times New Roman"/>
          <w:lang w:val="en-US"/>
        </w:rPr>
      </w:pPr>
      <w:r>
        <w:rPr>
          <w:rFonts w:ascii="Times New Roman" w:hAnsi="Times New Roman"/>
          <w:lang w:val="en-US"/>
        </w:rPr>
        <w:t xml:space="preserve">Similarly, </w:t>
      </w:r>
      <w:r w:rsidRPr="003F76BC">
        <w:rPr>
          <w:rFonts w:ascii="Times New Roman" w:hAnsi="Times New Roman"/>
          <w:i/>
          <w:iCs/>
          <w:lang w:val="en-US"/>
        </w:rPr>
        <w:t>M. lateralis</w:t>
      </w:r>
      <w:r>
        <w:rPr>
          <w:rFonts w:ascii="Times New Roman" w:hAnsi="Times New Roman"/>
          <w:lang w:val="en-US"/>
        </w:rPr>
        <w:t xml:space="preserve"> is expected to exhibit boom and bust dynamics in Atlantic Europe, where conditions will limit spawning and recruitment to the summer months. Competition and predation by native species have not hindered establishment thus far and are expected to regulate populations of the species in ways similar to what is observed in the native range. In the Mediterranean Sea, should the species be introduced there, it is more likely that populations will become more stable and dominant members of the macrobenthos, especially in the highly variable lagoonal and estuarine systems of the region. The Baltic Sea only offers salinity conditions suitable for establishment in its western part</w:t>
      </w:r>
      <w:r w:rsidR="004A4219">
        <w:rPr>
          <w:rFonts w:ascii="Times New Roman" w:hAnsi="Times New Roman"/>
          <w:lang w:val="en-US"/>
        </w:rPr>
        <w:t>.</w:t>
      </w:r>
      <w:r>
        <w:rPr>
          <w:rFonts w:ascii="Times New Roman" w:hAnsi="Times New Roman"/>
          <w:lang w:val="en-US"/>
        </w:rPr>
        <w:t xml:space="preserve"> Establishment is also considered possible in the Black Sea, although areas of freshwater input are fewer in the RA part of this subregion, and low winter temperatures are likely to limit reproduction to the warmer months of the year.</w:t>
      </w:r>
    </w:p>
    <w:p w:rsidRPr="00072A61" w:rsidR="00CF79A7" w:rsidP="00CF79A7" w:rsidRDefault="00CF79A7" w14:paraId="20EB459E" w14:textId="77777777">
      <w:pPr>
        <w:snapToGrid w:val="0"/>
        <w:spacing w:after="0"/>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 xml:space="preserve">likely, </w:t>
      </w:r>
      <w:r>
        <w:rPr>
          <w:rFonts w:ascii="Times New Roman" w:hAnsi="Times New Roman"/>
          <w:lang w:val="en-US"/>
        </w:rPr>
        <w:t>low</w:t>
      </w:r>
      <w:r w:rsidRPr="00072A61">
        <w:rPr>
          <w:rFonts w:ascii="Times New Roman" w:hAnsi="Times New Roman"/>
          <w:lang w:val="en-US"/>
        </w:rPr>
        <w:t xml:space="preserve"> confidence</w:t>
      </w:r>
      <w:r>
        <w:rPr>
          <w:rFonts w:ascii="Times New Roman" w:hAnsi="Times New Roman"/>
          <w:lang w:val="en-US"/>
        </w:rPr>
        <w:t xml:space="preserve"> (western part)</w:t>
      </w:r>
    </w:p>
    <w:p w:rsidRPr="00072A61" w:rsidR="00CF79A7" w:rsidP="00CF79A7" w:rsidRDefault="00CF79A7" w14:paraId="7CDA9071" w14:textId="77777777">
      <w:pPr>
        <w:snapToGrid w:val="0"/>
        <w:spacing w:after="0"/>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w:t>
      </w:r>
      <w:r>
        <w:rPr>
          <w:rFonts w:ascii="Times New Roman" w:hAnsi="Times New Roman"/>
          <w:lang w:val="en-US"/>
        </w:rPr>
        <w:t xml:space="preserve">very </w:t>
      </w:r>
      <w:r w:rsidRPr="00072A61">
        <w:rPr>
          <w:rFonts w:ascii="Times New Roman" w:hAnsi="Times New Roman"/>
          <w:lang w:val="en-US"/>
        </w:rPr>
        <w:t xml:space="preserve">likely, </w:t>
      </w:r>
      <w:r>
        <w:rPr>
          <w:rFonts w:ascii="Times New Roman" w:hAnsi="Times New Roman"/>
          <w:lang w:val="en-US"/>
        </w:rPr>
        <w:t xml:space="preserve">high </w:t>
      </w:r>
      <w:r w:rsidRPr="00072A61">
        <w:rPr>
          <w:rFonts w:ascii="Times New Roman" w:hAnsi="Times New Roman"/>
          <w:lang w:val="en-US"/>
        </w:rPr>
        <w:t>confidence</w:t>
      </w:r>
      <w:r>
        <w:rPr>
          <w:rFonts w:ascii="Times New Roman" w:hAnsi="Times New Roman"/>
          <w:lang w:val="en-US"/>
        </w:rPr>
        <w:t xml:space="preserve"> </w:t>
      </w:r>
    </w:p>
    <w:p w:rsidRPr="00072A61" w:rsidR="00CF79A7" w:rsidP="00CF79A7" w:rsidRDefault="00CF79A7" w14:paraId="67E43B48" w14:textId="0D5DEA0D">
      <w:pPr>
        <w:snapToGrid w:val="0"/>
        <w:spacing w:after="0"/>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xml:space="preserve">: </w:t>
      </w:r>
      <w:r w:rsidR="00326721">
        <w:rPr>
          <w:rFonts w:ascii="Times New Roman" w:hAnsi="Times New Roman"/>
          <w:lang w:val="en-US"/>
        </w:rPr>
        <w:t xml:space="preserve">moderately </w:t>
      </w:r>
      <w:r w:rsidRPr="00072A61">
        <w:rPr>
          <w:rFonts w:ascii="Times New Roman" w:hAnsi="Times New Roman"/>
          <w:lang w:val="en-US"/>
        </w:rPr>
        <w:t>likely</w:t>
      </w:r>
      <w:r>
        <w:rPr>
          <w:rFonts w:ascii="Times New Roman" w:hAnsi="Times New Roman"/>
          <w:lang w:val="en-US"/>
        </w:rPr>
        <w:t xml:space="preserve">, medium </w:t>
      </w:r>
      <w:r w:rsidRPr="00072A61">
        <w:rPr>
          <w:rFonts w:ascii="Times New Roman" w:hAnsi="Times New Roman"/>
          <w:lang w:val="en-US"/>
        </w:rPr>
        <w:t>confidence</w:t>
      </w:r>
    </w:p>
    <w:p w:rsidR="00CF79A7" w:rsidP="00CF79A7" w:rsidRDefault="00CF79A7" w14:paraId="39C3194A" w14:textId="77777777">
      <w:pPr>
        <w:snapToGrid w:val="0"/>
        <w:spacing w:after="0"/>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likely</w:t>
      </w:r>
      <w:r>
        <w:rPr>
          <w:rFonts w:ascii="Times New Roman" w:hAnsi="Times New Roman"/>
          <w:lang w:val="en-US"/>
        </w:rPr>
        <w:t xml:space="preserve">, medium </w:t>
      </w:r>
      <w:r w:rsidRPr="00072A61">
        <w:rPr>
          <w:rFonts w:ascii="Times New Roman" w:hAnsi="Times New Roman"/>
          <w:lang w:val="en-US"/>
        </w:rPr>
        <w:t>confidence</w:t>
      </w:r>
      <w:r>
        <w:rPr>
          <w:rFonts w:ascii="Times New Roman" w:hAnsi="Times New Roman"/>
          <w:lang w:val="en-US"/>
        </w:rPr>
        <w:t xml:space="preserve"> </w:t>
      </w:r>
    </w:p>
    <w:p w:rsidR="00CF79A7" w:rsidP="00CF79A7" w:rsidRDefault="00CF79A7" w14:paraId="0CAE0773" w14:textId="77777777">
      <w:pPr>
        <w:snapToGrid w:val="0"/>
        <w:spacing w:after="0"/>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Pr>
          <w:rFonts w:ascii="Times New Roman" w:hAnsi="Times New Roman"/>
          <w:lang w:val="en-US"/>
        </w:rPr>
        <w:t xml:space="preserve"> likely</w:t>
      </w:r>
      <w:r w:rsidRPr="00072A61">
        <w:rPr>
          <w:rFonts w:ascii="Times New Roman" w:hAnsi="Times New Roman"/>
          <w:lang w:val="en-US"/>
        </w:rPr>
        <w:t xml:space="preserve">, </w:t>
      </w:r>
      <w:r>
        <w:rPr>
          <w:rFonts w:ascii="Times New Roman" w:hAnsi="Times New Roman"/>
          <w:lang w:val="en-US"/>
        </w:rPr>
        <w:t>medium</w:t>
      </w:r>
      <w:r w:rsidRPr="00072A61">
        <w:rPr>
          <w:rFonts w:ascii="Times New Roman" w:hAnsi="Times New Roman"/>
          <w:lang w:val="en-US"/>
        </w:rPr>
        <w:t xml:space="preserve"> confidence</w:t>
      </w:r>
      <w:r>
        <w:rPr>
          <w:rFonts w:ascii="Times New Roman" w:hAnsi="Times New Roman"/>
          <w:lang w:val="en-US"/>
        </w:rPr>
        <w:t xml:space="preserve"> </w:t>
      </w:r>
    </w:p>
    <w:p w:rsidRPr="00072A61" w:rsidR="00CF79A7" w:rsidP="00CF79A7" w:rsidRDefault="00CF79A7" w14:paraId="0B6078E8" w14:textId="77777777">
      <w:pPr>
        <w:snapToGrid w:val="0"/>
        <w:spacing w:after="0"/>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w:t>
      </w:r>
      <w:r>
        <w:rPr>
          <w:rFonts w:ascii="Times New Roman" w:hAnsi="Times New Roman"/>
          <w:lang w:val="en-US"/>
        </w:rPr>
        <w:t xml:space="preserve"> </w:t>
      </w:r>
      <w:r w:rsidRPr="0068776F">
        <w:rPr>
          <w:rFonts w:ascii="Times New Roman" w:hAnsi="Times New Roman"/>
          <w:lang w:val="en-US"/>
        </w:rPr>
        <w:t xml:space="preserve">likely, </w:t>
      </w:r>
      <w:r>
        <w:rPr>
          <w:rFonts w:ascii="Times New Roman" w:hAnsi="Times New Roman"/>
          <w:lang w:val="en-US"/>
        </w:rPr>
        <w:t>medium</w:t>
      </w:r>
      <w:r w:rsidRPr="0068776F">
        <w:rPr>
          <w:rFonts w:ascii="Times New Roman" w:hAnsi="Times New Roman"/>
          <w:lang w:val="en-US"/>
        </w:rPr>
        <w:t xml:space="preserve"> confidenc</w:t>
      </w:r>
      <w:r>
        <w:rPr>
          <w:rFonts w:ascii="Times New Roman" w:hAnsi="Times New Roman"/>
          <w:lang w:val="en-US"/>
        </w:rPr>
        <w:t>e</w:t>
      </w:r>
    </w:p>
    <w:p w:rsidR="00CF79A7" w:rsidP="00CF79A7" w:rsidRDefault="00CF79A7" w14:paraId="0F0B239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F79A7" w:rsidTr="00677684" w14:paraId="5E6B6C1B" w14:textId="77777777">
        <w:tc>
          <w:tcPr>
            <w:tcW w:w="9212" w:type="dxa"/>
            <w:shd w:val="clear" w:color="auto" w:fill="auto"/>
          </w:tcPr>
          <w:p w:rsidRPr="00B94B35" w:rsidR="00CF79A7" w:rsidP="00677684" w:rsidRDefault="00CF79A7" w14:paraId="396214E1"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B94B35" w:rsidR="00CF79A7" w:rsidP="00677684" w:rsidRDefault="00CF79A7" w14:paraId="02C7C339"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B94B35" w:rsidR="00CF79A7" w:rsidP="00677684" w:rsidRDefault="00CF79A7" w14:paraId="4499201F"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CF79A7" w:rsidP="00677684" w:rsidRDefault="00CF79A7" w14:paraId="41722ADE"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CF79A7" w:rsidP="00677684" w:rsidRDefault="00CF79A7" w14:paraId="53E35CD1"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CF79A7" w:rsidP="00677684" w:rsidRDefault="00CF79A7" w14:paraId="546C936B"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B94B35" w:rsidR="00CF79A7" w:rsidP="00E43CC4" w:rsidRDefault="00CF79A7" w14:paraId="64605360"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CF79A7" w:rsidP="00CF79A7" w:rsidRDefault="00CF79A7" w14:paraId="5A1F26A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F79A7" w:rsidTr="00677684" w14:paraId="3AC8AA9A" w14:textId="77777777">
        <w:tc>
          <w:tcPr>
            <w:tcW w:w="1536" w:type="dxa"/>
            <w:shd w:val="clear" w:color="auto" w:fill="auto"/>
          </w:tcPr>
          <w:p w:rsidRPr="00752184" w:rsidR="00CF79A7" w:rsidP="00677684" w:rsidRDefault="00CF79A7" w14:paraId="781B464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F79A7" w:rsidP="00677684" w:rsidRDefault="00CF79A7" w14:paraId="49653CE2" w14:textId="77777777">
            <w:pPr>
              <w:spacing w:after="0"/>
              <w:rPr>
                <w:rFonts w:ascii="Times New Roman" w:hAnsi="Times New Roman"/>
                <w:lang w:val="en-US"/>
              </w:rPr>
            </w:pPr>
            <w:r w:rsidRPr="00B939BB">
              <w:rPr>
                <w:rFonts w:ascii="Times New Roman" w:hAnsi="Times New Roman"/>
                <w:lang w:val="en-US"/>
              </w:rPr>
              <w:t>very unlikely</w:t>
            </w:r>
          </w:p>
          <w:p w:rsidRPr="00B939BB" w:rsidR="00CF79A7" w:rsidP="00677684" w:rsidRDefault="00CF79A7" w14:paraId="4BDD916D" w14:textId="77777777">
            <w:pPr>
              <w:spacing w:after="0"/>
              <w:rPr>
                <w:rFonts w:ascii="Times New Roman" w:hAnsi="Times New Roman"/>
                <w:lang w:val="en-US"/>
              </w:rPr>
            </w:pPr>
            <w:r w:rsidRPr="00B939BB">
              <w:rPr>
                <w:rFonts w:ascii="Times New Roman" w:hAnsi="Times New Roman"/>
                <w:lang w:val="en-US"/>
              </w:rPr>
              <w:t>unlikely</w:t>
            </w:r>
          </w:p>
          <w:p w:rsidRPr="00B939BB" w:rsidR="00CF79A7" w:rsidP="00677684" w:rsidRDefault="00CF79A7" w14:paraId="0E20EEF3" w14:textId="77777777">
            <w:pPr>
              <w:spacing w:after="0"/>
              <w:rPr>
                <w:rFonts w:ascii="Times New Roman" w:hAnsi="Times New Roman"/>
                <w:lang w:val="en-US"/>
              </w:rPr>
            </w:pPr>
            <w:r w:rsidRPr="00B939BB">
              <w:rPr>
                <w:rFonts w:ascii="Times New Roman" w:hAnsi="Times New Roman"/>
                <w:lang w:val="en-US"/>
              </w:rPr>
              <w:t>moderately likely</w:t>
            </w:r>
          </w:p>
          <w:p w:rsidRPr="00B939BB" w:rsidR="00CF79A7" w:rsidP="00677684" w:rsidRDefault="00CF79A7" w14:paraId="207B866B" w14:textId="77777777">
            <w:pPr>
              <w:spacing w:after="0"/>
              <w:rPr>
                <w:rFonts w:ascii="Times New Roman" w:hAnsi="Times New Roman"/>
                <w:lang w:val="en-US"/>
              </w:rPr>
            </w:pPr>
            <w:r w:rsidRPr="00B939BB">
              <w:rPr>
                <w:rFonts w:ascii="Times New Roman" w:hAnsi="Times New Roman"/>
                <w:lang w:val="en-US"/>
              </w:rPr>
              <w:t>likely</w:t>
            </w:r>
          </w:p>
          <w:p w:rsidRPr="008A1E08" w:rsidR="00CF79A7" w:rsidP="00677684" w:rsidRDefault="00CF79A7" w14:paraId="3DE07BCE" w14:textId="77777777">
            <w:pPr>
              <w:snapToGrid w:val="0"/>
              <w:spacing w:after="0"/>
              <w:rPr>
                <w:rFonts w:ascii="Times New Roman" w:hAnsi="Times New Roman"/>
                <w:b/>
                <w:bCs/>
                <w:lang w:val="en-GB"/>
              </w:rPr>
            </w:pPr>
            <w:r w:rsidRPr="008A1E08">
              <w:rPr>
                <w:rFonts w:ascii="Times New Roman" w:hAnsi="Times New Roman"/>
                <w:b/>
                <w:bCs/>
              </w:rPr>
              <w:t>very likely</w:t>
            </w:r>
          </w:p>
        </w:tc>
        <w:tc>
          <w:tcPr>
            <w:tcW w:w="1843" w:type="dxa"/>
          </w:tcPr>
          <w:p w:rsidRPr="00752184" w:rsidR="00CF79A7" w:rsidP="00677684" w:rsidRDefault="00CF79A7" w14:paraId="67FA6BD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F79A7" w:rsidP="00677684" w:rsidRDefault="00CF79A7" w14:paraId="0D092248" w14:textId="77777777">
            <w:pPr>
              <w:spacing w:after="0"/>
              <w:rPr>
                <w:rFonts w:ascii="Times New Roman" w:hAnsi="Times New Roman"/>
              </w:rPr>
            </w:pPr>
            <w:r w:rsidRPr="00752184">
              <w:rPr>
                <w:rFonts w:ascii="Times New Roman" w:hAnsi="Times New Roman"/>
              </w:rPr>
              <w:t>low</w:t>
            </w:r>
          </w:p>
          <w:p w:rsidRPr="00752184" w:rsidR="00CF79A7" w:rsidP="00677684" w:rsidRDefault="00CF79A7" w14:paraId="3274D696" w14:textId="77777777">
            <w:pPr>
              <w:spacing w:after="0"/>
              <w:rPr>
                <w:rFonts w:ascii="Times New Roman" w:hAnsi="Times New Roman"/>
              </w:rPr>
            </w:pPr>
            <w:r w:rsidRPr="00752184">
              <w:rPr>
                <w:rFonts w:ascii="Times New Roman" w:hAnsi="Times New Roman"/>
              </w:rPr>
              <w:t>medium</w:t>
            </w:r>
          </w:p>
          <w:p w:rsidRPr="008A1E08" w:rsidR="00CF79A7" w:rsidP="00677684" w:rsidRDefault="00CF79A7" w14:paraId="4758F555" w14:textId="77777777">
            <w:pPr>
              <w:snapToGrid w:val="0"/>
              <w:spacing w:after="0"/>
              <w:rPr>
                <w:rFonts w:ascii="Times New Roman" w:hAnsi="Times New Roman"/>
                <w:b/>
                <w:bCs/>
              </w:rPr>
            </w:pPr>
            <w:r w:rsidRPr="008A1E08">
              <w:rPr>
                <w:rFonts w:ascii="Times New Roman" w:hAnsi="Times New Roman"/>
                <w:b/>
                <w:bCs/>
              </w:rPr>
              <w:t>high</w:t>
            </w:r>
          </w:p>
        </w:tc>
      </w:tr>
    </w:tbl>
    <w:p w:rsidR="00CF79A7" w:rsidP="00CF79A7" w:rsidRDefault="00CF79A7" w14:paraId="3F459EED" w14:textId="77777777">
      <w:pPr>
        <w:snapToGrid w:val="0"/>
        <w:rPr>
          <w:rFonts w:ascii="Times New Roman" w:hAnsi="Times New Roman"/>
          <w:lang w:val="en-US"/>
        </w:rPr>
      </w:pPr>
    </w:p>
    <w:p w:rsidR="00CF79A7" w:rsidP="00CF79A7" w:rsidRDefault="00CF79A7" w14:paraId="6CEEC0CA" w14:textId="08B5FCD0">
      <w:pPr>
        <w:snapToGrid w:val="0"/>
        <w:spacing w:after="120"/>
        <w:jc w:val="both"/>
        <w:rPr>
          <w:rFonts w:ascii="Times New Roman" w:hAnsi="Times New Roman"/>
          <w:lang w:val="en-US"/>
        </w:rPr>
      </w:pPr>
      <w:r>
        <w:rPr>
          <w:rFonts w:ascii="Times New Roman" w:hAnsi="Times New Roman"/>
          <w:lang w:val="en-US"/>
        </w:rPr>
        <w:t>Response: The response is based on c</w:t>
      </w:r>
      <w:r w:rsidRPr="008A62DA">
        <w:rPr>
          <w:rFonts w:ascii="Times New Roman" w:hAnsi="Times New Roman"/>
          <w:lang w:val="en-US"/>
        </w:rPr>
        <w:t xml:space="preserve">ombining physiological tolerances and </w:t>
      </w:r>
      <w:r>
        <w:rPr>
          <w:rFonts w:ascii="Times New Roman" w:hAnsi="Times New Roman"/>
          <w:lang w:val="en-US"/>
        </w:rPr>
        <w:t xml:space="preserve">the results from the </w:t>
      </w:r>
      <w:r w:rsidRPr="008A62DA">
        <w:rPr>
          <w:rFonts w:ascii="Times New Roman" w:hAnsi="Times New Roman"/>
          <w:lang w:val="en-US"/>
        </w:rPr>
        <w:t>distribution modeling (see Qu</w:t>
      </w:r>
      <w:r>
        <w:rPr>
          <w:rFonts w:ascii="Times New Roman" w:hAnsi="Times New Roman"/>
          <w:lang w:val="en-US"/>
        </w:rPr>
        <w:t>.</w:t>
      </w:r>
      <w:r w:rsidRPr="008A62DA">
        <w:rPr>
          <w:rFonts w:ascii="Times New Roman" w:hAnsi="Times New Roman"/>
          <w:lang w:val="en-US"/>
        </w:rPr>
        <w:t xml:space="preserve"> 2.1, Qu</w:t>
      </w:r>
      <w:r>
        <w:rPr>
          <w:rFonts w:ascii="Times New Roman" w:hAnsi="Times New Roman"/>
          <w:lang w:val="en-US"/>
        </w:rPr>
        <w:t>.</w:t>
      </w:r>
      <w:r w:rsidRPr="008A62DA">
        <w:rPr>
          <w:rFonts w:ascii="Times New Roman" w:hAnsi="Times New Roman"/>
          <w:lang w:val="en-US"/>
        </w:rPr>
        <w:t xml:space="preserve"> 2.9 and Annex</w:t>
      </w:r>
      <w:r w:rsidR="004A4219">
        <w:rPr>
          <w:rFonts w:ascii="Times New Roman" w:hAnsi="Times New Roman"/>
          <w:lang w:val="en-US"/>
        </w:rPr>
        <w:t>es</w:t>
      </w:r>
      <w:r w:rsidRPr="008A62DA">
        <w:rPr>
          <w:rFonts w:ascii="Times New Roman" w:hAnsi="Times New Roman"/>
          <w:lang w:val="en-US"/>
        </w:rPr>
        <w:t xml:space="preserve"> VIII &amp; IX for details)</w:t>
      </w:r>
      <w:r>
        <w:rPr>
          <w:rFonts w:ascii="Times New Roman" w:hAnsi="Times New Roman"/>
          <w:lang w:val="en-US"/>
        </w:rPr>
        <w:t xml:space="preserve">. </w:t>
      </w:r>
      <w:r w:rsidRPr="00072A61">
        <w:rPr>
          <w:rFonts w:ascii="Times New Roman" w:hAnsi="Times New Roman"/>
          <w:lang w:val="en-US"/>
        </w:rPr>
        <w:t>Aspects of climate change most likely to affect future distribution were considered as an increase in minimum and maximum Sea Surface Temperatures (SST).</w:t>
      </w:r>
      <w:r>
        <w:rPr>
          <w:rFonts w:ascii="Times New Roman" w:hAnsi="Times New Roman"/>
          <w:lang w:val="en-US"/>
        </w:rPr>
        <w:t xml:space="preserve"> The methodology for the developed models is described in Annex IX and considers scenarios RCP 2.6 and RCP 4.5 by 2070. </w:t>
      </w:r>
    </w:p>
    <w:p w:rsidRPr="00072A61" w:rsidR="00CF79A7" w:rsidP="00CF79A7" w:rsidRDefault="00CF79A7" w14:paraId="1E66E54B" w14:textId="77777777">
      <w:pPr>
        <w:snapToGrid w:val="0"/>
        <w:spacing w:after="0"/>
        <w:jc w:val="both"/>
        <w:rPr>
          <w:rFonts w:ascii="Times New Roman" w:hAnsi="Times New Roman"/>
          <w:lang w:val="en-US"/>
        </w:rPr>
      </w:pPr>
      <w:r w:rsidRPr="00123750">
        <w:rPr>
          <w:rFonts w:ascii="Times New Roman" w:hAnsi="Times New Roman"/>
          <w:u w:val="single"/>
          <w:lang w:val="en-US"/>
        </w:rPr>
        <w:t>Baltic Sea:</w:t>
      </w:r>
      <w:r w:rsidRPr="00072A61">
        <w:rPr>
          <w:rFonts w:ascii="Times New Roman" w:hAnsi="Times New Roman"/>
          <w:lang w:val="en-US"/>
        </w:rPr>
        <w:t xml:space="preserve"> </w:t>
      </w:r>
      <w:r>
        <w:rPr>
          <w:rFonts w:ascii="Times New Roman" w:hAnsi="Times New Roman"/>
          <w:lang w:val="en-US"/>
        </w:rPr>
        <w:t xml:space="preserve">moderately </w:t>
      </w:r>
      <w:r w:rsidRPr="00072A61">
        <w:rPr>
          <w:rFonts w:ascii="Times New Roman" w:hAnsi="Times New Roman"/>
          <w:lang w:val="en-US"/>
        </w:rPr>
        <w:t xml:space="preserve">likely, </w:t>
      </w:r>
      <w:r>
        <w:rPr>
          <w:rFonts w:ascii="Times New Roman" w:hAnsi="Times New Roman"/>
          <w:lang w:val="en-US"/>
        </w:rPr>
        <w:t>low</w:t>
      </w:r>
      <w:r w:rsidRPr="00072A61">
        <w:rPr>
          <w:rFonts w:ascii="Times New Roman" w:hAnsi="Times New Roman"/>
          <w:lang w:val="en-US"/>
        </w:rPr>
        <w:t xml:space="preserve"> confidence</w:t>
      </w:r>
      <w:r>
        <w:rPr>
          <w:rFonts w:ascii="Times New Roman" w:hAnsi="Times New Roman"/>
          <w:lang w:val="en-US"/>
        </w:rPr>
        <w:t xml:space="preserve"> (western part)</w:t>
      </w:r>
    </w:p>
    <w:p w:rsidRPr="00072A61" w:rsidR="00CF79A7" w:rsidP="00CF79A7" w:rsidRDefault="00CF79A7" w14:paraId="6C7734E7" w14:textId="77777777">
      <w:pPr>
        <w:snapToGrid w:val="0"/>
        <w:spacing w:after="0"/>
        <w:jc w:val="both"/>
        <w:rPr>
          <w:rFonts w:ascii="Times New Roman" w:hAnsi="Times New Roman"/>
          <w:lang w:val="en-US"/>
        </w:rPr>
      </w:pPr>
      <w:r w:rsidRPr="00072A61">
        <w:rPr>
          <w:rFonts w:ascii="Times New Roman" w:hAnsi="Times New Roman"/>
          <w:u w:val="single"/>
          <w:lang w:val="en-US"/>
        </w:rPr>
        <w:t>Greater North Sea</w:t>
      </w:r>
      <w:r w:rsidRPr="00072A61">
        <w:rPr>
          <w:rFonts w:ascii="Times New Roman" w:hAnsi="Times New Roman"/>
          <w:lang w:val="en-US"/>
        </w:rPr>
        <w:t xml:space="preserve">: </w:t>
      </w:r>
      <w:r>
        <w:rPr>
          <w:rFonts w:ascii="Times New Roman" w:hAnsi="Times New Roman"/>
          <w:lang w:val="en-US"/>
        </w:rPr>
        <w:t xml:space="preserve">very </w:t>
      </w:r>
      <w:r w:rsidRPr="00072A61">
        <w:rPr>
          <w:rFonts w:ascii="Times New Roman" w:hAnsi="Times New Roman"/>
          <w:lang w:val="en-US"/>
        </w:rPr>
        <w:t xml:space="preserve">likely, </w:t>
      </w:r>
      <w:r>
        <w:rPr>
          <w:rFonts w:ascii="Times New Roman" w:hAnsi="Times New Roman"/>
          <w:lang w:val="en-US"/>
        </w:rPr>
        <w:t xml:space="preserve">high </w:t>
      </w:r>
      <w:r w:rsidRPr="00072A61">
        <w:rPr>
          <w:rFonts w:ascii="Times New Roman" w:hAnsi="Times New Roman"/>
          <w:lang w:val="en-US"/>
        </w:rPr>
        <w:t>confidence</w:t>
      </w:r>
      <w:r>
        <w:rPr>
          <w:rFonts w:ascii="Times New Roman" w:hAnsi="Times New Roman"/>
          <w:lang w:val="en-US"/>
        </w:rPr>
        <w:t xml:space="preserve"> </w:t>
      </w:r>
    </w:p>
    <w:p w:rsidRPr="00072A61" w:rsidR="00CF79A7" w:rsidP="00CF79A7" w:rsidRDefault="00CF79A7" w14:paraId="343566C6" w14:textId="77777777">
      <w:pPr>
        <w:snapToGrid w:val="0"/>
        <w:spacing w:after="0"/>
        <w:jc w:val="both"/>
        <w:rPr>
          <w:rFonts w:ascii="Times New Roman" w:hAnsi="Times New Roman"/>
          <w:lang w:val="en-US"/>
        </w:rPr>
      </w:pPr>
      <w:r w:rsidRPr="00072A61">
        <w:rPr>
          <w:rFonts w:ascii="Times New Roman" w:hAnsi="Times New Roman"/>
          <w:u w:val="single"/>
          <w:lang w:val="en-US"/>
        </w:rPr>
        <w:t>Celtic Seas</w:t>
      </w:r>
      <w:r w:rsidRPr="00072A61">
        <w:rPr>
          <w:rFonts w:ascii="Times New Roman" w:hAnsi="Times New Roman"/>
          <w:lang w:val="en-US"/>
        </w:rPr>
        <w:t>: likely</w:t>
      </w:r>
      <w:r>
        <w:rPr>
          <w:rFonts w:ascii="Times New Roman" w:hAnsi="Times New Roman"/>
          <w:lang w:val="en-US"/>
        </w:rPr>
        <w:t xml:space="preserve">, medium </w:t>
      </w:r>
      <w:r w:rsidRPr="00072A61">
        <w:rPr>
          <w:rFonts w:ascii="Times New Roman" w:hAnsi="Times New Roman"/>
          <w:lang w:val="en-US"/>
        </w:rPr>
        <w:t>confidence</w:t>
      </w:r>
    </w:p>
    <w:p w:rsidR="00CF79A7" w:rsidP="00CF79A7" w:rsidRDefault="00CF79A7" w14:paraId="7FB48049" w14:textId="77777777">
      <w:pPr>
        <w:snapToGrid w:val="0"/>
        <w:spacing w:after="0"/>
        <w:jc w:val="both"/>
        <w:rPr>
          <w:rFonts w:ascii="Times New Roman" w:hAnsi="Times New Roman"/>
          <w:lang w:val="en-US"/>
        </w:rPr>
      </w:pPr>
      <w:r w:rsidRPr="00072A61">
        <w:rPr>
          <w:rFonts w:ascii="Times New Roman" w:hAnsi="Times New Roman"/>
          <w:u w:val="single"/>
          <w:lang w:val="en-US"/>
        </w:rPr>
        <w:t>Bay of Biscay and the Iberian coast:</w:t>
      </w:r>
      <w:r w:rsidRPr="00072A61">
        <w:rPr>
          <w:rFonts w:ascii="Times New Roman" w:hAnsi="Times New Roman"/>
          <w:lang w:val="en-US"/>
        </w:rPr>
        <w:t xml:space="preserve"> likely</w:t>
      </w:r>
      <w:r>
        <w:rPr>
          <w:rFonts w:ascii="Times New Roman" w:hAnsi="Times New Roman"/>
          <w:lang w:val="en-US"/>
        </w:rPr>
        <w:t xml:space="preserve">, medium </w:t>
      </w:r>
      <w:r w:rsidRPr="00072A61">
        <w:rPr>
          <w:rFonts w:ascii="Times New Roman" w:hAnsi="Times New Roman"/>
          <w:lang w:val="en-US"/>
        </w:rPr>
        <w:t>confidence</w:t>
      </w:r>
      <w:r>
        <w:rPr>
          <w:rFonts w:ascii="Times New Roman" w:hAnsi="Times New Roman"/>
          <w:lang w:val="en-US"/>
        </w:rPr>
        <w:t xml:space="preserve"> </w:t>
      </w:r>
    </w:p>
    <w:p w:rsidR="00CF79A7" w:rsidP="00CF79A7" w:rsidRDefault="00CF79A7" w14:paraId="4AAA5FDD" w14:textId="77777777">
      <w:pPr>
        <w:snapToGrid w:val="0"/>
        <w:spacing w:after="0"/>
        <w:jc w:val="both"/>
        <w:rPr>
          <w:rFonts w:ascii="Times New Roman" w:hAnsi="Times New Roman"/>
          <w:lang w:val="en-US"/>
        </w:rPr>
      </w:pPr>
      <w:r w:rsidRPr="00072A61">
        <w:rPr>
          <w:rFonts w:ascii="Times New Roman" w:hAnsi="Times New Roman"/>
          <w:u w:val="single"/>
          <w:lang w:val="en-US"/>
        </w:rPr>
        <w:t>Mediterranean Sea</w:t>
      </w:r>
      <w:r w:rsidRPr="00072A61">
        <w:rPr>
          <w:rFonts w:ascii="Times New Roman" w:hAnsi="Times New Roman"/>
          <w:lang w:val="en-US"/>
        </w:rPr>
        <w:t>:</w:t>
      </w:r>
      <w:r>
        <w:rPr>
          <w:rFonts w:ascii="Times New Roman" w:hAnsi="Times New Roman"/>
          <w:lang w:val="en-US"/>
        </w:rPr>
        <w:t xml:space="preserve"> likely</w:t>
      </w:r>
      <w:r w:rsidRPr="00072A61">
        <w:rPr>
          <w:rFonts w:ascii="Times New Roman" w:hAnsi="Times New Roman"/>
          <w:lang w:val="en-US"/>
        </w:rPr>
        <w:t xml:space="preserve">, </w:t>
      </w:r>
      <w:r>
        <w:rPr>
          <w:rFonts w:ascii="Times New Roman" w:hAnsi="Times New Roman"/>
          <w:lang w:val="en-US"/>
        </w:rPr>
        <w:t>medium</w:t>
      </w:r>
      <w:r w:rsidRPr="00072A61">
        <w:rPr>
          <w:rFonts w:ascii="Times New Roman" w:hAnsi="Times New Roman"/>
          <w:lang w:val="en-US"/>
        </w:rPr>
        <w:t xml:space="preserve"> confidence</w:t>
      </w:r>
      <w:r>
        <w:rPr>
          <w:rFonts w:ascii="Times New Roman" w:hAnsi="Times New Roman"/>
          <w:lang w:val="en-US"/>
        </w:rPr>
        <w:t xml:space="preserve"> </w:t>
      </w:r>
    </w:p>
    <w:p w:rsidRPr="00072A61" w:rsidR="00CF79A7" w:rsidP="00CF79A7" w:rsidRDefault="00CF79A7" w14:paraId="052C7822" w14:textId="77777777">
      <w:pPr>
        <w:snapToGrid w:val="0"/>
        <w:spacing w:after="0"/>
        <w:jc w:val="both"/>
        <w:rPr>
          <w:rFonts w:ascii="Times New Roman" w:hAnsi="Times New Roman"/>
          <w:lang w:val="en-US"/>
        </w:rPr>
      </w:pPr>
      <w:r w:rsidRPr="0068776F">
        <w:rPr>
          <w:rFonts w:ascii="Times New Roman" w:hAnsi="Times New Roman"/>
          <w:u w:val="single"/>
          <w:lang w:val="en-US"/>
        </w:rPr>
        <w:t>Black Sea</w:t>
      </w:r>
      <w:r w:rsidRPr="0068776F">
        <w:rPr>
          <w:rFonts w:ascii="Times New Roman" w:hAnsi="Times New Roman"/>
          <w:lang w:val="en-US"/>
        </w:rPr>
        <w:t>:</w:t>
      </w:r>
      <w:r>
        <w:rPr>
          <w:rFonts w:ascii="Times New Roman" w:hAnsi="Times New Roman"/>
          <w:lang w:val="en-US"/>
        </w:rPr>
        <w:t xml:space="preserve"> moderately </w:t>
      </w:r>
      <w:r w:rsidRPr="0068776F">
        <w:rPr>
          <w:rFonts w:ascii="Times New Roman" w:hAnsi="Times New Roman"/>
          <w:lang w:val="en-US"/>
        </w:rPr>
        <w:t xml:space="preserve">likely, </w:t>
      </w:r>
      <w:r>
        <w:rPr>
          <w:rFonts w:ascii="Times New Roman" w:hAnsi="Times New Roman"/>
          <w:lang w:val="en-US"/>
        </w:rPr>
        <w:t>medium</w:t>
      </w:r>
      <w:r w:rsidRPr="0068776F">
        <w:rPr>
          <w:rFonts w:ascii="Times New Roman" w:hAnsi="Times New Roman"/>
          <w:lang w:val="en-US"/>
        </w:rPr>
        <w:t xml:space="preserve"> confidenc</w:t>
      </w:r>
      <w:r>
        <w:rPr>
          <w:rFonts w:ascii="Times New Roman" w:hAnsi="Times New Roman"/>
          <w:lang w:val="en-US"/>
        </w:rPr>
        <w:t>e</w:t>
      </w:r>
    </w:p>
    <w:p w:rsidRPr="003702E1" w:rsidR="00CF79A7" w:rsidP="00CF79A7" w:rsidRDefault="00CF79A7" w14:paraId="16095179" w14:textId="77777777">
      <w:pPr>
        <w:snapToGrid w:val="0"/>
        <w:spacing w:after="120"/>
        <w:jc w:val="both"/>
        <w:rPr>
          <w:rFonts w:ascii="Times New Roman" w:hAnsi="Times New Roman"/>
          <w:lang w:val="en-US"/>
        </w:rPr>
      </w:pPr>
    </w:p>
    <w:p w:rsidR="00CF79A7" w:rsidP="00CF79A7" w:rsidRDefault="00CF79A7" w14:paraId="7E874D5E" w14:textId="40385BCD">
      <w:pPr>
        <w:spacing w:after="120"/>
        <w:jc w:val="both"/>
        <w:rPr>
          <w:rFonts w:ascii="Times New Roman" w:hAnsi="Times New Roman" w:eastAsia="Times New Roman"/>
          <w:color w:val="000000"/>
          <w:lang w:val="en-US" w:eastAsia="de-DE"/>
        </w:rPr>
      </w:pPr>
      <w:r w:rsidRPr="00741B0E">
        <w:rPr>
          <w:rFonts w:ascii="Times New Roman" w:hAnsi="Times New Roman" w:eastAsia="Times New Roman"/>
          <w:color w:val="000000"/>
          <w:lang w:val="en-US" w:eastAsia="de-DE"/>
        </w:rPr>
        <w:t xml:space="preserve">The </w:t>
      </w:r>
      <w:r w:rsidR="00AC2C55">
        <w:rPr>
          <w:rFonts w:ascii="Times New Roman" w:hAnsi="Times New Roman" w:eastAsia="Times New Roman"/>
          <w:color w:val="000000"/>
          <w:lang w:val="en-US" w:eastAsia="de-DE"/>
        </w:rPr>
        <w:t xml:space="preserve">SDM </w:t>
      </w:r>
      <w:r w:rsidRPr="00741B0E">
        <w:rPr>
          <w:rFonts w:ascii="Times New Roman" w:hAnsi="Times New Roman" w:eastAsia="Times New Roman"/>
          <w:color w:val="000000"/>
          <w:lang w:val="en-US" w:eastAsia="de-DE"/>
        </w:rPr>
        <w:t xml:space="preserve">predicted a small reduction in projected suitability for </w:t>
      </w:r>
      <w:r>
        <w:rPr>
          <w:rFonts w:ascii="Times New Roman" w:hAnsi="Times New Roman" w:eastAsia="Times New Roman"/>
          <w:i/>
          <w:iCs/>
          <w:color w:val="000000"/>
          <w:lang w:val="en-US" w:eastAsia="de-DE"/>
        </w:rPr>
        <w:t>M</w:t>
      </w:r>
      <w:r w:rsidR="00A812D5">
        <w:rPr>
          <w:rFonts w:ascii="Times New Roman" w:hAnsi="Times New Roman" w:eastAsia="Times New Roman"/>
          <w:i/>
          <w:iCs/>
          <w:color w:val="000000"/>
          <w:lang w:val="en-US" w:eastAsia="de-DE"/>
        </w:rPr>
        <w:t>ulinia</w:t>
      </w:r>
      <w:r>
        <w:rPr>
          <w:rFonts w:ascii="Times New Roman" w:hAnsi="Times New Roman" w:eastAsia="Times New Roman"/>
          <w:i/>
          <w:iCs/>
          <w:color w:val="000000"/>
          <w:lang w:val="en-US" w:eastAsia="de-DE"/>
        </w:rPr>
        <w:t xml:space="preserve"> lateralis</w:t>
      </w:r>
      <w:r w:rsidRPr="00741B0E">
        <w:rPr>
          <w:rFonts w:ascii="Times New Roman" w:hAnsi="Times New Roman" w:eastAsia="Times New Roman"/>
          <w:color w:val="000000"/>
          <w:lang w:val="en-US" w:eastAsia="de-DE"/>
        </w:rPr>
        <w:t xml:space="preserve"> for </w:t>
      </w:r>
      <w:r>
        <w:rPr>
          <w:rFonts w:ascii="Times New Roman" w:hAnsi="Times New Roman" w:eastAsia="Times New Roman"/>
          <w:color w:val="000000"/>
          <w:lang w:val="en-US" w:eastAsia="de-DE"/>
        </w:rPr>
        <w:t>the Mediterranean Sea and a corresponding increase for North-East Atlantic marine subregions</w:t>
      </w:r>
      <w:r w:rsidRPr="00741B0E">
        <w:rPr>
          <w:rFonts w:ascii="Times New Roman" w:hAnsi="Times New Roman" w:eastAsia="Times New Roman"/>
          <w:color w:val="000000"/>
          <w:lang w:val="en-US" w:eastAsia="de-DE"/>
        </w:rPr>
        <w:t xml:space="preserve"> under future climate change and</w:t>
      </w:r>
      <w:r>
        <w:rPr>
          <w:rFonts w:ascii="Times New Roman" w:hAnsi="Times New Roman" w:eastAsia="Times New Roman"/>
          <w:color w:val="000000"/>
          <w:lang w:val="en-US" w:eastAsia="de-DE"/>
        </w:rPr>
        <w:t xml:space="preserve">, consequently, </w:t>
      </w:r>
      <w:r w:rsidRPr="00741B0E">
        <w:rPr>
          <w:rFonts w:ascii="Times New Roman" w:hAnsi="Times New Roman" w:eastAsia="Times New Roman"/>
          <w:color w:val="000000"/>
          <w:lang w:val="en-US" w:eastAsia="de-DE"/>
        </w:rPr>
        <w:t>a small northward shift of the overall suitable area for the species.</w:t>
      </w:r>
      <w:r>
        <w:rPr>
          <w:rFonts w:ascii="Times New Roman" w:hAnsi="Times New Roman" w:eastAsia="Times New Roman"/>
          <w:color w:val="000000"/>
          <w:lang w:val="en-US" w:eastAsia="de-DE"/>
        </w:rPr>
        <w:t xml:space="preserve"> An increase in sea surface temperature will offer suitable conditions for spawning and larval development for prolonged periods throughout the whole Atlantic Europe and is predicted to extend its potential range further north </w:t>
      </w:r>
      <w:r>
        <w:rPr>
          <w:rFonts w:ascii="Times New Roman" w:hAnsi="Times New Roman" w:eastAsia="Times New Roman"/>
          <w:color w:val="000000"/>
          <w:lang w:val="en-US" w:eastAsia="de-DE"/>
        </w:rPr>
        <w:t xml:space="preserve">along the coast of </w:t>
      </w:r>
      <w:r w:rsidR="0044370E">
        <w:rPr>
          <w:rFonts w:ascii="Times New Roman" w:hAnsi="Times New Roman" w:eastAsia="Times New Roman"/>
          <w:color w:val="000000"/>
          <w:lang w:val="en-US" w:eastAsia="de-DE"/>
        </w:rPr>
        <w:t>northern</w:t>
      </w:r>
      <w:r>
        <w:rPr>
          <w:rFonts w:ascii="Times New Roman" w:hAnsi="Times New Roman" w:eastAsia="Times New Roman"/>
          <w:color w:val="000000"/>
          <w:lang w:val="en-US" w:eastAsia="de-DE"/>
        </w:rPr>
        <w:t xml:space="preserve"> England, Scotland and Ireland. Suitable conditions in the Mediterranean are likely to become even more restricted spatially and temporally, rendering establishment in this marine subregion more localized, especially in the east and south. </w:t>
      </w:r>
    </w:p>
    <w:p w:rsidR="00CF79A7" w:rsidP="00CF79A7" w:rsidRDefault="00CF79A7" w14:paraId="27B01B1E" w14:textId="77777777">
      <w:pPr>
        <w:spacing w:after="120"/>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Note: Even though the SDM takes into account salinity variability in the form of distance from river mouths, a future scenario for river discharge was not taken into account and would take very elaborate data processing to bring into the model. It is anticipated that extreme weather phenomena, like droughts and storms/flooding, will be more frequent and intense under future climate conditions and this will increase the uncertainty of predictions as well as the population fluctuations of </w:t>
      </w:r>
      <w:r w:rsidRPr="00B74C24">
        <w:rPr>
          <w:rFonts w:ascii="Times New Roman" w:hAnsi="Times New Roman" w:eastAsia="Times New Roman"/>
          <w:i/>
          <w:iCs/>
          <w:color w:val="000000"/>
          <w:lang w:val="en-US" w:eastAsia="de-DE"/>
        </w:rPr>
        <w:t>M. lateralis</w:t>
      </w:r>
      <w:r>
        <w:rPr>
          <w:rFonts w:ascii="Times New Roman" w:hAnsi="Times New Roman" w:eastAsia="Times New Roman"/>
          <w:color w:val="000000"/>
          <w:lang w:val="en-US" w:eastAsia="de-DE"/>
        </w:rPr>
        <w:t>.</w:t>
      </w:r>
    </w:p>
    <w:p w:rsidR="00CF79A7" w:rsidP="00CF79A7" w:rsidRDefault="00CF79A7" w14:paraId="2A0D0D11" w14:textId="77777777">
      <w:pPr>
        <w:snapToGrid w:val="0"/>
        <w:jc w:val="both"/>
        <w:rPr>
          <w:rFonts w:ascii="Times New Roman" w:hAnsi="Times New Roman"/>
          <w:lang w:val="en-US"/>
        </w:rPr>
      </w:pPr>
    </w:p>
    <w:p w:rsidRPr="001026A1" w:rsidR="002678B6" w:rsidP="001026A1" w:rsidRDefault="00CF79A7" w14:paraId="51BAFD5F" w14:textId="77777777">
      <w:pPr>
        <w:pStyle w:val="berschrift2"/>
        <w:rPr>
          <w:rFonts w:ascii="Times New Roman" w:hAnsi="Times New Roman"/>
          <w:i w:val="0"/>
          <w:lang w:val="en-US"/>
        </w:rPr>
      </w:pPr>
      <w:r>
        <w:rPr>
          <w:lang w:val="en-US"/>
        </w:rPr>
        <w:br w:type="page"/>
      </w:r>
      <w:bookmarkStart w:name="_Toc75617659" w:id="34"/>
      <w:r w:rsidR="00BB3969">
        <w:rPr>
          <w:rFonts w:ascii="Times New Roman" w:hAnsi="Times New Roman"/>
          <w:i w:val="0"/>
          <w:lang w:val="en-US"/>
        </w:rPr>
        <w:t xml:space="preserve">3 </w:t>
      </w:r>
      <w:r w:rsidRPr="001026A1" w:rsidR="002678B6">
        <w:rPr>
          <w:rFonts w:ascii="Times New Roman" w:hAnsi="Times New Roman"/>
          <w:i w:val="0"/>
          <w:lang w:val="en-US"/>
        </w:rPr>
        <w:t xml:space="preserve">PROBABILITY OF </w:t>
      </w:r>
      <w:r w:rsidRPr="001026A1" w:rsidR="00924002">
        <w:rPr>
          <w:rFonts w:ascii="Times New Roman" w:hAnsi="Times New Roman"/>
          <w:i w:val="0"/>
          <w:lang w:val="en-US"/>
        </w:rPr>
        <w:t>SPREAD</w:t>
      </w:r>
      <w:bookmarkEnd w:id="34"/>
      <w:r w:rsidRPr="001026A1"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F56B7" w:rsidTr="00B94B35" w14:paraId="45F9805C" w14:textId="77777777">
        <w:tc>
          <w:tcPr>
            <w:tcW w:w="9212" w:type="dxa"/>
            <w:shd w:val="clear" w:color="auto" w:fill="auto"/>
          </w:tcPr>
          <w:p w:rsidRPr="00B94B35" w:rsidR="00BF56B7" w:rsidP="00B94B35" w:rsidRDefault="00BF56B7" w14:paraId="0D970832" w14:textId="77777777">
            <w:pPr>
              <w:snapToGrid w:val="0"/>
              <w:rPr>
                <w:rFonts w:ascii="Times New Roman" w:hAnsi="Times New Roman"/>
                <w:b/>
                <w:lang w:val="en-US"/>
              </w:rPr>
            </w:pPr>
            <w:r w:rsidRPr="00B94B35">
              <w:rPr>
                <w:rFonts w:ascii="Times New Roman" w:hAnsi="Times New Roman"/>
                <w:b/>
                <w:lang w:val="en-US"/>
              </w:rPr>
              <w:t xml:space="preserve">Important instructions: </w:t>
            </w:r>
          </w:p>
          <w:p w:rsidRPr="00B94B35" w:rsidR="00BF56B7" w:rsidP="00B94B35" w:rsidRDefault="00BF56B7" w14:paraId="7622221B" w14:textId="77777777">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rsidRPr="00B94B35" w:rsidR="00BF56B7" w:rsidP="009A4648" w:rsidRDefault="00BF56B7" w14:paraId="16834BA4" w14:textId="77777777">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rsidR="003037AA" w:rsidP="002678B6" w:rsidRDefault="003037AA" w14:paraId="0FBE229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F56B7" w:rsidTr="00B94B35" w14:paraId="141F2867" w14:textId="77777777">
        <w:tc>
          <w:tcPr>
            <w:tcW w:w="9212" w:type="dxa"/>
            <w:shd w:val="clear" w:color="auto" w:fill="auto"/>
          </w:tcPr>
          <w:p w:rsidRPr="00B94B35" w:rsidR="00BF56B7" w:rsidP="00B94B35" w:rsidRDefault="00BF56B7" w14:paraId="0C41B42E" w14:textId="77777777">
            <w:pPr>
              <w:snapToGrid w:val="0"/>
              <w:spacing w:after="120" w:line="240" w:lineRule="auto"/>
              <w:rPr>
                <w:rFonts w:ascii="Times New Roman" w:hAnsi="Times New Roman"/>
                <w:b/>
                <w:lang w:val="en-US"/>
              </w:rPr>
            </w:pPr>
            <w:bookmarkStart w:name="_Hlk115707208" w:id="35"/>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bookmarkEnd w:id="35"/>
          <w:p w:rsidRPr="00B94B35" w:rsidR="00BF56B7" w:rsidP="00B94B35" w:rsidRDefault="00BF56B7" w14:paraId="4FA9FA76"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F56B7" w:rsidP="00B94B35" w:rsidRDefault="00BF56B7" w14:paraId="46FA7215" w14:textId="77777777">
            <w:pPr>
              <w:numPr>
                <w:ilvl w:val="0"/>
                <w:numId w:val="12"/>
              </w:numPr>
              <w:suppressAutoHyphens/>
              <w:spacing w:after="120" w:line="240" w:lineRule="auto"/>
              <w:ind w:left="328" w:hanging="284"/>
              <w:contextualSpacing/>
              <w:rPr>
                <w:rFonts w:ascii="Times New Roman" w:hAnsi="Times New Roman" w:eastAsia="Times New Roman"/>
                <w:lang w:val="en-GB"/>
              </w:rPr>
            </w:pPr>
            <w:proofErr w:type="gramStart"/>
            <w:r w:rsidRPr="00B94B35">
              <w:rPr>
                <w:rFonts w:ascii="Times New Roman" w:hAnsi="Times New Roman" w:eastAsia="Times New Roman"/>
                <w:lang w:val="en-GB"/>
              </w:rPr>
              <w:t>a</w:t>
            </w:r>
            <w:proofErr w:type="gramEnd"/>
            <w:r w:rsidRPr="00B94B35">
              <w:rPr>
                <w:rFonts w:ascii="Times New Roman" w:hAnsi="Times New Roman" w:eastAsia="Times New Roman"/>
                <w:lang w:val="en-GB"/>
              </w:rPr>
              <w:t xml:space="preserve"> list and description of the natural spread mechanisms of the species in relation to the environmental conditions in the risk assessment area. </w:t>
            </w:r>
          </w:p>
          <w:p w:rsidRPr="00381304" w:rsidR="00BF56B7" w:rsidP="00B94B35" w:rsidRDefault="00BF56B7" w14:paraId="10F77B14" w14:textId="77777777">
            <w:pPr>
              <w:numPr>
                <w:ilvl w:val="0"/>
                <w:numId w:val="12"/>
              </w:numPr>
              <w:suppressAutoHyphens/>
              <w:snapToGrid w:val="0"/>
              <w:spacing w:after="120" w:line="240" w:lineRule="auto"/>
              <w:ind w:left="328" w:hanging="284"/>
              <w:contextualSpacing/>
              <w:jc w:val="both"/>
              <w:rPr>
                <w:rFonts w:ascii="Times New Roman" w:hAnsi="Times New Roman"/>
                <w:lang w:val="en-GB"/>
              </w:rPr>
            </w:pPr>
            <w:proofErr w:type="gramStart"/>
            <w:r w:rsidRPr="00381304">
              <w:rPr>
                <w:rFonts w:ascii="Times New Roman" w:hAnsi="Times New Roman" w:eastAsia="Times New Roman"/>
                <w:lang w:val="en-GB"/>
              </w:rPr>
              <w:t>an</w:t>
            </w:r>
            <w:proofErr w:type="gramEnd"/>
            <w:r w:rsidRPr="00381304">
              <w:rPr>
                <w:rFonts w:ascii="Times New Roman" w:hAnsi="Times New Roman" w:eastAsia="Times New Roman"/>
                <w:lang w:val="en-GB"/>
              </w:rPr>
              <w:t xml:space="preserve"> indication of the rate of </w:t>
            </w:r>
            <w:r w:rsidRPr="00381304" w:rsidR="00B278C1">
              <w:rPr>
                <w:rFonts w:ascii="Times New Roman" w:hAnsi="Times New Roman" w:eastAsia="Times New Roman"/>
                <w:lang w:val="en-GB"/>
              </w:rPr>
              <w:t xml:space="preserve">spread </w:t>
            </w:r>
            <w:r w:rsidRPr="00381304" w:rsidR="009E760B">
              <w:rPr>
                <w:rFonts w:ascii="Times New Roman" w:hAnsi="Times New Roman" w:eastAsia="Times New Roman"/>
                <w:lang w:val="en-GB"/>
              </w:rPr>
              <w:t xml:space="preserve">discussed </w:t>
            </w:r>
            <w:r w:rsidRPr="00381304">
              <w:rPr>
                <w:rFonts w:ascii="Times New Roman" w:hAnsi="Times New Roman" w:eastAsia="Times New Roman"/>
                <w:lang w:val="en-GB"/>
              </w:rPr>
              <w:t xml:space="preserve">in relation to the </w:t>
            </w:r>
            <w:r w:rsidRPr="00381304" w:rsidR="009E760B">
              <w:rPr>
                <w:rFonts w:ascii="Times New Roman" w:hAnsi="Times New Roman" w:eastAsia="Times New Roman"/>
                <w:lang w:val="en-GB"/>
              </w:rPr>
              <w:t xml:space="preserve">species biology and the </w:t>
            </w:r>
            <w:r w:rsidRPr="00381304">
              <w:rPr>
                <w:rFonts w:ascii="Times New Roman" w:hAnsi="Times New Roman" w:eastAsia="Times New Roman"/>
                <w:lang w:val="en-GB"/>
              </w:rPr>
              <w:t xml:space="preserve">environmental conditions in the </w:t>
            </w:r>
            <w:r w:rsidR="003839D0">
              <w:rPr>
                <w:rFonts w:ascii="Times New Roman" w:hAnsi="Times New Roman" w:eastAsia="Times New Roman"/>
                <w:lang w:val="en-GB"/>
              </w:rPr>
              <w:t>risk assessment area</w:t>
            </w:r>
            <w:r w:rsidRPr="00381304">
              <w:rPr>
                <w:rFonts w:ascii="Times New Roman" w:hAnsi="Times New Roman" w:eastAsia="Times New Roman"/>
                <w:lang w:val="en-GB"/>
              </w:rPr>
              <w:t xml:space="preserve">. </w:t>
            </w:r>
          </w:p>
          <w:p w:rsidRPr="00B94B35" w:rsidR="00BF56B7" w:rsidP="00B94B35" w:rsidRDefault="00BF56B7" w14:paraId="013973E1"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 xml:space="preserve">The description of spread patterns </w:t>
            </w:r>
            <w:r w:rsidR="00D31A3C">
              <w:rPr>
                <w:rFonts w:ascii="Times New Roman" w:hAnsi="Times New Roman" w:eastAsia="Times New Roman"/>
                <w:lang w:val="en-GB" w:eastAsia="ar-SA"/>
              </w:rPr>
              <w:t>here refer</w:t>
            </w:r>
            <w:r w:rsidR="00570C46">
              <w:rPr>
                <w:rFonts w:ascii="Times New Roman" w:hAnsi="Times New Roman" w:eastAsia="Times New Roman"/>
                <w:lang w:val="en-GB" w:eastAsia="ar-SA"/>
              </w:rPr>
              <w:t>s</w:t>
            </w:r>
            <w:r w:rsidR="00D31A3C">
              <w:rPr>
                <w:rFonts w:ascii="Times New Roman" w:hAnsi="Times New Roman" w:eastAsia="Times New Roman"/>
                <w:lang w:val="en-GB" w:eastAsia="ar-SA"/>
              </w:rPr>
              <w:t xml:space="preserve"> to </w:t>
            </w:r>
            <w:r w:rsidRPr="00D31A3C" w:rsidR="00D31A3C">
              <w:rPr>
                <w:rFonts w:ascii="Times New Roman" w:hAnsi="Times New Roman" w:eastAsia="Times New Roman"/>
                <w:lang w:val="en-GB" w:eastAsia="ar-SA"/>
              </w:rPr>
              <w:t>the CB</w:t>
            </w:r>
            <w:r w:rsidR="003222D7">
              <w:rPr>
                <w:rFonts w:ascii="Times New Roman" w:hAnsi="Times New Roman" w:eastAsia="Times New Roman"/>
                <w:lang w:val="en-GB" w:eastAsia="ar-SA"/>
              </w:rPr>
              <w:t>D</w:t>
            </w:r>
            <w:r w:rsidRPr="00D31A3C" w:rsidR="00D31A3C">
              <w:rPr>
                <w:rFonts w:ascii="Times New Roman" w:hAnsi="Times New Roman" w:eastAsia="Times New Roman"/>
                <w:lang w:val="en-GB" w:eastAsia="ar-SA"/>
              </w:rPr>
              <w:t xml:space="preserve"> pathway category “Unaided (Natural Spread)”</w:t>
            </w:r>
            <w:r w:rsidR="00D31A3C">
              <w:rPr>
                <w:rFonts w:ascii="Times New Roman" w:hAnsi="Times New Roman" w:eastAsia="Times New Roman"/>
                <w:lang w:val="en-GB" w:eastAsia="ar-SA"/>
              </w:rPr>
              <w:t xml:space="preserve">. It </w:t>
            </w:r>
            <w:r w:rsidRPr="00B94B35">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BF56B7" w:rsidP="002678B6" w:rsidRDefault="00BF56B7" w14:paraId="0A5DAA9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43414185" w14:textId="77777777">
        <w:tc>
          <w:tcPr>
            <w:tcW w:w="1536" w:type="dxa"/>
            <w:shd w:val="clear" w:color="auto" w:fill="auto"/>
          </w:tcPr>
          <w:p w:rsidRPr="00752184" w:rsidR="00BF56B7" w:rsidP="00527A97" w:rsidRDefault="00BF56B7" w14:paraId="466670E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BF56B7" w:rsidRDefault="00BF56B7" w14:paraId="63056042" w14:textId="77777777">
            <w:pPr>
              <w:spacing w:after="0"/>
              <w:rPr>
                <w:rFonts w:ascii="Times New Roman" w:hAnsi="Times New Roman"/>
                <w:lang w:val="en-US"/>
              </w:rPr>
            </w:pPr>
            <w:r>
              <w:rPr>
                <w:rFonts w:ascii="Times New Roman" w:hAnsi="Times New Roman"/>
                <w:lang w:val="en-US"/>
              </w:rPr>
              <w:t>minimal</w:t>
            </w:r>
          </w:p>
          <w:p w:rsidRPr="00B939BB" w:rsidR="00BF56B7" w:rsidP="00BF56B7" w:rsidRDefault="00BF56B7" w14:paraId="604AB784" w14:textId="77777777">
            <w:pPr>
              <w:spacing w:after="0"/>
              <w:rPr>
                <w:rFonts w:ascii="Times New Roman" w:hAnsi="Times New Roman"/>
                <w:lang w:val="en-US"/>
              </w:rPr>
            </w:pPr>
            <w:r>
              <w:rPr>
                <w:rFonts w:ascii="Times New Roman" w:hAnsi="Times New Roman"/>
                <w:lang w:val="en-US"/>
              </w:rPr>
              <w:t>minor</w:t>
            </w:r>
          </w:p>
          <w:p w:rsidRPr="00214746" w:rsidR="00BF56B7" w:rsidP="00BF56B7" w:rsidRDefault="00BF56B7" w14:paraId="2D6F203E" w14:textId="77777777">
            <w:pPr>
              <w:spacing w:after="0"/>
              <w:rPr>
                <w:rFonts w:ascii="Times New Roman" w:hAnsi="Times New Roman"/>
                <w:lang w:val="en-US"/>
              </w:rPr>
            </w:pPr>
            <w:r w:rsidRPr="00214746">
              <w:rPr>
                <w:rFonts w:ascii="Times New Roman" w:hAnsi="Times New Roman"/>
                <w:lang w:val="en-US"/>
              </w:rPr>
              <w:t>moderate</w:t>
            </w:r>
          </w:p>
          <w:p w:rsidRPr="00214746" w:rsidR="00BF56B7" w:rsidP="00BF56B7" w:rsidRDefault="00BF56B7" w14:paraId="1B34A379" w14:textId="77777777">
            <w:pPr>
              <w:spacing w:after="0"/>
              <w:rPr>
                <w:rFonts w:ascii="Times New Roman" w:hAnsi="Times New Roman"/>
                <w:b/>
                <w:lang w:val="en-US"/>
              </w:rPr>
            </w:pPr>
            <w:r w:rsidRPr="00214746">
              <w:rPr>
                <w:rFonts w:ascii="Times New Roman" w:hAnsi="Times New Roman"/>
                <w:b/>
                <w:lang w:val="en-US"/>
              </w:rPr>
              <w:t>major</w:t>
            </w:r>
          </w:p>
          <w:p w:rsidRPr="00544B15" w:rsidR="00BF56B7" w:rsidP="00BF56B7" w:rsidRDefault="00BF56B7" w14:paraId="4D700E3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BF56B7" w:rsidP="00527A97" w:rsidRDefault="00BF56B7" w14:paraId="5EDECCE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24673067" w14:textId="77777777">
            <w:pPr>
              <w:spacing w:after="0"/>
              <w:rPr>
                <w:rFonts w:ascii="Times New Roman" w:hAnsi="Times New Roman"/>
              </w:rPr>
            </w:pPr>
            <w:r w:rsidRPr="00752184">
              <w:rPr>
                <w:rFonts w:ascii="Times New Roman" w:hAnsi="Times New Roman"/>
              </w:rPr>
              <w:t>low</w:t>
            </w:r>
          </w:p>
          <w:p w:rsidRPr="009A591D" w:rsidR="00BF56B7" w:rsidP="00527A97" w:rsidRDefault="00BF56B7" w14:paraId="25B8B6A3" w14:textId="77777777">
            <w:pPr>
              <w:spacing w:after="0"/>
              <w:rPr>
                <w:rFonts w:ascii="Times New Roman" w:hAnsi="Times New Roman"/>
                <w:b/>
                <w:bCs/>
              </w:rPr>
            </w:pPr>
            <w:r w:rsidRPr="009A591D">
              <w:rPr>
                <w:rFonts w:ascii="Times New Roman" w:hAnsi="Times New Roman"/>
                <w:b/>
                <w:bCs/>
              </w:rPr>
              <w:t>medium</w:t>
            </w:r>
          </w:p>
          <w:p w:rsidRPr="009A591D" w:rsidR="00BF56B7" w:rsidP="00527A97" w:rsidRDefault="00BF56B7" w14:paraId="3A434F2D" w14:textId="77777777">
            <w:pPr>
              <w:snapToGrid w:val="0"/>
              <w:spacing w:after="0"/>
              <w:rPr>
                <w:rFonts w:ascii="Times New Roman" w:hAnsi="Times New Roman"/>
                <w:bCs/>
              </w:rPr>
            </w:pPr>
            <w:r w:rsidRPr="009A591D">
              <w:rPr>
                <w:rFonts w:ascii="Times New Roman" w:hAnsi="Times New Roman"/>
                <w:bCs/>
              </w:rPr>
              <w:t>high</w:t>
            </w:r>
          </w:p>
        </w:tc>
      </w:tr>
    </w:tbl>
    <w:p w:rsidR="00BF56B7" w:rsidP="002678B6" w:rsidRDefault="00BF56B7" w14:paraId="397B72CB" w14:textId="77777777">
      <w:pPr>
        <w:snapToGrid w:val="0"/>
        <w:rPr>
          <w:rFonts w:ascii="Times New Roman" w:hAnsi="Times New Roman"/>
          <w:lang w:val="en-US"/>
        </w:rPr>
      </w:pPr>
    </w:p>
    <w:p w:rsidR="00BF0CBB" w:rsidP="00801C55" w:rsidRDefault="00B7540D" w14:paraId="4FEFA9AA" w14:textId="77777777">
      <w:pPr>
        <w:snapToGrid w:val="0"/>
        <w:jc w:val="both"/>
        <w:rPr>
          <w:rFonts w:ascii="Times New Roman" w:hAnsi="Times New Roman"/>
          <w:lang w:val="en-US"/>
        </w:rPr>
      </w:pPr>
      <w:r>
        <w:rPr>
          <w:rFonts w:ascii="Times New Roman" w:hAnsi="Times New Roman"/>
          <w:lang w:val="en-US"/>
        </w:rPr>
        <w:t>Response</w:t>
      </w:r>
      <w:r w:rsidR="002678B6">
        <w:rPr>
          <w:rFonts w:ascii="Times New Roman" w:hAnsi="Times New Roman"/>
          <w:lang w:val="en-US"/>
        </w:rPr>
        <w:t xml:space="preserve">: </w:t>
      </w:r>
    </w:p>
    <w:p w:rsidR="005A58F3" w:rsidP="00801C55" w:rsidRDefault="00846C75" w14:paraId="384CC962" w14:textId="48A1824B">
      <w:pPr>
        <w:snapToGrid w:val="0"/>
        <w:jc w:val="both"/>
        <w:rPr>
          <w:rFonts w:ascii="Times New Roman" w:hAnsi="Times New Roman"/>
          <w:lang w:val="en-US"/>
        </w:rPr>
      </w:pPr>
      <w:r w:rsidRPr="00846C75">
        <w:rPr>
          <w:rFonts w:ascii="Times New Roman" w:hAnsi="Times New Roman"/>
          <w:u w:val="single"/>
          <w:lang w:val="en-US"/>
        </w:rPr>
        <w:t>Natural larval dispersal</w:t>
      </w:r>
      <w:r w:rsidRPr="00846C75">
        <w:rPr>
          <w:rFonts w:ascii="Times New Roman" w:hAnsi="Times New Roman"/>
          <w:lang w:val="en-US"/>
        </w:rPr>
        <w:t xml:space="preserve">: </w:t>
      </w:r>
      <w:r w:rsidRPr="00816D78">
        <w:rPr>
          <w:rFonts w:ascii="Times New Roman" w:hAnsi="Times New Roman"/>
          <w:i/>
          <w:lang w:val="en-US"/>
        </w:rPr>
        <w:t>Mulinia lateralis</w:t>
      </w:r>
      <w:r w:rsidR="00816D78">
        <w:rPr>
          <w:rFonts w:ascii="Times New Roman" w:hAnsi="Times New Roman"/>
          <w:lang w:val="en-US"/>
        </w:rPr>
        <w:t xml:space="preserve"> </w:t>
      </w:r>
      <w:r w:rsidR="00F0085B">
        <w:rPr>
          <w:rFonts w:ascii="Times New Roman" w:hAnsi="Times New Roman"/>
          <w:lang w:val="en-US"/>
        </w:rPr>
        <w:t xml:space="preserve">can </w:t>
      </w:r>
      <w:r w:rsidR="006103E4">
        <w:rPr>
          <w:rFonts w:ascii="Times New Roman" w:hAnsi="Times New Roman"/>
          <w:lang w:val="en-US"/>
        </w:rPr>
        <w:t xml:space="preserve">generate a high propagule pressure as it can </w:t>
      </w:r>
      <w:r w:rsidR="00816D78">
        <w:rPr>
          <w:rFonts w:ascii="Times New Roman" w:hAnsi="Times New Roman"/>
          <w:lang w:val="en-US"/>
        </w:rPr>
        <w:t>form dense populations</w:t>
      </w:r>
      <w:r w:rsidR="00A77442">
        <w:rPr>
          <w:rFonts w:ascii="Times New Roman" w:hAnsi="Times New Roman"/>
          <w:lang w:val="en-US"/>
        </w:rPr>
        <w:t xml:space="preserve">, </w:t>
      </w:r>
      <w:r w:rsidR="00C750E2">
        <w:rPr>
          <w:rFonts w:ascii="Times New Roman" w:hAnsi="Times New Roman"/>
          <w:lang w:val="en-US"/>
        </w:rPr>
        <w:t>has a high fecundity</w:t>
      </w:r>
      <w:r w:rsidR="00A77442">
        <w:rPr>
          <w:rFonts w:ascii="Times New Roman" w:hAnsi="Times New Roman"/>
          <w:lang w:val="en-US"/>
        </w:rPr>
        <w:t xml:space="preserve">, and in some </w:t>
      </w:r>
      <w:r w:rsidR="006103E4">
        <w:rPr>
          <w:rFonts w:ascii="Times New Roman" w:hAnsi="Times New Roman"/>
          <w:lang w:val="en-US"/>
        </w:rPr>
        <w:t>regions</w:t>
      </w:r>
      <w:r w:rsidR="00A77442">
        <w:rPr>
          <w:rFonts w:ascii="Times New Roman" w:hAnsi="Times New Roman"/>
          <w:lang w:val="en-US"/>
        </w:rPr>
        <w:t xml:space="preserve"> of the RA area could reproduce all year round.</w:t>
      </w:r>
      <w:r w:rsidR="00816D78">
        <w:rPr>
          <w:rFonts w:ascii="Times New Roman" w:hAnsi="Times New Roman"/>
          <w:lang w:val="en-US"/>
        </w:rPr>
        <w:t xml:space="preserve"> I</w:t>
      </w:r>
      <w:r w:rsidRPr="00511E87" w:rsidR="00816D78">
        <w:rPr>
          <w:rFonts w:ascii="Times New Roman" w:hAnsi="Times New Roman"/>
          <w:lang w:val="en-GB"/>
        </w:rPr>
        <w:t xml:space="preserve">n </w:t>
      </w:r>
      <w:r w:rsidR="00816D78">
        <w:rPr>
          <w:rFonts w:ascii="Times New Roman" w:hAnsi="Times New Roman"/>
          <w:lang w:val="en-GB"/>
        </w:rPr>
        <w:t xml:space="preserve">its native range </w:t>
      </w:r>
      <w:r w:rsidR="00C750E2">
        <w:rPr>
          <w:rFonts w:ascii="Times New Roman" w:hAnsi="Times New Roman"/>
          <w:lang w:val="en-GB"/>
        </w:rPr>
        <w:t xml:space="preserve">in </w:t>
      </w:r>
      <w:r w:rsidRPr="00511E87" w:rsidR="00816D78">
        <w:rPr>
          <w:rFonts w:ascii="Times New Roman" w:hAnsi="Times New Roman"/>
          <w:lang w:val="en-GB"/>
        </w:rPr>
        <w:t xml:space="preserve">estuaries along the east coast of N. America, it can reach average densities of up to 21,000 </w:t>
      </w:r>
      <w:r w:rsidR="00742927">
        <w:rPr>
          <w:rFonts w:ascii="Times New Roman" w:hAnsi="Times New Roman"/>
          <w:lang w:val="en-GB"/>
        </w:rPr>
        <w:t>ind.</w:t>
      </w:r>
      <w:r w:rsidRPr="00511E87" w:rsidR="00816D78">
        <w:rPr>
          <w:rFonts w:ascii="Times New Roman" w:hAnsi="Times New Roman"/>
          <w:lang w:val="en-GB"/>
        </w:rPr>
        <w:t xml:space="preserve"> m</w:t>
      </w:r>
      <w:r w:rsidRPr="00511E87" w:rsidR="00816D78">
        <w:rPr>
          <w:rFonts w:ascii="Times New Roman" w:hAnsi="Times New Roman"/>
          <w:vertAlign w:val="superscript"/>
          <w:lang w:val="en-GB"/>
        </w:rPr>
        <w:t>2</w:t>
      </w:r>
      <w:r w:rsidRPr="00511E87" w:rsidR="00816D78">
        <w:rPr>
          <w:rFonts w:ascii="Times New Roman" w:hAnsi="Times New Roman"/>
          <w:lang w:val="en-GB"/>
        </w:rPr>
        <w:t xml:space="preserve"> (Santos </w:t>
      </w:r>
      <w:r w:rsidR="00B91160">
        <w:rPr>
          <w:rFonts w:ascii="Times New Roman" w:hAnsi="Times New Roman"/>
          <w:lang w:val="en-GB"/>
        </w:rPr>
        <w:t>&amp;</w:t>
      </w:r>
      <w:r w:rsidRPr="00511E87" w:rsidR="00B91160">
        <w:rPr>
          <w:rFonts w:ascii="Times New Roman" w:hAnsi="Times New Roman"/>
          <w:lang w:val="en-GB"/>
        </w:rPr>
        <w:t xml:space="preserve"> </w:t>
      </w:r>
      <w:r w:rsidRPr="00511E87" w:rsidR="00816D78">
        <w:rPr>
          <w:rFonts w:ascii="Times New Roman" w:hAnsi="Times New Roman"/>
          <w:lang w:val="en-GB"/>
        </w:rPr>
        <w:t>Sim</w:t>
      </w:r>
      <w:r w:rsidR="00816D78">
        <w:rPr>
          <w:rFonts w:ascii="Times New Roman" w:hAnsi="Times New Roman"/>
          <w:lang w:val="en-GB"/>
        </w:rPr>
        <w:t>on 1980; Walker &amp; Tenore, 1984)</w:t>
      </w:r>
      <w:r w:rsidR="00F0085B">
        <w:rPr>
          <w:rFonts w:ascii="Times New Roman" w:hAnsi="Times New Roman"/>
          <w:lang w:val="en-GB"/>
        </w:rPr>
        <w:t xml:space="preserve">, </w:t>
      </w:r>
      <w:r w:rsidR="00816D78">
        <w:rPr>
          <w:rFonts w:ascii="Times New Roman" w:hAnsi="Times New Roman"/>
          <w:lang w:val="en-GB"/>
        </w:rPr>
        <w:t xml:space="preserve">and in The Netherlands, </w:t>
      </w:r>
      <w:r w:rsidR="00816D78">
        <w:rPr>
          <w:rFonts w:ascii="Times New Roman" w:hAnsi="Times New Roman" w:eastAsia="Times New Roman"/>
          <w:color w:val="000000"/>
          <w:lang w:val="en-US" w:eastAsia="de-DE"/>
        </w:rPr>
        <w:t>up to almost 6</w:t>
      </w:r>
      <w:r w:rsidR="003B62D4">
        <w:rPr>
          <w:rFonts w:ascii="Times New Roman" w:hAnsi="Times New Roman" w:eastAsia="Times New Roman"/>
          <w:color w:val="000000"/>
          <w:lang w:val="en-US" w:eastAsia="de-DE"/>
        </w:rPr>
        <w:t>,</w:t>
      </w:r>
      <w:r w:rsidR="00816D78">
        <w:rPr>
          <w:rFonts w:ascii="Times New Roman" w:hAnsi="Times New Roman" w:eastAsia="Times New Roman"/>
          <w:color w:val="000000"/>
          <w:lang w:val="en-US" w:eastAsia="de-DE"/>
        </w:rPr>
        <w:t xml:space="preserve">000 </w:t>
      </w:r>
      <w:r w:rsidR="00742927">
        <w:rPr>
          <w:rFonts w:ascii="Times New Roman" w:hAnsi="Times New Roman" w:eastAsia="Times New Roman"/>
          <w:color w:val="000000"/>
          <w:lang w:val="en-US" w:eastAsia="de-DE"/>
        </w:rPr>
        <w:t>ind.</w:t>
      </w:r>
      <w:r w:rsidR="00816D78">
        <w:rPr>
          <w:rFonts w:ascii="Times New Roman" w:hAnsi="Times New Roman" w:eastAsia="Times New Roman"/>
          <w:color w:val="000000"/>
          <w:lang w:val="en-US" w:eastAsia="de-DE"/>
        </w:rPr>
        <w:t xml:space="preserve"> m</w:t>
      </w:r>
      <w:r w:rsidRPr="006C2A47" w:rsidR="00816D78">
        <w:rPr>
          <w:rFonts w:ascii="Times New Roman" w:hAnsi="Times New Roman" w:eastAsia="Times New Roman"/>
          <w:color w:val="000000"/>
          <w:vertAlign w:val="superscript"/>
          <w:lang w:val="en-US" w:eastAsia="de-DE"/>
        </w:rPr>
        <w:t>2</w:t>
      </w:r>
      <w:r w:rsidR="00816D78">
        <w:rPr>
          <w:rFonts w:ascii="Times New Roman" w:hAnsi="Times New Roman" w:eastAsia="Times New Roman"/>
          <w:color w:val="000000"/>
          <w:lang w:val="en-US" w:eastAsia="de-DE"/>
        </w:rPr>
        <w:t xml:space="preserve"> were recorded from the Voordelta (Craeymeersch et al., 2019). </w:t>
      </w:r>
      <w:r w:rsidRPr="00110E5F" w:rsidR="00AE1398">
        <w:rPr>
          <w:rFonts w:ascii="Times New Roman" w:hAnsi="Times New Roman"/>
          <w:lang w:val="en-US"/>
        </w:rPr>
        <w:t>Each female produces 3-4 million eggs</w:t>
      </w:r>
      <w:r w:rsidR="00207CDF">
        <w:rPr>
          <w:rFonts w:ascii="Times New Roman" w:hAnsi="Times New Roman"/>
          <w:lang w:val="en-US"/>
        </w:rPr>
        <w:t xml:space="preserve"> per spawning event</w:t>
      </w:r>
      <w:r w:rsidRPr="00110E5F" w:rsidR="00AE1398">
        <w:rPr>
          <w:rFonts w:ascii="Times New Roman" w:hAnsi="Times New Roman"/>
          <w:lang w:val="en-US"/>
        </w:rPr>
        <w:t xml:space="preserve"> (for </w:t>
      </w:r>
      <w:r w:rsidR="00A77442">
        <w:rPr>
          <w:rFonts w:ascii="Times New Roman" w:hAnsi="Times New Roman"/>
          <w:lang w:val="en-US"/>
        </w:rPr>
        <w:t xml:space="preserve">more </w:t>
      </w:r>
      <w:r w:rsidRPr="00110E5F" w:rsidR="00AE1398">
        <w:rPr>
          <w:rFonts w:ascii="Times New Roman" w:hAnsi="Times New Roman"/>
          <w:lang w:val="en-US"/>
        </w:rPr>
        <w:t xml:space="preserve">details on reproductive traits please see </w:t>
      </w:r>
      <w:r w:rsidRPr="00EE71BF" w:rsidR="00AE1398">
        <w:rPr>
          <w:rFonts w:ascii="Times New Roman" w:hAnsi="Times New Roman"/>
          <w:lang w:val="en-US"/>
        </w:rPr>
        <w:t>Qu. 2.7).</w:t>
      </w:r>
      <w:r w:rsidRPr="00110E5F" w:rsidR="00AE1398">
        <w:rPr>
          <w:rFonts w:ascii="Times New Roman" w:hAnsi="Times New Roman"/>
          <w:lang w:val="en-US"/>
        </w:rPr>
        <w:t xml:space="preserve"> </w:t>
      </w:r>
      <w:r w:rsidR="00C750E2">
        <w:rPr>
          <w:rFonts w:ascii="Times New Roman" w:hAnsi="Times New Roman"/>
          <w:lang w:val="en-US"/>
        </w:rPr>
        <w:t xml:space="preserve">In Long Island Sound, </w:t>
      </w:r>
      <w:r w:rsidRPr="00110E5F" w:rsidR="00AE1398">
        <w:rPr>
          <w:rFonts w:ascii="Times New Roman" w:hAnsi="Times New Roman"/>
          <w:lang w:val="en-US"/>
        </w:rPr>
        <w:t>Calabrese (1970) recorded peak larval densities of 2,500-3,500 ind. m</w:t>
      </w:r>
      <w:r w:rsidRPr="00110E5F" w:rsidR="00AE1398">
        <w:rPr>
          <w:rFonts w:ascii="Times New Roman" w:hAnsi="Times New Roman"/>
          <w:vertAlign w:val="superscript"/>
          <w:lang w:val="en-US"/>
        </w:rPr>
        <w:t>3</w:t>
      </w:r>
      <w:r w:rsidRPr="00110E5F" w:rsidR="00AE1398">
        <w:rPr>
          <w:rFonts w:ascii="Times New Roman" w:hAnsi="Times New Roman"/>
          <w:lang w:val="en-US"/>
        </w:rPr>
        <w:t xml:space="preserve">. </w:t>
      </w:r>
    </w:p>
    <w:p w:rsidR="00AE1398" w:rsidP="00801C55" w:rsidRDefault="005A58F3" w14:paraId="74D67A48" w14:textId="392A7BD8">
      <w:pPr>
        <w:snapToGrid w:val="0"/>
        <w:jc w:val="both"/>
        <w:rPr>
          <w:rFonts w:ascii="Times New Roman" w:hAnsi="Times New Roman"/>
          <w:lang w:val="en-GB" w:eastAsia="ar-SA"/>
        </w:rPr>
      </w:pPr>
      <w:r>
        <w:rPr>
          <w:rFonts w:ascii="Times New Roman" w:hAnsi="Times New Roman"/>
          <w:lang w:val="en-US"/>
        </w:rPr>
        <w:t>In its native range, t</w:t>
      </w:r>
      <w:r w:rsidRPr="00A77442" w:rsidR="00A77442">
        <w:rPr>
          <w:rFonts w:ascii="Times New Roman" w:hAnsi="Times New Roman"/>
          <w:lang w:val="en-GB"/>
        </w:rPr>
        <w:t xml:space="preserve">he reproductive period of </w:t>
      </w:r>
      <w:r w:rsidRPr="00A77442" w:rsidR="00A77442">
        <w:rPr>
          <w:rFonts w:ascii="Times New Roman" w:hAnsi="Times New Roman"/>
          <w:i/>
          <w:lang w:val="en-US"/>
        </w:rPr>
        <w:t>M</w:t>
      </w:r>
      <w:r w:rsidR="006C2A47">
        <w:rPr>
          <w:rFonts w:ascii="Times New Roman" w:hAnsi="Times New Roman"/>
          <w:i/>
          <w:lang w:val="en-US"/>
        </w:rPr>
        <w:t xml:space="preserve">. </w:t>
      </w:r>
      <w:r w:rsidRPr="00A77442" w:rsidR="00A77442">
        <w:rPr>
          <w:rFonts w:ascii="Times New Roman" w:hAnsi="Times New Roman"/>
          <w:i/>
          <w:lang w:val="en-US"/>
        </w:rPr>
        <w:t>lateralis</w:t>
      </w:r>
      <w:r w:rsidRPr="00A77442" w:rsidR="00A77442">
        <w:rPr>
          <w:rFonts w:ascii="Times New Roman" w:hAnsi="Times New Roman"/>
          <w:lang w:val="en-US"/>
        </w:rPr>
        <w:t xml:space="preserve"> varies from just a few months in the Gulf of St. Lawrence to all year round in the Gulf of Mexico (Montagna</w:t>
      </w:r>
      <w:r w:rsidR="008F526F">
        <w:rPr>
          <w:rFonts w:ascii="Times New Roman" w:hAnsi="Times New Roman"/>
          <w:lang w:val="en-US"/>
        </w:rPr>
        <w:t xml:space="preserve"> et al.</w:t>
      </w:r>
      <w:r w:rsidRPr="00A77442" w:rsidR="00A77442">
        <w:rPr>
          <w:rFonts w:ascii="Times New Roman" w:hAnsi="Times New Roman"/>
          <w:lang w:val="en-US"/>
        </w:rPr>
        <w:t>, 1993)</w:t>
      </w:r>
      <w:r w:rsidR="00A77442">
        <w:rPr>
          <w:rFonts w:ascii="Times New Roman" w:hAnsi="Times New Roman"/>
          <w:lang w:val="en-US"/>
        </w:rPr>
        <w:t>, depending on the length of time when seawater temperature is above 16</w:t>
      </w:r>
      <w:r w:rsidR="006C0ACE">
        <w:rPr>
          <w:rFonts w:ascii="Times New Roman" w:hAnsi="Times New Roman"/>
          <w:lang w:val="en-US"/>
        </w:rPr>
        <w:t xml:space="preserve"> </w:t>
      </w:r>
      <w:r w:rsidRPr="00C20B0E" w:rsidR="006C0ACE">
        <w:rPr>
          <w:rFonts w:ascii="Times New Roman" w:hAnsi="Times New Roman"/>
          <w:lang w:val="en-US"/>
        </w:rPr>
        <w:t>°</w:t>
      </w:r>
      <w:r w:rsidR="00A77442">
        <w:rPr>
          <w:rFonts w:ascii="Times New Roman" w:hAnsi="Times New Roman"/>
          <w:lang w:val="en-US"/>
        </w:rPr>
        <w:t>C</w:t>
      </w:r>
      <w:r>
        <w:rPr>
          <w:rFonts w:ascii="Times New Roman" w:hAnsi="Times New Roman"/>
          <w:lang w:val="en-US"/>
        </w:rPr>
        <w:t xml:space="preserve"> (Calabrese, 1969a)</w:t>
      </w:r>
      <w:r w:rsidR="00A77442">
        <w:rPr>
          <w:rFonts w:ascii="Times New Roman" w:hAnsi="Times New Roman"/>
          <w:lang w:val="en-US"/>
        </w:rPr>
        <w:t>.</w:t>
      </w:r>
      <w:r>
        <w:rPr>
          <w:rFonts w:ascii="Times New Roman" w:hAnsi="Times New Roman"/>
          <w:lang w:val="en-US"/>
        </w:rPr>
        <w:t xml:space="preserve"> If this species becomes</w:t>
      </w:r>
      <w:r w:rsidR="006103E4">
        <w:rPr>
          <w:rFonts w:ascii="Times New Roman" w:hAnsi="Times New Roman"/>
          <w:lang w:val="en-US"/>
        </w:rPr>
        <w:t xml:space="preserve"> </w:t>
      </w:r>
      <w:r>
        <w:rPr>
          <w:rFonts w:ascii="Times New Roman" w:hAnsi="Times New Roman"/>
          <w:lang w:val="en-US"/>
        </w:rPr>
        <w:t>established in the Mediterranean Sea</w:t>
      </w:r>
      <w:r>
        <w:rPr>
          <w:rFonts w:ascii="Times New Roman" w:hAnsi="Times New Roman"/>
          <w:lang w:val="en-GB" w:eastAsia="ar-SA"/>
        </w:rPr>
        <w:t xml:space="preserve">, the thermal requirements for successful larval development are met throughout most of the year, this </w:t>
      </w:r>
      <w:r w:rsidR="0098561A">
        <w:rPr>
          <w:rFonts w:ascii="Times New Roman" w:hAnsi="Times New Roman"/>
          <w:lang w:val="en-GB" w:eastAsia="ar-SA"/>
        </w:rPr>
        <w:t>would</w:t>
      </w:r>
      <w:r>
        <w:rPr>
          <w:rFonts w:ascii="Times New Roman" w:hAnsi="Times New Roman"/>
          <w:lang w:val="en-GB" w:eastAsia="ar-SA"/>
        </w:rPr>
        <w:t xml:space="preserve"> lead to significant potential for natural dispersal. In Atlantic Europe, lower sea</w:t>
      </w:r>
      <w:r w:rsidR="0098561A">
        <w:rPr>
          <w:rFonts w:ascii="Times New Roman" w:hAnsi="Times New Roman"/>
          <w:lang w:val="en-GB" w:eastAsia="ar-SA"/>
        </w:rPr>
        <w:t>water</w:t>
      </w:r>
      <w:r>
        <w:rPr>
          <w:rFonts w:ascii="Times New Roman" w:hAnsi="Times New Roman"/>
          <w:lang w:val="en-GB" w:eastAsia="ar-SA"/>
        </w:rPr>
        <w:t xml:space="preserve"> temperatures will limit the period with conditions suitable for reproduction (</w:t>
      </w:r>
      <w:r w:rsidRPr="00EE71BF">
        <w:rPr>
          <w:rFonts w:ascii="Times New Roman" w:hAnsi="Times New Roman"/>
          <w:lang w:val="en-GB" w:eastAsia="ar-SA"/>
        </w:rPr>
        <w:t>see Annex VIII),</w:t>
      </w:r>
      <w:r>
        <w:rPr>
          <w:rFonts w:ascii="Times New Roman" w:hAnsi="Times New Roman"/>
          <w:lang w:val="en-GB" w:eastAsia="ar-SA"/>
        </w:rPr>
        <w:t xml:space="preserve"> as well as </w:t>
      </w:r>
      <w:r w:rsidR="0098561A">
        <w:rPr>
          <w:rFonts w:ascii="Times New Roman" w:hAnsi="Times New Roman"/>
          <w:lang w:val="en-GB" w:eastAsia="ar-SA"/>
        </w:rPr>
        <w:t xml:space="preserve">extending </w:t>
      </w:r>
      <w:r>
        <w:rPr>
          <w:rFonts w:ascii="Times New Roman" w:hAnsi="Times New Roman"/>
          <w:lang w:val="en-GB" w:eastAsia="ar-SA"/>
        </w:rPr>
        <w:t xml:space="preserve">the duration of larval development. </w:t>
      </w:r>
    </w:p>
    <w:p w:rsidRPr="006103E4" w:rsidR="00B9510F" w:rsidP="00510044" w:rsidRDefault="00236D5B" w14:paraId="631E1982" w14:textId="7C3B2B89">
      <w:pPr>
        <w:snapToGrid w:val="0"/>
        <w:jc w:val="both"/>
        <w:rPr>
          <w:rFonts w:ascii="Times New Roman" w:hAnsi="Times New Roman"/>
          <w:lang w:val="en-GB"/>
        </w:rPr>
      </w:pPr>
      <w:r w:rsidRPr="004B50E1">
        <w:rPr>
          <w:rFonts w:ascii="Times New Roman" w:hAnsi="Times New Roman"/>
          <w:i/>
          <w:lang w:val="en-GB"/>
        </w:rPr>
        <w:t>M. lateralis</w:t>
      </w:r>
      <w:r w:rsidRPr="004B50E1">
        <w:rPr>
          <w:rFonts w:ascii="Times New Roman" w:hAnsi="Times New Roman"/>
          <w:lang w:val="en-GB"/>
        </w:rPr>
        <w:t xml:space="preserve"> l</w:t>
      </w:r>
      <w:r w:rsidRPr="004B50E1" w:rsidR="00CB2C8F">
        <w:rPr>
          <w:rFonts w:ascii="Times New Roman" w:hAnsi="Times New Roman"/>
          <w:lang w:val="en-GB"/>
        </w:rPr>
        <w:t>arvae remain in the free-swimming planktotrophic phase for 7</w:t>
      </w:r>
      <w:r w:rsidRPr="004B50E1" w:rsidR="00424A8E">
        <w:rPr>
          <w:rFonts w:ascii="Times New Roman" w:hAnsi="Times New Roman"/>
          <w:lang w:val="en-GB"/>
        </w:rPr>
        <w:t>-</w:t>
      </w:r>
      <w:r w:rsidRPr="004B50E1" w:rsidR="00CB2C8F">
        <w:rPr>
          <w:rFonts w:ascii="Times New Roman" w:hAnsi="Times New Roman"/>
          <w:lang w:val="en-GB"/>
        </w:rPr>
        <w:t xml:space="preserve">22 days (Mann et al., 1991), during which time they could travel hundreds of kilometres. </w:t>
      </w:r>
      <w:r w:rsidRPr="006103E4" w:rsidR="00CB2C8F">
        <w:rPr>
          <w:rFonts w:ascii="Times New Roman" w:hAnsi="Times New Roman"/>
          <w:lang w:val="en-GB"/>
        </w:rPr>
        <w:t xml:space="preserve">However, Shanks &amp; Brink (2005) reported that in N. Carolina, during a period of upwelling and downwelling, </w:t>
      </w:r>
      <w:r w:rsidRPr="006103E4" w:rsidR="00CB2C8F">
        <w:rPr>
          <w:rFonts w:ascii="Times New Roman" w:hAnsi="Times New Roman"/>
          <w:i/>
          <w:lang w:val="en-GB"/>
        </w:rPr>
        <w:t>M. lateralis</w:t>
      </w:r>
      <w:r w:rsidRPr="006103E4" w:rsidR="00CB2C8F">
        <w:rPr>
          <w:rFonts w:ascii="Times New Roman" w:hAnsi="Times New Roman"/>
          <w:lang w:val="en-GB"/>
        </w:rPr>
        <w:t xml:space="preserve"> larvae actively remained within 5 km of shore despite cross-shelf currents and the exchange of nearshore waters with offshore waters</w:t>
      </w:r>
      <w:r w:rsidR="00F0085B">
        <w:rPr>
          <w:rFonts w:ascii="Times New Roman" w:hAnsi="Times New Roman"/>
          <w:lang w:val="en-GB"/>
        </w:rPr>
        <w:t>,</w:t>
      </w:r>
      <w:r w:rsidRPr="006103E4" w:rsidR="00CB2C8F">
        <w:rPr>
          <w:rFonts w:ascii="Times New Roman" w:hAnsi="Times New Roman"/>
          <w:lang w:val="en-GB"/>
        </w:rPr>
        <w:t xml:space="preserve"> i.e. they did not behave as passive particles. </w:t>
      </w:r>
      <w:r w:rsidR="00207CDF">
        <w:rPr>
          <w:rFonts w:ascii="Times New Roman" w:hAnsi="Times New Roman"/>
          <w:lang w:val="en-GB"/>
        </w:rPr>
        <w:t xml:space="preserve">This phenomenon has been demonstrated for other species with a similar native distribution (e.g. Feng et al., 2017). For </w:t>
      </w:r>
      <w:r w:rsidRPr="006258ED" w:rsidR="00207CDF">
        <w:rPr>
          <w:rFonts w:ascii="Times New Roman" w:hAnsi="Times New Roman"/>
          <w:i/>
          <w:iCs/>
          <w:lang w:val="en-GB"/>
        </w:rPr>
        <w:t>M. lateralis</w:t>
      </w:r>
      <w:r w:rsidR="00207CDF">
        <w:rPr>
          <w:rFonts w:ascii="Times New Roman" w:hAnsi="Times New Roman"/>
          <w:lang w:val="en-GB"/>
        </w:rPr>
        <w:t xml:space="preserve"> in particular, a </w:t>
      </w:r>
      <w:r w:rsidRPr="00510044" w:rsidR="00207CDF">
        <w:rPr>
          <w:rFonts w:ascii="Times New Roman" w:hAnsi="Times New Roman"/>
          <w:lang w:val="en-GB"/>
        </w:rPr>
        <w:t>rather limited (spatially) molecular study with populations from Long Island, Virginia and S. Carolina has found that all three populations are rather homogeneous for 19 genetic loci, supporting larval dispersal along the Atlantic coast (Wenne, 1992).</w:t>
      </w:r>
      <w:r w:rsidRPr="00510044" w:rsidR="00510044">
        <w:rPr>
          <w:rFonts w:ascii="Times New Roman" w:hAnsi="Times New Roman"/>
          <w:lang w:val="en-GB"/>
        </w:rPr>
        <w:t xml:space="preserve"> </w:t>
      </w:r>
      <w:r w:rsidR="00207CDF">
        <w:rPr>
          <w:rFonts w:ascii="Times New Roman" w:hAnsi="Times New Roman"/>
          <w:lang w:val="en-GB"/>
        </w:rPr>
        <w:t>However</w:t>
      </w:r>
      <w:r w:rsidR="005D684E">
        <w:rPr>
          <w:rFonts w:ascii="Times New Roman" w:hAnsi="Times New Roman"/>
          <w:lang w:val="en-GB"/>
        </w:rPr>
        <w:t>,</w:t>
      </w:r>
      <w:r w:rsidR="00207CDF">
        <w:rPr>
          <w:rFonts w:ascii="Times New Roman" w:hAnsi="Times New Roman"/>
          <w:lang w:val="en-GB"/>
        </w:rPr>
        <w:t xml:space="preserve"> Mann et al. (1991) observed that l</w:t>
      </w:r>
      <w:r w:rsidRPr="006103E4" w:rsidR="00CB2C8F">
        <w:rPr>
          <w:rFonts w:ascii="Times New Roman" w:hAnsi="Times New Roman"/>
          <w:lang w:val="en-GB"/>
        </w:rPr>
        <w:t xml:space="preserve">arvae </w:t>
      </w:r>
      <w:r w:rsidRPr="006103E4">
        <w:rPr>
          <w:rFonts w:ascii="Times New Roman" w:hAnsi="Times New Roman"/>
          <w:lang w:val="en-GB"/>
        </w:rPr>
        <w:t xml:space="preserve">of this species </w:t>
      </w:r>
      <w:r w:rsidRPr="006103E4" w:rsidR="00CB2C8F">
        <w:rPr>
          <w:rFonts w:ascii="Times New Roman" w:hAnsi="Times New Roman"/>
          <w:lang w:val="en-GB"/>
        </w:rPr>
        <w:t>use their preference for salinity discontinuities or higher salinity water to assist retention in partially mixed estuaries (Mann et al., 1991). Thus, larvae may generally remain entrained in estuaries where they have established</w:t>
      </w:r>
      <w:r w:rsidR="00207CDF">
        <w:rPr>
          <w:rFonts w:ascii="Times New Roman" w:hAnsi="Times New Roman"/>
          <w:lang w:val="en-GB"/>
        </w:rPr>
        <w:t>.</w:t>
      </w:r>
      <w:r w:rsidR="00510044">
        <w:rPr>
          <w:rFonts w:ascii="Times New Roman" w:hAnsi="Times New Roman"/>
          <w:lang w:val="en-GB"/>
        </w:rPr>
        <w:t xml:space="preserve"> </w:t>
      </w:r>
      <w:r w:rsidRPr="006103E4" w:rsidR="001A725B">
        <w:rPr>
          <w:rFonts w:ascii="Times New Roman" w:hAnsi="Times New Roman"/>
          <w:lang w:val="en-GB"/>
        </w:rPr>
        <w:t xml:space="preserve">This species is currently </w:t>
      </w:r>
      <w:r w:rsidRPr="006103E4" w:rsidR="005252D8">
        <w:rPr>
          <w:rFonts w:ascii="Times New Roman" w:hAnsi="Times New Roman"/>
          <w:lang w:val="en-GB"/>
        </w:rPr>
        <w:t>limited to</w:t>
      </w:r>
      <w:r w:rsidR="003B7BA4">
        <w:rPr>
          <w:rFonts w:ascii="Times New Roman" w:hAnsi="Times New Roman"/>
          <w:lang w:val="en-GB"/>
        </w:rPr>
        <w:t xml:space="preserve"> </w:t>
      </w:r>
      <w:r w:rsidRPr="006103E4" w:rsidR="001A725B">
        <w:rPr>
          <w:rFonts w:ascii="Times New Roman" w:hAnsi="Times New Roman"/>
          <w:lang w:val="en-GB"/>
        </w:rPr>
        <w:t xml:space="preserve">the southern part of the North Sea, </w:t>
      </w:r>
      <w:r w:rsidR="003B7BA4">
        <w:rPr>
          <w:rFonts w:ascii="Times New Roman" w:hAnsi="Times New Roman"/>
          <w:lang w:val="en-GB"/>
        </w:rPr>
        <w:t xml:space="preserve">its invaded range encompassing </w:t>
      </w:r>
      <w:r w:rsidRPr="006103E4" w:rsidR="001A725B">
        <w:rPr>
          <w:rFonts w:ascii="Times New Roman" w:hAnsi="Times New Roman"/>
          <w:lang w:val="en-GB"/>
        </w:rPr>
        <w:t xml:space="preserve">the </w:t>
      </w:r>
      <w:r w:rsidRPr="006103E4" w:rsidR="005252D8">
        <w:rPr>
          <w:rFonts w:ascii="Times New Roman" w:hAnsi="Times New Roman"/>
          <w:lang w:val="en-GB"/>
        </w:rPr>
        <w:t>full lengths</w:t>
      </w:r>
      <w:r w:rsidRPr="006103E4" w:rsidR="001A725B">
        <w:rPr>
          <w:rFonts w:ascii="Times New Roman" w:hAnsi="Times New Roman"/>
          <w:lang w:val="en-GB"/>
        </w:rPr>
        <w:t xml:space="preserve"> of</w:t>
      </w:r>
      <w:r w:rsidRPr="006103E4" w:rsidR="005252D8">
        <w:rPr>
          <w:rFonts w:ascii="Times New Roman" w:hAnsi="Times New Roman"/>
          <w:lang w:val="en-GB"/>
        </w:rPr>
        <w:t xml:space="preserve"> the Dutch and Belgian coasts</w:t>
      </w:r>
      <w:r w:rsidRPr="006103E4" w:rsidR="001A725B">
        <w:rPr>
          <w:rFonts w:ascii="Times New Roman" w:hAnsi="Times New Roman"/>
          <w:lang w:val="en-GB"/>
        </w:rPr>
        <w:t xml:space="preserve">, and the German part of the Wadden Sea. </w:t>
      </w:r>
    </w:p>
    <w:p w:rsidRPr="006103E4" w:rsidR="001A725B" w:rsidP="00801C55" w:rsidRDefault="001A725B" w14:paraId="14C58C16" w14:textId="2DDDECEE">
      <w:pPr>
        <w:jc w:val="both"/>
        <w:rPr>
          <w:rFonts w:ascii="Times New Roman" w:hAnsi="Times New Roman"/>
          <w:lang w:val="en-GB"/>
        </w:rPr>
      </w:pPr>
      <w:r w:rsidRPr="006103E4">
        <w:rPr>
          <w:rFonts w:ascii="Times New Roman" w:hAnsi="Times New Roman"/>
          <w:lang w:val="en-GB"/>
        </w:rPr>
        <w:t xml:space="preserve">The prevailing currents would tend to carry the larvae from the Wadden Sea eastwards towards Denmark, </w:t>
      </w:r>
      <w:r w:rsidRPr="006103E4" w:rsidR="00B9510F">
        <w:rPr>
          <w:rFonts w:ascii="Times New Roman" w:hAnsi="Times New Roman"/>
          <w:lang w:val="en-GB"/>
        </w:rPr>
        <w:t>Norway and the Baltic Sea (De Hauwere, 2016)</w:t>
      </w:r>
      <w:r w:rsidRPr="006103E4">
        <w:rPr>
          <w:rFonts w:ascii="Times New Roman" w:hAnsi="Times New Roman"/>
          <w:lang w:val="en-GB"/>
        </w:rPr>
        <w:t>. However, the populations along the Belgian coast appear to be spreading westward</w:t>
      </w:r>
      <w:r w:rsidR="006258ED">
        <w:rPr>
          <w:rFonts w:ascii="Times New Roman" w:hAnsi="Times New Roman"/>
          <w:lang w:val="en-GB"/>
        </w:rPr>
        <w:t>. Anthropogenic factors are likely implicated in this spread pattern</w:t>
      </w:r>
      <w:r w:rsidR="006C2A47">
        <w:rPr>
          <w:rFonts w:ascii="Times New Roman" w:hAnsi="Times New Roman"/>
          <w:lang w:val="en-GB"/>
        </w:rPr>
        <w:t>;</w:t>
      </w:r>
      <w:r w:rsidR="006258ED">
        <w:rPr>
          <w:rFonts w:ascii="Times New Roman" w:hAnsi="Times New Roman"/>
          <w:lang w:val="en-GB"/>
        </w:rPr>
        <w:t xml:space="preserve"> </w:t>
      </w:r>
      <w:r w:rsidRPr="009A502E" w:rsidR="009A502E">
        <w:rPr>
          <w:rFonts w:ascii="Times New Roman" w:hAnsi="Times New Roman"/>
          <w:lang w:val="en-GB"/>
        </w:rPr>
        <w:t>th</w:t>
      </w:r>
      <w:r w:rsidR="00BF4EA4">
        <w:rPr>
          <w:rFonts w:ascii="Times New Roman" w:hAnsi="Times New Roman"/>
          <w:lang w:val="en-GB"/>
        </w:rPr>
        <w:t>is</w:t>
      </w:r>
      <w:r w:rsidRPr="009A502E" w:rsidR="009A502E">
        <w:rPr>
          <w:rFonts w:ascii="Times New Roman" w:hAnsi="Times New Roman"/>
          <w:lang w:val="en-GB"/>
        </w:rPr>
        <w:t xml:space="preserve"> w</w:t>
      </w:r>
      <w:r w:rsidRPr="00326721" w:rsidR="009A502E">
        <w:rPr>
          <w:rFonts w:ascii="Times New Roman" w:hAnsi="Times New Roman"/>
          <w:lang w:val="en-GB"/>
        </w:rPr>
        <w:t xml:space="preserve">estward spreading of introduced species along the North Sea coasts </w:t>
      </w:r>
      <w:r w:rsidRPr="00326721" w:rsidR="006F7028">
        <w:rPr>
          <w:rFonts w:ascii="Times New Roman" w:hAnsi="Times New Roman"/>
          <w:lang w:val="en-GB"/>
        </w:rPr>
        <w:t>being</w:t>
      </w:r>
      <w:r w:rsidRPr="00326721" w:rsidR="009A502E">
        <w:rPr>
          <w:rFonts w:ascii="Times New Roman" w:hAnsi="Times New Roman"/>
          <w:lang w:val="en-GB"/>
        </w:rPr>
        <w:t xml:space="preserve"> rather common e.g. </w:t>
      </w:r>
      <w:r w:rsidRPr="00326721" w:rsidR="009A502E">
        <w:rPr>
          <w:rFonts w:ascii="Times New Roman" w:hAnsi="Times New Roman"/>
          <w:i/>
          <w:lang w:val="en-GB"/>
        </w:rPr>
        <w:t>Petricolaria pholadiformis</w:t>
      </w:r>
      <w:r w:rsidRPr="00326721" w:rsidR="009A502E">
        <w:rPr>
          <w:rFonts w:ascii="Times New Roman" w:hAnsi="Times New Roman"/>
          <w:lang w:val="en-GB"/>
        </w:rPr>
        <w:t xml:space="preserve"> and </w:t>
      </w:r>
      <w:r w:rsidRPr="00326721" w:rsidR="009A502E">
        <w:rPr>
          <w:rFonts w:ascii="Times New Roman" w:hAnsi="Times New Roman"/>
          <w:i/>
          <w:lang w:val="en-GB"/>
        </w:rPr>
        <w:t>Ensis leei</w:t>
      </w:r>
      <w:r w:rsidR="009A502E">
        <w:rPr>
          <w:rFonts w:ascii="Times New Roman" w:hAnsi="Times New Roman"/>
          <w:lang w:val="en-GB"/>
        </w:rPr>
        <w:t xml:space="preserve"> </w:t>
      </w:r>
      <w:r w:rsidR="006F7028">
        <w:rPr>
          <w:rFonts w:ascii="Times New Roman" w:hAnsi="Times New Roman"/>
          <w:lang w:val="en-GB"/>
        </w:rPr>
        <w:t>(</w:t>
      </w:r>
      <w:r w:rsidR="00C3381E">
        <w:rPr>
          <w:rFonts w:ascii="Times New Roman" w:hAnsi="Times New Roman"/>
          <w:lang w:val="en-GB"/>
        </w:rPr>
        <w:t xml:space="preserve">F. </w:t>
      </w:r>
      <w:r w:rsidR="006F7028">
        <w:rPr>
          <w:rFonts w:ascii="Times New Roman" w:hAnsi="Times New Roman"/>
          <w:lang w:val="en-GB"/>
        </w:rPr>
        <w:t>Kerckhof, pers. comm., 17</w:t>
      </w:r>
      <w:r w:rsidRPr="006F7028" w:rsidR="006F7028">
        <w:rPr>
          <w:rFonts w:ascii="Times New Roman" w:hAnsi="Times New Roman"/>
          <w:vertAlign w:val="superscript"/>
          <w:lang w:val="en-GB"/>
        </w:rPr>
        <w:t>th</w:t>
      </w:r>
      <w:r w:rsidR="006F7028">
        <w:rPr>
          <w:rFonts w:ascii="Times New Roman" w:hAnsi="Times New Roman"/>
          <w:lang w:val="en-GB"/>
        </w:rPr>
        <w:t xml:space="preserve"> August 2021). H</w:t>
      </w:r>
      <w:r w:rsidR="006258ED">
        <w:rPr>
          <w:rFonts w:ascii="Times New Roman" w:hAnsi="Times New Roman"/>
          <w:lang w:val="en-GB"/>
        </w:rPr>
        <w:t xml:space="preserve">owever local circulation patterns aided by </w:t>
      </w:r>
      <w:r w:rsidR="00566FB8">
        <w:rPr>
          <w:rFonts w:ascii="Times New Roman" w:hAnsi="Times New Roman"/>
          <w:lang w:val="en-GB"/>
        </w:rPr>
        <w:t xml:space="preserve">seasonal </w:t>
      </w:r>
      <w:r w:rsidR="006258ED">
        <w:rPr>
          <w:rFonts w:ascii="Times New Roman" w:hAnsi="Times New Roman"/>
          <w:lang w:val="en-GB"/>
        </w:rPr>
        <w:t>wind forcing can vary</w:t>
      </w:r>
      <w:r w:rsidR="00566FB8">
        <w:rPr>
          <w:rFonts w:ascii="Times New Roman" w:hAnsi="Times New Roman"/>
          <w:lang w:val="en-GB"/>
        </w:rPr>
        <w:t xml:space="preserve"> considerably and can also carry larvae westwards, depending on the timing of spawning (Barn</w:t>
      </w:r>
      <w:r w:rsidR="00D50FA1">
        <w:rPr>
          <w:rFonts w:ascii="Times New Roman" w:hAnsi="Times New Roman"/>
          <w:lang w:val="en-GB"/>
        </w:rPr>
        <w:t>a</w:t>
      </w:r>
      <w:r w:rsidR="00566FB8">
        <w:rPr>
          <w:rFonts w:ascii="Times New Roman" w:hAnsi="Times New Roman"/>
          <w:lang w:val="en-GB"/>
        </w:rPr>
        <w:t xml:space="preserve">y et al., 2003; </w:t>
      </w:r>
      <w:r w:rsidR="00207CDF">
        <w:rPr>
          <w:rFonts w:ascii="Times New Roman" w:hAnsi="Times New Roman"/>
          <w:lang w:val="en-GB"/>
        </w:rPr>
        <w:t>Lefe</w:t>
      </w:r>
      <w:r w:rsidR="009A502E">
        <w:rPr>
          <w:rFonts w:ascii="Times New Roman" w:hAnsi="Times New Roman"/>
          <w:lang w:val="en-GB"/>
        </w:rPr>
        <w:t>bv</w:t>
      </w:r>
      <w:r w:rsidR="00207CDF">
        <w:rPr>
          <w:rFonts w:ascii="Times New Roman" w:hAnsi="Times New Roman"/>
          <w:lang w:val="en-GB"/>
        </w:rPr>
        <w:t xml:space="preserve">re et al., 2003; </w:t>
      </w:r>
      <w:r w:rsidR="00566FB8">
        <w:rPr>
          <w:rFonts w:ascii="Times New Roman" w:hAnsi="Times New Roman"/>
          <w:lang w:val="en-GB"/>
        </w:rPr>
        <w:t>Dauvin et al., 2007)</w:t>
      </w:r>
      <w:r w:rsidR="00F0085B">
        <w:rPr>
          <w:rFonts w:ascii="Times New Roman" w:hAnsi="Times New Roman"/>
          <w:lang w:val="en-GB"/>
        </w:rPr>
        <w:t>.</w:t>
      </w:r>
      <w:r w:rsidRPr="006103E4">
        <w:rPr>
          <w:rFonts w:ascii="Times New Roman" w:hAnsi="Times New Roman"/>
          <w:lang w:val="en-GB"/>
        </w:rPr>
        <w:t xml:space="preserve"> </w:t>
      </w:r>
      <w:r w:rsidR="00F0085B">
        <w:rPr>
          <w:rFonts w:ascii="Times New Roman" w:hAnsi="Times New Roman"/>
          <w:lang w:val="en-GB"/>
        </w:rPr>
        <w:t>I</w:t>
      </w:r>
      <w:r w:rsidRPr="006103E4">
        <w:rPr>
          <w:rFonts w:ascii="Times New Roman" w:hAnsi="Times New Roman"/>
          <w:lang w:val="en-GB"/>
        </w:rPr>
        <w:t xml:space="preserve">f </w:t>
      </w:r>
      <w:r w:rsidRPr="006C2A47" w:rsidR="006C2A47">
        <w:rPr>
          <w:rFonts w:ascii="Times New Roman" w:hAnsi="Times New Roman"/>
          <w:i/>
          <w:lang w:val="en-GB"/>
        </w:rPr>
        <w:t>M. lateralis</w:t>
      </w:r>
      <w:r w:rsidRPr="006103E4">
        <w:rPr>
          <w:rFonts w:ascii="Times New Roman" w:hAnsi="Times New Roman"/>
          <w:lang w:val="en-GB"/>
        </w:rPr>
        <w:t xml:space="preserve"> continue</w:t>
      </w:r>
      <w:r w:rsidR="006C2A47">
        <w:rPr>
          <w:rFonts w:ascii="Times New Roman" w:hAnsi="Times New Roman"/>
          <w:lang w:val="en-GB"/>
        </w:rPr>
        <w:t>s</w:t>
      </w:r>
      <w:r w:rsidRPr="006103E4">
        <w:rPr>
          <w:rFonts w:ascii="Times New Roman" w:hAnsi="Times New Roman"/>
          <w:lang w:val="en-GB"/>
        </w:rPr>
        <w:t xml:space="preserve"> to spread </w:t>
      </w:r>
      <w:r w:rsidR="006C2A47">
        <w:rPr>
          <w:rFonts w:ascii="Times New Roman" w:hAnsi="Times New Roman"/>
          <w:lang w:val="en-GB"/>
        </w:rPr>
        <w:t xml:space="preserve">westward </w:t>
      </w:r>
      <w:r w:rsidRPr="006103E4">
        <w:rPr>
          <w:rFonts w:ascii="Times New Roman" w:hAnsi="Times New Roman"/>
          <w:lang w:val="en-GB"/>
        </w:rPr>
        <w:t xml:space="preserve">into the English </w:t>
      </w:r>
      <w:r w:rsidRPr="006103E4" w:rsidR="00F0085B">
        <w:rPr>
          <w:rFonts w:ascii="Times New Roman" w:hAnsi="Times New Roman"/>
          <w:lang w:val="en-GB"/>
        </w:rPr>
        <w:t>Channel,</w:t>
      </w:r>
      <w:r w:rsidRPr="006103E4">
        <w:rPr>
          <w:rFonts w:ascii="Times New Roman" w:hAnsi="Times New Roman"/>
          <w:lang w:val="en-GB"/>
        </w:rPr>
        <w:t xml:space="preserve"> th</w:t>
      </w:r>
      <w:r w:rsidR="006C2A47">
        <w:rPr>
          <w:rFonts w:ascii="Times New Roman" w:hAnsi="Times New Roman"/>
          <w:lang w:val="en-GB"/>
        </w:rPr>
        <w:t>is</w:t>
      </w:r>
      <w:r w:rsidRPr="006103E4">
        <w:rPr>
          <w:rFonts w:ascii="Times New Roman" w:hAnsi="Times New Roman"/>
          <w:lang w:val="en-GB"/>
        </w:rPr>
        <w:t xml:space="preserve"> may well provide a source of larvae that could be carried </w:t>
      </w:r>
      <w:r w:rsidRPr="006103E4" w:rsidR="00B9510F">
        <w:rPr>
          <w:rFonts w:ascii="Times New Roman" w:hAnsi="Times New Roman"/>
          <w:lang w:val="en-GB"/>
        </w:rPr>
        <w:t xml:space="preserve">to the </w:t>
      </w:r>
      <w:r w:rsidR="00CF2619">
        <w:rPr>
          <w:rFonts w:ascii="Times New Roman" w:hAnsi="Times New Roman"/>
          <w:lang w:val="en-GB"/>
        </w:rPr>
        <w:t xml:space="preserve">south coast of the </w:t>
      </w:r>
      <w:r w:rsidRPr="006103E4" w:rsidR="00B9510F">
        <w:rPr>
          <w:rFonts w:ascii="Times New Roman" w:hAnsi="Times New Roman"/>
          <w:lang w:val="en-GB"/>
        </w:rPr>
        <w:t xml:space="preserve">UK, as </w:t>
      </w:r>
      <w:r w:rsidR="003B7BA4">
        <w:rPr>
          <w:rFonts w:ascii="Times New Roman" w:hAnsi="Times New Roman"/>
          <w:lang w:val="en-GB"/>
        </w:rPr>
        <w:t>demonstrated</w:t>
      </w:r>
      <w:r w:rsidRPr="006103E4" w:rsidR="00B9510F">
        <w:rPr>
          <w:rFonts w:ascii="Times New Roman" w:hAnsi="Times New Roman"/>
          <w:lang w:val="en-GB"/>
        </w:rPr>
        <w:t xml:space="preserve"> by Lefe</w:t>
      </w:r>
      <w:r w:rsidR="009A502E">
        <w:rPr>
          <w:rFonts w:ascii="Times New Roman" w:hAnsi="Times New Roman"/>
          <w:lang w:val="en-GB"/>
        </w:rPr>
        <w:t>bv</w:t>
      </w:r>
      <w:r w:rsidRPr="006103E4" w:rsidR="00B9510F">
        <w:rPr>
          <w:rFonts w:ascii="Times New Roman" w:hAnsi="Times New Roman"/>
          <w:lang w:val="en-GB"/>
        </w:rPr>
        <w:t xml:space="preserve">re et al. (2003) for the brittle star </w:t>
      </w:r>
      <w:r w:rsidRPr="006103E4" w:rsidR="00B9510F">
        <w:rPr>
          <w:rFonts w:ascii="Times New Roman" w:hAnsi="Times New Roman"/>
          <w:i/>
          <w:lang w:val="en-GB"/>
        </w:rPr>
        <w:t>Ophiothrix fragilis</w:t>
      </w:r>
      <w:r w:rsidRPr="006103E4" w:rsidR="00B9510F">
        <w:rPr>
          <w:rFonts w:ascii="Times New Roman" w:hAnsi="Times New Roman"/>
          <w:lang w:val="en-GB"/>
        </w:rPr>
        <w:t xml:space="preserve">, which </w:t>
      </w:r>
      <w:r w:rsidRPr="006103E4" w:rsidR="005252D8">
        <w:rPr>
          <w:rFonts w:ascii="Times New Roman" w:hAnsi="Times New Roman"/>
          <w:lang w:val="en-GB"/>
        </w:rPr>
        <w:t xml:space="preserve">has </w:t>
      </w:r>
      <w:r w:rsidRPr="006103E4" w:rsidR="00B9510F">
        <w:rPr>
          <w:rFonts w:ascii="Times New Roman" w:hAnsi="Times New Roman"/>
          <w:lang w:val="en-GB"/>
        </w:rPr>
        <w:t>a similar larval duration of 26 days</w:t>
      </w:r>
      <w:r w:rsidRPr="006103E4">
        <w:rPr>
          <w:rFonts w:ascii="Times New Roman" w:hAnsi="Times New Roman"/>
          <w:lang w:val="en-GB"/>
        </w:rPr>
        <w:t xml:space="preserve">. </w:t>
      </w:r>
    </w:p>
    <w:p w:rsidRPr="006103E4" w:rsidR="001A725B" w:rsidP="001F5930" w:rsidRDefault="007A01BC" w14:paraId="6CB22B95" w14:textId="1362E8AB">
      <w:pPr>
        <w:spacing w:line="240" w:lineRule="auto"/>
        <w:rPr>
          <w:rFonts w:ascii="Times New Roman" w:hAnsi="Times New Roman"/>
          <w:lang w:val="en-GB"/>
        </w:rPr>
      </w:pPr>
      <w:r>
        <w:rPr>
          <w:rFonts w:ascii="Times New Roman" w:hAnsi="Times New Roman"/>
          <w:noProof/>
          <w:lang w:eastAsia="de-AT"/>
        </w:rPr>
        <w:drawing>
          <wp:inline distT="0" distB="0" distL="0" distR="0" wp14:anchorId="1D5F72AC" wp14:editId="656CA0D5">
            <wp:extent cx="1874520" cy="2661285"/>
            <wp:effectExtent l="0" t="0" r="0" b="0"/>
            <wp:docPr id="6" name="Picture 1" descr="currents-in-the-north-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rents-in-the-north-se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4520" cy="2661285"/>
                    </a:xfrm>
                    <a:prstGeom prst="rect">
                      <a:avLst/>
                    </a:prstGeom>
                    <a:noFill/>
                    <a:ln>
                      <a:noFill/>
                    </a:ln>
                  </pic:spPr>
                </pic:pic>
              </a:graphicData>
            </a:graphic>
          </wp:inline>
        </w:drawing>
      </w:r>
    </w:p>
    <w:p w:rsidRPr="006103E4" w:rsidR="003B7BA4" w:rsidP="001F5930" w:rsidRDefault="00D05312" w14:paraId="0A3ED211" w14:textId="77777777">
      <w:pPr>
        <w:spacing w:line="240" w:lineRule="auto"/>
        <w:rPr>
          <w:rFonts w:ascii="Times New Roman" w:hAnsi="Times New Roman"/>
          <w:lang w:val="en-GB"/>
        </w:rPr>
      </w:pPr>
      <w:r>
        <w:rPr>
          <w:rFonts w:ascii="Times New Roman" w:hAnsi="Times New Roman"/>
          <w:lang w:val="en-GB"/>
        </w:rPr>
        <w:t xml:space="preserve">Figure </w:t>
      </w:r>
      <w:r w:rsidR="001F3587">
        <w:rPr>
          <w:rFonts w:ascii="Times New Roman" w:hAnsi="Times New Roman"/>
          <w:lang w:val="en-GB"/>
        </w:rPr>
        <w:t>5</w:t>
      </w:r>
      <w:r>
        <w:rPr>
          <w:rFonts w:ascii="Times New Roman" w:hAnsi="Times New Roman"/>
          <w:lang w:val="en-GB"/>
        </w:rPr>
        <w:t xml:space="preserve">: </w:t>
      </w:r>
      <w:r w:rsidRPr="006103E4" w:rsidR="003B7BA4">
        <w:rPr>
          <w:rFonts w:ascii="Times New Roman" w:hAnsi="Times New Roman"/>
          <w:lang w:val="en-GB"/>
        </w:rPr>
        <w:t>Map of North Sea residual currents (De Hauwere, 2016).</w:t>
      </w:r>
    </w:p>
    <w:p w:rsidR="001F5930" w:rsidP="00BF0CBB" w:rsidRDefault="005252D8" w14:paraId="270D8F0C" w14:textId="77777777">
      <w:pPr>
        <w:jc w:val="both"/>
        <w:rPr>
          <w:rFonts w:ascii="Times New Roman" w:hAnsi="Times New Roman"/>
          <w:lang w:val="en-GB"/>
        </w:rPr>
      </w:pPr>
      <w:r w:rsidRPr="006103E4">
        <w:rPr>
          <w:rFonts w:ascii="Times New Roman" w:hAnsi="Times New Roman"/>
          <w:i/>
          <w:lang w:val="en-GB"/>
        </w:rPr>
        <w:t>M. lateralis</w:t>
      </w:r>
      <w:r w:rsidRPr="006103E4">
        <w:rPr>
          <w:rFonts w:ascii="Times New Roman" w:hAnsi="Times New Roman"/>
          <w:lang w:val="en-GB"/>
        </w:rPr>
        <w:t xml:space="preserve"> </w:t>
      </w:r>
      <w:r w:rsidRPr="006103E4" w:rsidR="00042586">
        <w:rPr>
          <w:rFonts w:ascii="Times New Roman" w:hAnsi="Times New Roman"/>
          <w:lang w:val="en-GB"/>
        </w:rPr>
        <w:t xml:space="preserve">is not currently present </w:t>
      </w:r>
      <w:r w:rsidRPr="006103E4">
        <w:rPr>
          <w:rFonts w:ascii="Times New Roman" w:hAnsi="Times New Roman"/>
          <w:lang w:val="en-GB"/>
        </w:rPr>
        <w:t>in the Mediterranean Sea</w:t>
      </w:r>
      <w:r w:rsidRPr="006103E4" w:rsidR="00042586">
        <w:rPr>
          <w:rFonts w:ascii="Times New Roman" w:hAnsi="Times New Roman"/>
          <w:lang w:val="en-GB"/>
        </w:rPr>
        <w:t>,</w:t>
      </w:r>
      <w:r w:rsidRPr="006103E4">
        <w:rPr>
          <w:rFonts w:ascii="Times New Roman" w:hAnsi="Times New Roman"/>
          <w:lang w:val="en-GB"/>
        </w:rPr>
        <w:t xml:space="preserve"> and it is very unlikely it could disperse </w:t>
      </w:r>
      <w:r w:rsidRPr="006103E4" w:rsidR="00042586">
        <w:rPr>
          <w:rFonts w:ascii="Times New Roman" w:hAnsi="Times New Roman"/>
          <w:lang w:val="en-GB"/>
        </w:rPr>
        <w:t xml:space="preserve">there </w:t>
      </w:r>
      <w:r w:rsidRPr="006103E4">
        <w:rPr>
          <w:rFonts w:ascii="Times New Roman" w:hAnsi="Times New Roman"/>
          <w:lang w:val="en-GB"/>
        </w:rPr>
        <w:t xml:space="preserve">naturally from </w:t>
      </w:r>
      <w:r w:rsidR="00AD0786">
        <w:rPr>
          <w:rFonts w:ascii="Times New Roman" w:hAnsi="Times New Roman"/>
          <w:lang w:val="en-GB"/>
        </w:rPr>
        <w:t xml:space="preserve">its current invaded range </w:t>
      </w:r>
      <w:r w:rsidR="00B64F37">
        <w:rPr>
          <w:rFonts w:ascii="Times New Roman" w:hAnsi="Times New Roman"/>
          <w:lang w:val="en-GB"/>
        </w:rPr>
        <w:t xml:space="preserve">in </w:t>
      </w:r>
      <w:r w:rsidRPr="006103E4">
        <w:rPr>
          <w:rFonts w:ascii="Times New Roman" w:hAnsi="Times New Roman"/>
          <w:lang w:val="en-GB"/>
        </w:rPr>
        <w:t>the North Sea</w:t>
      </w:r>
      <w:r w:rsidR="00CF2619">
        <w:rPr>
          <w:rFonts w:ascii="Times New Roman" w:hAnsi="Times New Roman"/>
          <w:lang w:val="en-GB"/>
        </w:rPr>
        <w:t>.</w:t>
      </w:r>
      <w:r w:rsidRPr="006103E4">
        <w:rPr>
          <w:rFonts w:ascii="Times New Roman" w:hAnsi="Times New Roman"/>
          <w:lang w:val="en-GB"/>
        </w:rPr>
        <w:t xml:space="preserve"> </w:t>
      </w:r>
      <w:r w:rsidRPr="006103E4" w:rsidR="00042586">
        <w:rPr>
          <w:rFonts w:ascii="Times New Roman" w:hAnsi="Times New Roman"/>
          <w:lang w:val="en-GB"/>
        </w:rPr>
        <w:t xml:space="preserve">However, if it arrived by a human-assisted pathway, it could potentially spread </w:t>
      </w:r>
      <w:r w:rsidR="00CF2619">
        <w:rPr>
          <w:rFonts w:ascii="Times New Roman" w:hAnsi="Times New Roman"/>
          <w:lang w:val="en-GB"/>
        </w:rPr>
        <w:t xml:space="preserve">by natural dispersal </w:t>
      </w:r>
      <w:r w:rsidRPr="006103E4" w:rsidR="00042586">
        <w:rPr>
          <w:rFonts w:ascii="Times New Roman" w:hAnsi="Times New Roman"/>
          <w:lang w:val="en-GB"/>
        </w:rPr>
        <w:t>throughout the Mediterranean. S</w:t>
      </w:r>
      <w:r w:rsidRPr="006103E4" w:rsidR="001A725B">
        <w:rPr>
          <w:rFonts w:ascii="Times New Roman" w:hAnsi="Times New Roman"/>
          <w:lang w:val="en-GB"/>
        </w:rPr>
        <w:t>urface circulation of the Mediterranean consists basically of a separate counter</w:t>
      </w:r>
      <w:r w:rsidR="00BF0CBB">
        <w:rPr>
          <w:rFonts w:ascii="Times New Roman" w:hAnsi="Times New Roman"/>
          <w:lang w:val="en-GB"/>
        </w:rPr>
        <w:t>-</w:t>
      </w:r>
      <w:r w:rsidRPr="006103E4" w:rsidR="001A725B">
        <w:rPr>
          <w:rFonts w:ascii="Times New Roman" w:hAnsi="Times New Roman"/>
          <w:lang w:val="en-GB"/>
        </w:rPr>
        <w:t xml:space="preserve">clockwise movement of the water in each of the two basins. Because of the complexity of the northern coastline and of the numerous </w:t>
      </w:r>
      <w:r w:rsidRPr="006103E4" w:rsidR="001A725B">
        <w:rPr>
          <w:rFonts w:ascii="Times New Roman" w:hAnsi="Times New Roman"/>
          <w:lang w:val="en-GB"/>
        </w:rPr>
        <w:t xml:space="preserve">islands, many small eddies and other local currents form essential parts of the general circulation </w:t>
      </w:r>
      <w:r w:rsidR="00AD0786">
        <w:rPr>
          <w:rFonts w:ascii="Times New Roman" w:hAnsi="Times New Roman"/>
          <w:lang w:val="en-GB"/>
        </w:rPr>
        <w:t>(</w:t>
      </w:r>
      <w:r w:rsidRPr="006103E4" w:rsidR="001A725B">
        <w:rPr>
          <w:rFonts w:ascii="Times New Roman" w:hAnsi="Times New Roman"/>
          <w:lang w:val="en-GB"/>
        </w:rPr>
        <w:t xml:space="preserve">Millot </w:t>
      </w:r>
      <w:r w:rsidR="00AD081B">
        <w:rPr>
          <w:rFonts w:ascii="Times New Roman" w:hAnsi="Times New Roman"/>
          <w:lang w:val="en-GB"/>
        </w:rPr>
        <w:t>&amp; Taupier-Letage</w:t>
      </w:r>
      <w:r w:rsidRPr="006103E4" w:rsidR="001A725B">
        <w:rPr>
          <w:rFonts w:ascii="Times New Roman" w:hAnsi="Times New Roman"/>
          <w:lang w:val="en-GB"/>
        </w:rPr>
        <w:t>, 2005).</w:t>
      </w:r>
      <w:r w:rsidR="00B91160">
        <w:rPr>
          <w:rFonts w:ascii="Times New Roman" w:hAnsi="Times New Roman"/>
          <w:lang w:val="en-GB"/>
        </w:rPr>
        <w:t xml:space="preserve"> </w:t>
      </w:r>
      <w:r w:rsidR="00BC692D">
        <w:rPr>
          <w:rFonts w:ascii="Times New Roman" w:hAnsi="Times New Roman"/>
          <w:lang w:val="en-GB"/>
        </w:rPr>
        <w:t>Natural dispersal of planktonic larvae can vary at the subregional level as well as seasonally but has been estimated with modelling simulations in the range of 10</w:t>
      </w:r>
      <w:r w:rsidRPr="00BC692D" w:rsidR="00BC692D">
        <w:rPr>
          <w:rFonts w:ascii="Times New Roman" w:hAnsi="Times New Roman"/>
          <w:vertAlign w:val="superscript"/>
          <w:lang w:val="en-GB"/>
        </w:rPr>
        <w:t>2</w:t>
      </w:r>
      <w:r w:rsidR="00BC692D">
        <w:rPr>
          <w:rFonts w:ascii="Times New Roman" w:hAnsi="Times New Roman"/>
          <w:lang w:val="en-GB"/>
        </w:rPr>
        <w:t>-10</w:t>
      </w:r>
      <w:r w:rsidRPr="00BC692D" w:rsidR="00BC692D">
        <w:rPr>
          <w:rFonts w:ascii="Times New Roman" w:hAnsi="Times New Roman"/>
          <w:vertAlign w:val="superscript"/>
          <w:lang w:val="en-GB"/>
        </w:rPr>
        <w:t>3</w:t>
      </w:r>
      <w:r w:rsidR="00BC692D">
        <w:rPr>
          <w:rFonts w:ascii="Times New Roman" w:hAnsi="Times New Roman"/>
          <w:lang w:val="en-GB"/>
        </w:rPr>
        <w:t xml:space="preserve"> km for organisms with PLDs similar to </w:t>
      </w:r>
      <w:r w:rsidRPr="00C66537" w:rsidR="00BC692D">
        <w:rPr>
          <w:rFonts w:ascii="Times New Roman" w:hAnsi="Times New Roman"/>
          <w:i/>
          <w:iCs/>
          <w:lang w:val="en-GB"/>
        </w:rPr>
        <w:t>M. lateralis</w:t>
      </w:r>
      <w:r w:rsidR="00BC692D">
        <w:rPr>
          <w:rFonts w:ascii="Times New Roman" w:hAnsi="Times New Roman"/>
          <w:lang w:val="en-GB"/>
        </w:rPr>
        <w:t xml:space="preserve"> (Bray et al., 2017; Andrello et al., 2013).</w:t>
      </w:r>
      <w:r w:rsidR="00510044">
        <w:rPr>
          <w:rFonts w:ascii="Times New Roman" w:hAnsi="Times New Roman"/>
          <w:lang w:val="en-GB"/>
        </w:rPr>
        <w:t xml:space="preserve"> </w:t>
      </w:r>
      <w:r w:rsidRPr="00510044" w:rsidR="00ED2B6A">
        <w:rPr>
          <w:rFonts w:ascii="Times New Roman" w:hAnsi="Times New Roman"/>
          <w:lang w:val="en-GB"/>
        </w:rPr>
        <w:t xml:space="preserve">Larvae of </w:t>
      </w:r>
      <w:r w:rsidRPr="00510044" w:rsidR="00ED2B6A">
        <w:rPr>
          <w:rFonts w:ascii="Times New Roman" w:hAnsi="Times New Roman"/>
          <w:i/>
          <w:lang w:val="en-GB"/>
        </w:rPr>
        <w:t>M. lateralis</w:t>
      </w:r>
      <w:r w:rsidRPr="00510044" w:rsidR="00ED2B6A">
        <w:rPr>
          <w:rFonts w:ascii="Times New Roman" w:hAnsi="Times New Roman"/>
          <w:lang w:val="en-GB"/>
        </w:rPr>
        <w:t xml:space="preserve"> can easily survive the </w:t>
      </w:r>
      <w:r w:rsidRPr="00510044" w:rsidR="009D3D71">
        <w:rPr>
          <w:rFonts w:ascii="Times New Roman" w:hAnsi="Times New Roman"/>
          <w:lang w:val="en-GB"/>
        </w:rPr>
        <w:t xml:space="preserve">current </w:t>
      </w:r>
      <w:r w:rsidRPr="00510044" w:rsidR="00ED2B6A">
        <w:rPr>
          <w:rFonts w:ascii="Times New Roman" w:hAnsi="Times New Roman"/>
          <w:lang w:val="en-GB"/>
        </w:rPr>
        <w:t xml:space="preserve">environmental conditions </w:t>
      </w:r>
      <w:r w:rsidRPr="00510044" w:rsidR="000065C5">
        <w:rPr>
          <w:rFonts w:ascii="Times New Roman" w:hAnsi="Times New Roman"/>
          <w:lang w:val="en-GB"/>
        </w:rPr>
        <w:t>th</w:t>
      </w:r>
      <w:r w:rsidRPr="00510044" w:rsidR="00ED2B6A">
        <w:rPr>
          <w:rFonts w:ascii="Times New Roman" w:hAnsi="Times New Roman"/>
          <w:lang w:val="en-GB"/>
        </w:rPr>
        <w:t>roughout most of the RA area</w:t>
      </w:r>
      <w:r w:rsidRPr="00510044" w:rsidR="00AD1D79">
        <w:rPr>
          <w:rFonts w:ascii="Times New Roman" w:hAnsi="Times New Roman"/>
          <w:lang w:val="en-GB"/>
        </w:rPr>
        <w:t xml:space="preserve">, see </w:t>
      </w:r>
      <w:r w:rsidRPr="00510044" w:rsidR="009D3D71">
        <w:rPr>
          <w:rFonts w:ascii="Times New Roman" w:hAnsi="Times New Roman"/>
          <w:lang w:val="en-GB"/>
        </w:rPr>
        <w:t>Qu. 2.1</w:t>
      </w:r>
      <w:r w:rsidRPr="00510044" w:rsidR="00AD1D79">
        <w:rPr>
          <w:rFonts w:ascii="Times New Roman" w:hAnsi="Times New Roman"/>
          <w:lang w:val="en-GB"/>
        </w:rPr>
        <w:t xml:space="preserve"> for details</w:t>
      </w:r>
      <w:r w:rsidRPr="00510044" w:rsidR="00ED2B6A">
        <w:rPr>
          <w:rFonts w:ascii="Times New Roman" w:hAnsi="Times New Roman"/>
          <w:lang w:val="en-GB"/>
        </w:rPr>
        <w:t>.</w:t>
      </w:r>
      <w:r w:rsidRPr="00510044" w:rsidR="000065C5">
        <w:rPr>
          <w:rFonts w:ascii="Times New Roman" w:hAnsi="Times New Roman"/>
          <w:lang w:val="en-GB"/>
        </w:rPr>
        <w:t xml:space="preserve"> </w:t>
      </w:r>
      <w:r w:rsidRPr="004B50E1" w:rsidR="000065C5">
        <w:rPr>
          <w:rFonts w:ascii="Times New Roman" w:hAnsi="Times New Roman"/>
          <w:lang w:val="en-GB"/>
        </w:rPr>
        <w:t>Its</w:t>
      </w:r>
      <w:r w:rsidRPr="001F5930" w:rsidR="00ED2B6A">
        <w:rPr>
          <w:rFonts w:ascii="Times New Roman" w:hAnsi="Times New Roman"/>
          <w:lang w:val="en-GB"/>
        </w:rPr>
        <w:t xml:space="preserve"> preferred salinity range is 18-30 psu (Lippson &amp; Lippson, 1984)</w:t>
      </w:r>
      <w:r w:rsidRPr="001F5930" w:rsidR="000065C5">
        <w:rPr>
          <w:rFonts w:ascii="Times New Roman" w:hAnsi="Times New Roman"/>
          <w:lang w:val="en-GB"/>
        </w:rPr>
        <w:t>, and</w:t>
      </w:r>
      <w:r w:rsidRPr="001F5930" w:rsidR="00ED2B6A">
        <w:rPr>
          <w:rFonts w:ascii="Times New Roman" w:hAnsi="Times New Roman"/>
          <w:lang w:val="en-GB"/>
        </w:rPr>
        <w:t xml:space="preserve"> </w:t>
      </w:r>
      <w:r w:rsidRPr="001F5930" w:rsidR="000065C5">
        <w:rPr>
          <w:rFonts w:ascii="Times New Roman" w:hAnsi="Times New Roman"/>
          <w:lang w:val="en-GB"/>
        </w:rPr>
        <w:t>i</w:t>
      </w:r>
      <w:r w:rsidRPr="001F5930" w:rsidR="00ED2B6A">
        <w:rPr>
          <w:rFonts w:ascii="Times New Roman" w:hAnsi="Times New Roman"/>
          <w:lang w:val="en-GB"/>
        </w:rPr>
        <w:t>t is especially adapted to mixohaline sites where salinity levels fluctuate. Although, its presence along the Dutch and Belgian coasts indicates it can also establish in fully marine areas.</w:t>
      </w:r>
      <w:r w:rsidRPr="001F5930" w:rsidR="000065C5">
        <w:rPr>
          <w:rFonts w:ascii="Times New Roman" w:hAnsi="Times New Roman"/>
          <w:lang w:val="en-GB"/>
        </w:rPr>
        <w:t xml:space="preserve"> Suitable habitats for </w:t>
      </w:r>
      <w:r w:rsidRPr="001F5930" w:rsidR="000065C5">
        <w:rPr>
          <w:rFonts w:ascii="Times New Roman" w:hAnsi="Times New Roman"/>
          <w:i/>
          <w:lang w:val="en-GB"/>
        </w:rPr>
        <w:t>M. lateralis</w:t>
      </w:r>
      <w:r w:rsidR="001F5930">
        <w:rPr>
          <w:rFonts w:ascii="Times New Roman" w:hAnsi="Times New Roman"/>
          <w:lang w:val="en-GB"/>
        </w:rPr>
        <w:t xml:space="preserve"> larvae to settle,</w:t>
      </w:r>
      <w:r w:rsidRPr="001F5930" w:rsidR="000065C5">
        <w:rPr>
          <w:rFonts w:ascii="Times New Roman" w:hAnsi="Times New Roman"/>
          <w:lang w:val="en-GB"/>
        </w:rPr>
        <w:t xml:space="preserve"> consisting of soft sediments on intertidal shores or in the shallow sublittoral, can be found throughout much of the RA area, where there are many estuaries, lagoons and sheltered coastal waters (Craeymeersch et al., 2019; Klunder et al., 2019; Yang et al., 2021).</w:t>
      </w:r>
    </w:p>
    <w:p w:rsidR="00F50337" w:rsidP="00BF0CBB" w:rsidRDefault="001F5930" w14:paraId="1AB14711" w14:textId="77777777">
      <w:pPr>
        <w:jc w:val="both"/>
        <w:rPr>
          <w:rFonts w:ascii="Times New Roman" w:hAnsi="Times New Roman"/>
          <w:lang w:val="en-GB"/>
        </w:rPr>
      </w:pPr>
      <w:r w:rsidRPr="00B46356">
        <w:rPr>
          <w:rFonts w:ascii="Times New Roman" w:hAnsi="Times New Roman"/>
          <w:u w:val="single"/>
          <w:lang w:val="en-GB"/>
        </w:rPr>
        <w:t>Natural</w:t>
      </w:r>
      <w:r w:rsidRPr="00B46356" w:rsidR="00B46356">
        <w:rPr>
          <w:rFonts w:ascii="Times New Roman" w:hAnsi="Times New Roman"/>
          <w:u w:val="single"/>
          <w:lang w:val="en-GB"/>
        </w:rPr>
        <w:t xml:space="preserve"> dispersal of adults</w:t>
      </w:r>
      <w:r w:rsidR="00B46356">
        <w:rPr>
          <w:rFonts w:ascii="Times New Roman" w:hAnsi="Times New Roman"/>
          <w:lang w:val="en-GB"/>
        </w:rPr>
        <w:t xml:space="preserve">: </w:t>
      </w:r>
      <w:r w:rsidRPr="00B46356" w:rsidR="00B46356">
        <w:rPr>
          <w:rFonts w:ascii="Times New Roman" w:hAnsi="Times New Roman"/>
          <w:i/>
          <w:lang w:val="en-GB"/>
        </w:rPr>
        <w:t>Mulinia lateralis</w:t>
      </w:r>
      <w:r w:rsidR="00B46356">
        <w:rPr>
          <w:rFonts w:ascii="Times New Roman" w:hAnsi="Times New Roman"/>
          <w:lang w:val="en-GB"/>
        </w:rPr>
        <w:t xml:space="preserve"> </w:t>
      </w:r>
      <w:r w:rsidRPr="00B46356" w:rsidR="00B46356">
        <w:rPr>
          <w:rFonts w:ascii="Times New Roman" w:hAnsi="Times New Roman"/>
          <w:lang w:val="en-GB"/>
        </w:rPr>
        <w:t xml:space="preserve">juveniles and adults </w:t>
      </w:r>
      <w:r w:rsidR="00B46356">
        <w:rPr>
          <w:rFonts w:ascii="Times New Roman" w:hAnsi="Times New Roman"/>
          <w:lang w:val="en-GB"/>
        </w:rPr>
        <w:t>are small</w:t>
      </w:r>
      <w:r w:rsidR="00257DBD">
        <w:rPr>
          <w:rFonts w:ascii="Times New Roman" w:hAnsi="Times New Roman"/>
          <w:lang w:val="en-GB"/>
        </w:rPr>
        <w:t>,</w:t>
      </w:r>
      <w:r w:rsidR="00B46356">
        <w:rPr>
          <w:rFonts w:ascii="Times New Roman" w:hAnsi="Times New Roman"/>
          <w:lang w:val="en-GB"/>
        </w:rPr>
        <w:t xml:space="preserve"> light due to their thin shells, </w:t>
      </w:r>
      <w:r w:rsidR="000A747C">
        <w:rPr>
          <w:rFonts w:ascii="Times New Roman" w:hAnsi="Times New Roman"/>
          <w:lang w:val="en-GB"/>
        </w:rPr>
        <w:t xml:space="preserve">and </w:t>
      </w:r>
      <w:r w:rsidR="00B46356">
        <w:rPr>
          <w:rFonts w:ascii="Times New Roman" w:hAnsi="Times New Roman"/>
          <w:lang w:val="en-GB"/>
        </w:rPr>
        <w:t>they</w:t>
      </w:r>
      <w:r w:rsidRPr="00B46356" w:rsidR="00B46356">
        <w:rPr>
          <w:rFonts w:ascii="Times New Roman" w:hAnsi="Times New Roman"/>
          <w:lang w:val="en-GB"/>
        </w:rPr>
        <w:t xml:space="preserve"> live </w:t>
      </w:r>
      <w:r w:rsidR="00E97E53">
        <w:rPr>
          <w:rFonts w:ascii="Times New Roman" w:hAnsi="Times New Roman"/>
          <w:lang w:val="en-GB"/>
        </w:rPr>
        <w:t>very close to the surface</w:t>
      </w:r>
      <w:r w:rsidR="003B3767">
        <w:rPr>
          <w:rFonts w:ascii="Times New Roman" w:hAnsi="Times New Roman"/>
          <w:lang w:val="en-GB"/>
        </w:rPr>
        <w:t xml:space="preserve"> (Chalermwat et al., 1991)</w:t>
      </w:r>
      <w:r w:rsidR="00B46356">
        <w:rPr>
          <w:rFonts w:ascii="Times New Roman" w:hAnsi="Times New Roman"/>
          <w:lang w:val="en-GB"/>
        </w:rPr>
        <w:t xml:space="preserve">. </w:t>
      </w:r>
      <w:r w:rsidR="00257DBD">
        <w:rPr>
          <w:rFonts w:ascii="Times New Roman" w:hAnsi="Times New Roman"/>
          <w:lang w:val="en-GB"/>
        </w:rPr>
        <w:t xml:space="preserve">Disturbances to the sediment through strong wave action, or bottom trawling, </w:t>
      </w:r>
      <w:r w:rsidR="00D04FD3">
        <w:rPr>
          <w:rFonts w:ascii="Times New Roman" w:hAnsi="Times New Roman"/>
          <w:lang w:val="en-GB"/>
        </w:rPr>
        <w:t>may</w:t>
      </w:r>
      <w:r w:rsidR="00257DBD">
        <w:rPr>
          <w:rFonts w:ascii="Times New Roman" w:hAnsi="Times New Roman"/>
          <w:lang w:val="en-GB"/>
        </w:rPr>
        <w:t xml:space="preserve"> lead to excavation of large numbers of clams. These </w:t>
      </w:r>
      <w:r w:rsidR="00D04FD3">
        <w:rPr>
          <w:rFonts w:ascii="Times New Roman" w:hAnsi="Times New Roman"/>
          <w:lang w:val="en-GB"/>
        </w:rPr>
        <w:t>can</w:t>
      </w:r>
      <w:r w:rsidR="00257DBD">
        <w:rPr>
          <w:rFonts w:ascii="Times New Roman" w:hAnsi="Times New Roman"/>
          <w:lang w:val="en-GB"/>
        </w:rPr>
        <w:t xml:space="preserve"> then be transported by </w:t>
      </w:r>
      <w:r w:rsidR="00546E40">
        <w:rPr>
          <w:rFonts w:ascii="Times New Roman" w:hAnsi="Times New Roman"/>
          <w:lang w:val="en-GB"/>
        </w:rPr>
        <w:t xml:space="preserve">bedload transport, </w:t>
      </w:r>
      <w:r w:rsidR="00257DBD">
        <w:rPr>
          <w:rFonts w:ascii="Times New Roman" w:hAnsi="Times New Roman"/>
          <w:lang w:val="en-GB"/>
        </w:rPr>
        <w:t>tidal</w:t>
      </w:r>
      <w:r w:rsidR="00BF0CBB">
        <w:rPr>
          <w:rFonts w:ascii="Times New Roman" w:hAnsi="Times New Roman"/>
          <w:lang w:val="en-GB"/>
        </w:rPr>
        <w:t xml:space="preserve"> currents</w:t>
      </w:r>
      <w:r w:rsidR="00922A0A">
        <w:rPr>
          <w:rFonts w:ascii="Times New Roman" w:hAnsi="Times New Roman"/>
          <w:lang w:val="en-GB"/>
        </w:rPr>
        <w:t>,</w:t>
      </w:r>
      <w:r w:rsidR="00257DBD">
        <w:rPr>
          <w:rFonts w:ascii="Times New Roman" w:hAnsi="Times New Roman"/>
          <w:lang w:val="en-GB"/>
        </w:rPr>
        <w:t xml:space="preserve"> </w:t>
      </w:r>
      <w:r w:rsidR="00922A0A">
        <w:rPr>
          <w:rFonts w:ascii="Times New Roman" w:hAnsi="Times New Roman"/>
          <w:lang w:val="en-GB"/>
        </w:rPr>
        <w:t>or</w:t>
      </w:r>
      <w:r w:rsidR="00257DBD">
        <w:rPr>
          <w:rFonts w:ascii="Times New Roman" w:hAnsi="Times New Roman"/>
          <w:lang w:val="en-GB"/>
        </w:rPr>
        <w:t xml:space="preserve"> longshore currents, before deposition elsewhere </w:t>
      </w:r>
      <w:r w:rsidR="00BC69D4">
        <w:rPr>
          <w:rFonts w:ascii="Times New Roman" w:hAnsi="Times New Roman"/>
          <w:lang w:val="en-GB"/>
        </w:rPr>
        <w:t>(</w:t>
      </w:r>
      <w:r w:rsidR="00257DBD">
        <w:rPr>
          <w:rFonts w:ascii="Times New Roman" w:hAnsi="Times New Roman"/>
          <w:lang w:val="en-GB"/>
        </w:rPr>
        <w:t>Cleveland et al., 2002</w:t>
      </w:r>
      <w:r w:rsidR="00E37088">
        <w:rPr>
          <w:rFonts w:ascii="Times New Roman" w:hAnsi="Times New Roman"/>
          <w:lang w:val="en-GB"/>
        </w:rPr>
        <w:t>; Prezant et al., 2010</w:t>
      </w:r>
      <w:r w:rsidR="00257DBD">
        <w:rPr>
          <w:rFonts w:ascii="Times New Roman" w:hAnsi="Times New Roman"/>
          <w:lang w:val="en-GB"/>
        </w:rPr>
        <w:t>).</w:t>
      </w:r>
      <w:r w:rsidR="00510044">
        <w:rPr>
          <w:rFonts w:ascii="Times New Roman" w:hAnsi="Times New Roman"/>
          <w:lang w:val="en-GB"/>
        </w:rPr>
        <w:t xml:space="preserve"> </w:t>
      </w:r>
      <w:r w:rsidR="00257DBD">
        <w:rPr>
          <w:rFonts w:ascii="Times New Roman" w:hAnsi="Times New Roman"/>
          <w:lang w:val="en-GB"/>
        </w:rPr>
        <w:t>On St Catherine’s Island, Georgia</w:t>
      </w:r>
      <w:r w:rsidR="00BF0CBB">
        <w:rPr>
          <w:rFonts w:ascii="Times New Roman" w:hAnsi="Times New Roman"/>
          <w:lang w:val="en-GB"/>
        </w:rPr>
        <w:t>,</w:t>
      </w:r>
      <w:r w:rsidR="00257DBD">
        <w:rPr>
          <w:rFonts w:ascii="Times New Roman" w:hAnsi="Times New Roman"/>
          <w:lang w:val="en-GB"/>
        </w:rPr>
        <w:t xml:space="preserve"> US, Cleveland et al. </w:t>
      </w:r>
      <w:r w:rsidR="00D04FD3">
        <w:rPr>
          <w:rFonts w:ascii="Times New Roman" w:hAnsi="Times New Roman"/>
          <w:lang w:val="en-GB"/>
        </w:rPr>
        <w:t>(</w:t>
      </w:r>
      <w:r w:rsidR="00257DBD">
        <w:rPr>
          <w:rFonts w:ascii="Times New Roman" w:hAnsi="Times New Roman"/>
          <w:lang w:val="en-GB"/>
        </w:rPr>
        <w:t>2002</w:t>
      </w:r>
      <w:r w:rsidR="00D04FD3">
        <w:rPr>
          <w:rFonts w:ascii="Times New Roman" w:hAnsi="Times New Roman"/>
          <w:lang w:val="en-GB"/>
        </w:rPr>
        <w:t>)</w:t>
      </w:r>
      <w:r w:rsidR="00257DBD">
        <w:rPr>
          <w:rFonts w:ascii="Times New Roman" w:hAnsi="Times New Roman"/>
          <w:lang w:val="en-GB"/>
        </w:rPr>
        <w:t xml:space="preserve"> reported a mass exhumation of </w:t>
      </w:r>
      <w:r w:rsidRPr="00257DBD" w:rsidR="00257DBD">
        <w:rPr>
          <w:rFonts w:ascii="Times New Roman" w:hAnsi="Times New Roman"/>
          <w:i/>
          <w:lang w:val="en-GB"/>
        </w:rPr>
        <w:t>M. lateralis</w:t>
      </w:r>
      <w:r w:rsidR="00257DBD">
        <w:rPr>
          <w:rFonts w:ascii="Times New Roman" w:hAnsi="Times New Roman"/>
          <w:lang w:val="en-GB"/>
        </w:rPr>
        <w:t xml:space="preserve">, </w:t>
      </w:r>
      <w:r w:rsidR="003E5CAB">
        <w:rPr>
          <w:rFonts w:ascii="Times New Roman" w:hAnsi="Times New Roman"/>
          <w:lang w:val="en-GB"/>
        </w:rPr>
        <w:t xml:space="preserve">from a subtidal population, </w:t>
      </w:r>
      <w:r w:rsidR="005F064C">
        <w:rPr>
          <w:rFonts w:ascii="Times New Roman" w:hAnsi="Times New Roman"/>
          <w:lang w:val="en-GB"/>
        </w:rPr>
        <w:t>possibly caused by strong wave action or shrimp trawling. T</w:t>
      </w:r>
      <w:r w:rsidR="00257DBD">
        <w:rPr>
          <w:rFonts w:ascii="Times New Roman" w:hAnsi="Times New Roman"/>
          <w:lang w:val="en-GB"/>
        </w:rPr>
        <w:t xml:space="preserve">he </w:t>
      </w:r>
      <w:r w:rsidR="008A26A3">
        <w:rPr>
          <w:rFonts w:ascii="Times New Roman" w:hAnsi="Times New Roman"/>
          <w:lang w:val="en-GB"/>
        </w:rPr>
        <w:t xml:space="preserve">clams were likely transported by the strong tidal currents before </w:t>
      </w:r>
      <w:r w:rsidR="00257DBD">
        <w:rPr>
          <w:rFonts w:ascii="Times New Roman" w:hAnsi="Times New Roman"/>
          <w:lang w:val="en-GB"/>
        </w:rPr>
        <w:t xml:space="preserve">deposition </w:t>
      </w:r>
      <w:r w:rsidR="008A26A3">
        <w:rPr>
          <w:rFonts w:ascii="Times New Roman" w:hAnsi="Times New Roman"/>
          <w:lang w:val="en-GB"/>
        </w:rPr>
        <w:t>in an area</w:t>
      </w:r>
      <w:r w:rsidR="00257DBD">
        <w:rPr>
          <w:rFonts w:ascii="Times New Roman" w:hAnsi="Times New Roman"/>
          <w:lang w:val="en-GB"/>
        </w:rPr>
        <w:t xml:space="preserve"> cover</w:t>
      </w:r>
      <w:r w:rsidR="008A26A3">
        <w:rPr>
          <w:rFonts w:ascii="Times New Roman" w:hAnsi="Times New Roman"/>
          <w:lang w:val="en-GB"/>
        </w:rPr>
        <w:t>ing</w:t>
      </w:r>
      <w:r w:rsidR="00257DBD">
        <w:rPr>
          <w:rFonts w:ascii="Times New Roman" w:hAnsi="Times New Roman"/>
          <w:lang w:val="en-GB"/>
        </w:rPr>
        <w:t xml:space="preserve"> over 7000 m</w:t>
      </w:r>
      <w:r w:rsidRPr="00257DBD" w:rsidR="00257DBD">
        <w:rPr>
          <w:rFonts w:ascii="Times New Roman" w:hAnsi="Times New Roman"/>
          <w:vertAlign w:val="superscript"/>
          <w:lang w:val="en-GB"/>
        </w:rPr>
        <w:t>2</w:t>
      </w:r>
      <w:r w:rsidRPr="00BF0CBB" w:rsidR="00BF0CBB">
        <w:rPr>
          <w:rFonts w:ascii="Times New Roman" w:hAnsi="Times New Roman"/>
          <w:lang w:val="en-GB"/>
        </w:rPr>
        <w:t xml:space="preserve"> </w:t>
      </w:r>
      <w:r w:rsidRPr="005F064C" w:rsidR="005F064C">
        <w:rPr>
          <w:rFonts w:ascii="Times New Roman" w:hAnsi="Times New Roman"/>
          <w:lang w:val="en-GB"/>
        </w:rPr>
        <w:t xml:space="preserve">of </w:t>
      </w:r>
      <w:r w:rsidR="005F064C">
        <w:rPr>
          <w:rFonts w:ascii="Times New Roman" w:hAnsi="Times New Roman"/>
          <w:lang w:val="en-GB"/>
        </w:rPr>
        <w:t>intertidal shore</w:t>
      </w:r>
      <w:r w:rsidR="00257DBD">
        <w:rPr>
          <w:rFonts w:ascii="Times New Roman" w:hAnsi="Times New Roman"/>
          <w:lang w:val="en-GB"/>
        </w:rPr>
        <w:t>.</w:t>
      </w:r>
      <w:r w:rsidR="00D04FD3">
        <w:rPr>
          <w:rFonts w:ascii="Times New Roman" w:hAnsi="Times New Roman"/>
          <w:lang w:val="en-GB"/>
        </w:rPr>
        <w:t xml:space="preserve"> </w:t>
      </w:r>
      <w:r w:rsidRPr="00D04FD3" w:rsidR="00D04FD3">
        <w:rPr>
          <w:rFonts w:ascii="Times New Roman" w:hAnsi="Times New Roman"/>
          <w:lang w:val="en-GB"/>
        </w:rPr>
        <w:t>Rees et al. (1977) also noted storm-induced</w:t>
      </w:r>
      <w:r w:rsidR="00D04FD3">
        <w:rPr>
          <w:rFonts w:ascii="Times New Roman" w:hAnsi="Times New Roman"/>
          <w:lang w:val="en-GB"/>
        </w:rPr>
        <w:t xml:space="preserve"> </w:t>
      </w:r>
      <w:r w:rsidRPr="00D04FD3" w:rsidR="00D04FD3">
        <w:rPr>
          <w:rFonts w:ascii="Times New Roman" w:hAnsi="Times New Roman"/>
          <w:lang w:val="en-GB"/>
        </w:rPr>
        <w:t>strandings of several bivalve species along the coast of</w:t>
      </w:r>
      <w:r w:rsidR="00D04FD3">
        <w:rPr>
          <w:rFonts w:ascii="Times New Roman" w:hAnsi="Times New Roman"/>
          <w:lang w:val="en-GB"/>
        </w:rPr>
        <w:t xml:space="preserve"> </w:t>
      </w:r>
      <w:r w:rsidRPr="00D04FD3" w:rsidR="00D04FD3">
        <w:rPr>
          <w:rFonts w:ascii="Times New Roman" w:hAnsi="Times New Roman"/>
          <w:lang w:val="en-GB"/>
        </w:rPr>
        <w:t xml:space="preserve">North Wales. They stated that wave activity </w:t>
      </w:r>
      <w:r w:rsidR="00D04FD3">
        <w:rPr>
          <w:rFonts w:ascii="Times New Roman" w:hAnsi="Times New Roman"/>
          <w:lang w:val="en-GB"/>
        </w:rPr>
        <w:t>c</w:t>
      </w:r>
      <w:r w:rsidRPr="00D04FD3" w:rsidR="00D04FD3">
        <w:rPr>
          <w:rFonts w:ascii="Times New Roman" w:hAnsi="Times New Roman"/>
          <w:lang w:val="en-GB"/>
        </w:rPr>
        <w:t>ould be a</w:t>
      </w:r>
      <w:r w:rsidR="00D04FD3">
        <w:rPr>
          <w:rFonts w:ascii="Times New Roman" w:hAnsi="Times New Roman"/>
          <w:lang w:val="en-GB"/>
        </w:rPr>
        <w:t xml:space="preserve"> </w:t>
      </w:r>
      <w:r w:rsidRPr="00D04FD3" w:rsidR="00D04FD3">
        <w:rPr>
          <w:rFonts w:ascii="Times New Roman" w:hAnsi="Times New Roman"/>
          <w:lang w:val="en-GB"/>
        </w:rPr>
        <w:t>factor in the maintenance of soft bottom benthic associations</w:t>
      </w:r>
      <w:r w:rsidR="00D04FD3">
        <w:rPr>
          <w:rFonts w:ascii="Times New Roman" w:hAnsi="Times New Roman"/>
          <w:lang w:val="en-GB"/>
        </w:rPr>
        <w:t xml:space="preserve"> </w:t>
      </w:r>
      <w:r w:rsidRPr="00D04FD3" w:rsidR="00D04FD3">
        <w:rPr>
          <w:rFonts w:ascii="Times New Roman" w:hAnsi="Times New Roman"/>
          <w:lang w:val="en-GB"/>
        </w:rPr>
        <w:t>in near-shore waters.</w:t>
      </w:r>
      <w:r w:rsidR="00D04FD3">
        <w:rPr>
          <w:rFonts w:ascii="Times New Roman" w:hAnsi="Times New Roman"/>
          <w:lang w:val="en-GB"/>
        </w:rPr>
        <w:t xml:space="preserve"> </w:t>
      </w:r>
      <w:r w:rsidR="00BC69D4">
        <w:rPr>
          <w:rFonts w:ascii="Times New Roman" w:hAnsi="Times New Roman"/>
          <w:lang w:val="en-GB"/>
        </w:rPr>
        <w:t>T</w:t>
      </w:r>
      <w:r w:rsidR="009305F3">
        <w:rPr>
          <w:rFonts w:ascii="Times New Roman" w:hAnsi="Times New Roman"/>
          <w:lang w:val="en-GB"/>
        </w:rPr>
        <w:t xml:space="preserve">his method of transport has </w:t>
      </w:r>
      <w:r w:rsidR="00BC69D4">
        <w:rPr>
          <w:rFonts w:ascii="Times New Roman" w:hAnsi="Times New Roman"/>
          <w:lang w:val="en-GB"/>
        </w:rPr>
        <w:t xml:space="preserve">also </w:t>
      </w:r>
      <w:r w:rsidR="009305F3">
        <w:rPr>
          <w:rFonts w:ascii="Times New Roman" w:hAnsi="Times New Roman"/>
          <w:lang w:val="en-GB"/>
        </w:rPr>
        <w:t>been de</w:t>
      </w:r>
      <w:r w:rsidR="00546E40">
        <w:rPr>
          <w:rFonts w:ascii="Times New Roman" w:hAnsi="Times New Roman"/>
          <w:lang w:val="en-GB"/>
        </w:rPr>
        <w:t>s</w:t>
      </w:r>
      <w:r w:rsidR="009305F3">
        <w:rPr>
          <w:rFonts w:ascii="Times New Roman" w:hAnsi="Times New Roman"/>
          <w:lang w:val="en-GB"/>
        </w:rPr>
        <w:t xml:space="preserve">cribed </w:t>
      </w:r>
      <w:r w:rsidR="00BC69D4">
        <w:rPr>
          <w:rFonts w:ascii="Times New Roman" w:hAnsi="Times New Roman"/>
          <w:lang w:val="en-GB"/>
        </w:rPr>
        <w:t>for</w:t>
      </w:r>
      <w:r w:rsidR="00BF0CBB">
        <w:rPr>
          <w:rFonts w:ascii="Times New Roman" w:hAnsi="Times New Roman"/>
          <w:lang w:val="en-GB"/>
        </w:rPr>
        <w:t>:</w:t>
      </w:r>
      <w:r w:rsidR="009305F3">
        <w:rPr>
          <w:rFonts w:ascii="Times New Roman" w:hAnsi="Times New Roman"/>
          <w:lang w:val="en-GB"/>
        </w:rPr>
        <w:t xml:space="preserve"> </w:t>
      </w:r>
      <w:r w:rsidRPr="009305F3" w:rsidR="009305F3">
        <w:rPr>
          <w:rFonts w:ascii="Times New Roman" w:hAnsi="Times New Roman"/>
          <w:i/>
          <w:lang w:val="en-GB"/>
        </w:rPr>
        <w:t>Cera</w:t>
      </w:r>
      <w:r w:rsidR="006201F6">
        <w:rPr>
          <w:rFonts w:ascii="Times New Roman" w:hAnsi="Times New Roman"/>
          <w:i/>
          <w:lang w:val="en-GB"/>
        </w:rPr>
        <w:t>s</w:t>
      </w:r>
      <w:r w:rsidRPr="009305F3" w:rsidR="009305F3">
        <w:rPr>
          <w:rFonts w:ascii="Times New Roman" w:hAnsi="Times New Roman"/>
          <w:i/>
          <w:lang w:val="en-GB"/>
        </w:rPr>
        <w:t>toderma edule</w:t>
      </w:r>
      <w:r w:rsidR="009305F3">
        <w:rPr>
          <w:rFonts w:ascii="Times New Roman" w:hAnsi="Times New Roman"/>
          <w:lang w:val="en-GB"/>
        </w:rPr>
        <w:t xml:space="preserve"> (</w:t>
      </w:r>
      <w:r w:rsidRPr="008A26A3" w:rsidR="009305F3">
        <w:rPr>
          <w:rFonts w:ascii="Times New Roman" w:hAnsi="Times New Roman"/>
          <w:lang w:val="en-GB"/>
        </w:rPr>
        <w:t>Richardson et</w:t>
      </w:r>
      <w:r w:rsidR="009305F3">
        <w:rPr>
          <w:rFonts w:ascii="Times New Roman" w:hAnsi="Times New Roman"/>
          <w:lang w:val="en-GB"/>
        </w:rPr>
        <w:t xml:space="preserve"> </w:t>
      </w:r>
      <w:r w:rsidRPr="008A26A3" w:rsidR="009305F3">
        <w:rPr>
          <w:rFonts w:ascii="Times New Roman" w:hAnsi="Times New Roman"/>
          <w:lang w:val="en-GB"/>
        </w:rPr>
        <w:t>al., 1993)</w:t>
      </w:r>
      <w:r w:rsidR="009305F3">
        <w:rPr>
          <w:rFonts w:ascii="Times New Roman" w:hAnsi="Times New Roman"/>
          <w:lang w:val="en-GB"/>
        </w:rPr>
        <w:t xml:space="preserve">; </w:t>
      </w:r>
      <w:r w:rsidRPr="00546E40" w:rsidR="00546E40">
        <w:rPr>
          <w:rFonts w:ascii="Times New Roman" w:hAnsi="Times New Roman"/>
          <w:i/>
          <w:lang w:val="en-GB"/>
        </w:rPr>
        <w:t>Mya arenaria</w:t>
      </w:r>
      <w:r w:rsidR="00546E40">
        <w:rPr>
          <w:rFonts w:ascii="Times New Roman" w:hAnsi="Times New Roman"/>
          <w:lang w:val="en-GB"/>
        </w:rPr>
        <w:t xml:space="preserve"> </w:t>
      </w:r>
      <w:r w:rsidRPr="008A26A3" w:rsidR="00546E40">
        <w:rPr>
          <w:rFonts w:ascii="Times New Roman" w:hAnsi="Times New Roman"/>
          <w:lang w:val="en-GB"/>
        </w:rPr>
        <w:t>(Emerson &amp; Grant,</w:t>
      </w:r>
      <w:r w:rsidR="00BF0CBB">
        <w:rPr>
          <w:rFonts w:ascii="Times New Roman" w:hAnsi="Times New Roman"/>
          <w:lang w:val="en-GB"/>
        </w:rPr>
        <w:t xml:space="preserve"> </w:t>
      </w:r>
      <w:r w:rsidRPr="008A26A3" w:rsidR="00546E40">
        <w:rPr>
          <w:rFonts w:ascii="Times New Roman" w:hAnsi="Times New Roman"/>
          <w:lang w:val="en-GB"/>
        </w:rPr>
        <w:t>1991)</w:t>
      </w:r>
      <w:r w:rsidR="00BC69D4">
        <w:rPr>
          <w:rFonts w:ascii="Times New Roman" w:hAnsi="Times New Roman"/>
          <w:lang w:val="en-GB"/>
        </w:rPr>
        <w:t xml:space="preserve">; </w:t>
      </w:r>
      <w:r w:rsidRPr="008A26A3" w:rsidR="00BC69D4">
        <w:rPr>
          <w:rFonts w:ascii="Times New Roman" w:hAnsi="Times New Roman"/>
          <w:i/>
          <w:lang w:val="en-GB"/>
        </w:rPr>
        <w:t>Mercenaria mercenaria</w:t>
      </w:r>
      <w:r w:rsidR="00BC69D4">
        <w:rPr>
          <w:rFonts w:ascii="Times New Roman" w:hAnsi="Times New Roman"/>
          <w:i/>
          <w:lang w:val="en-GB"/>
        </w:rPr>
        <w:t>,</w:t>
      </w:r>
      <w:r w:rsidR="00BC69D4">
        <w:rPr>
          <w:rFonts w:ascii="Times New Roman" w:hAnsi="Times New Roman"/>
          <w:lang w:val="en-GB"/>
        </w:rPr>
        <w:t xml:space="preserve"> and several other bivalve species (Prezant et al., 2010)</w:t>
      </w:r>
      <w:r w:rsidR="00546E40">
        <w:rPr>
          <w:rFonts w:ascii="Times New Roman" w:hAnsi="Times New Roman"/>
          <w:lang w:val="en-GB"/>
        </w:rPr>
        <w:t>.</w:t>
      </w:r>
      <w:r w:rsidR="009305F3">
        <w:rPr>
          <w:rFonts w:ascii="Times New Roman" w:hAnsi="Times New Roman"/>
          <w:lang w:val="en-GB"/>
        </w:rPr>
        <w:t xml:space="preserve"> </w:t>
      </w:r>
      <w:r w:rsidR="00E37088">
        <w:rPr>
          <w:rFonts w:ascii="Times New Roman" w:hAnsi="Times New Roman"/>
          <w:lang w:val="en-GB"/>
        </w:rPr>
        <w:t>Dispersal is probably over relatively short distances of a few kilometres (Prezant et al., 2010).</w:t>
      </w:r>
      <w:r w:rsidR="00510044">
        <w:rPr>
          <w:rFonts w:ascii="Times New Roman" w:hAnsi="Times New Roman"/>
          <w:lang w:val="en-GB"/>
        </w:rPr>
        <w:t xml:space="preserve"> </w:t>
      </w:r>
    </w:p>
    <w:p w:rsidR="00922A0A" w:rsidP="00BF0CBB" w:rsidRDefault="00922A0A" w14:paraId="4E359407" w14:textId="37BAF762">
      <w:pPr>
        <w:jc w:val="both"/>
        <w:rPr>
          <w:rFonts w:ascii="Times New Roman" w:hAnsi="Times New Roman"/>
          <w:lang w:val="en-GB"/>
        </w:rPr>
      </w:pPr>
      <w:r>
        <w:rPr>
          <w:rFonts w:ascii="Times New Roman" w:hAnsi="Times New Roman"/>
          <w:lang w:val="en-GB"/>
        </w:rPr>
        <w:t xml:space="preserve">A </w:t>
      </w:r>
      <w:r w:rsidR="009D3D71">
        <w:rPr>
          <w:rFonts w:ascii="Times New Roman" w:hAnsi="Times New Roman"/>
          <w:lang w:val="en-GB"/>
        </w:rPr>
        <w:t>rapid</w:t>
      </w:r>
      <w:r w:rsidRPr="00ED2B6A">
        <w:rPr>
          <w:rFonts w:ascii="Times New Roman" w:hAnsi="Times New Roman"/>
          <w:lang w:val="en-GB"/>
        </w:rPr>
        <w:t xml:space="preserve"> rate of natural spread</w:t>
      </w:r>
      <w:r>
        <w:rPr>
          <w:rFonts w:ascii="Times New Roman" w:hAnsi="Times New Roman"/>
          <w:lang w:val="en-GB"/>
        </w:rPr>
        <w:t xml:space="preserve"> is predicted</w:t>
      </w:r>
      <w:r w:rsidRPr="00ED2B6A">
        <w:rPr>
          <w:rFonts w:ascii="Times New Roman" w:hAnsi="Times New Roman"/>
          <w:lang w:val="en-GB"/>
        </w:rPr>
        <w:t xml:space="preserve">, </w:t>
      </w:r>
      <w:r w:rsidR="00275066">
        <w:rPr>
          <w:rFonts w:ascii="Times New Roman" w:hAnsi="Times New Roman"/>
          <w:lang w:val="en-GB"/>
        </w:rPr>
        <w:t xml:space="preserve">resulting from longer distance larval dispersal along the coast, with some </w:t>
      </w:r>
      <w:r w:rsidRPr="00ED2B6A">
        <w:rPr>
          <w:rFonts w:ascii="Times New Roman" w:hAnsi="Times New Roman"/>
          <w:lang w:val="en-GB"/>
        </w:rPr>
        <w:t>restrict</w:t>
      </w:r>
      <w:r w:rsidR="00275066">
        <w:rPr>
          <w:rFonts w:ascii="Times New Roman" w:hAnsi="Times New Roman"/>
          <w:lang w:val="en-GB"/>
        </w:rPr>
        <w:t>ion due to</w:t>
      </w:r>
      <w:r>
        <w:rPr>
          <w:rFonts w:ascii="Times New Roman" w:hAnsi="Times New Roman"/>
          <w:lang w:val="en-GB"/>
        </w:rPr>
        <w:t xml:space="preserve"> </w:t>
      </w:r>
      <w:r w:rsidRPr="00ED2B6A">
        <w:rPr>
          <w:rFonts w:ascii="Times New Roman" w:hAnsi="Times New Roman"/>
          <w:lang w:val="en-GB"/>
        </w:rPr>
        <w:t>larval retention in estuaries</w:t>
      </w:r>
      <w:r>
        <w:rPr>
          <w:rFonts w:ascii="Times New Roman" w:hAnsi="Times New Roman"/>
          <w:lang w:val="en-GB"/>
        </w:rPr>
        <w:t>, and the short distances involved in adult clam dispersal</w:t>
      </w:r>
      <w:r w:rsidRPr="00ED2B6A">
        <w:rPr>
          <w:rFonts w:ascii="Times New Roman" w:hAnsi="Times New Roman"/>
          <w:lang w:val="en-GB"/>
        </w:rPr>
        <w:t>.</w:t>
      </w:r>
    </w:p>
    <w:p w:rsidR="00546E40" w:rsidP="00D04FD3" w:rsidRDefault="00546E40" w14:paraId="787CB41F" w14:textId="77777777">
      <w:pPr>
        <w:spacing w:line="240" w:lineRule="auto"/>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F56B7" w:rsidTr="00B94B35" w14:paraId="5B555831" w14:textId="77777777">
        <w:tc>
          <w:tcPr>
            <w:tcW w:w="9212" w:type="dxa"/>
            <w:shd w:val="clear" w:color="auto" w:fill="auto"/>
          </w:tcPr>
          <w:p w:rsidRPr="00B94B35" w:rsidR="00BF56B7" w:rsidP="00B94B35" w:rsidRDefault="00BF56B7" w14:paraId="6316F276" w14:textId="77777777">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510044">
              <w:rPr>
                <w:rFonts w:ascii="Times New Roman" w:hAnsi="Times New Roman"/>
                <w:b/>
                <w:lang w:val="en-GB" w:eastAsia="ar-SA"/>
              </w:rPr>
              <w:t>3</w:t>
            </w:r>
            <w:r w:rsidRPr="00B94B35">
              <w:rPr>
                <w:rFonts w:ascii="Times New Roman" w:hAnsi="Times New Roman"/>
                <w:b/>
                <w:lang w:val="en-GB" w:eastAsia="ar-SA"/>
              </w:rPr>
              <w:t xml:space="preserve">.3 to </w:t>
            </w:r>
            <w:r w:rsidR="00510044">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510044">
              <w:rPr>
                <w:rFonts w:ascii="Times New Roman" w:hAnsi="Times New Roman"/>
                <w:b/>
                <w:lang w:val="en-GB" w:eastAsia="ar-SA"/>
              </w:rPr>
              <w:t>3</w:t>
            </w:r>
            <w:r w:rsidRPr="00B94B35">
              <w:rPr>
                <w:rFonts w:ascii="Times New Roman" w:hAnsi="Times New Roman"/>
                <w:b/>
                <w:lang w:val="en-GB" w:eastAsia="ar-SA"/>
              </w:rPr>
              <w:t xml:space="preserve">.3a, </w:t>
            </w:r>
            <w:r w:rsidR="00510044">
              <w:rPr>
                <w:rFonts w:ascii="Times New Roman" w:hAnsi="Times New Roman"/>
                <w:b/>
                <w:lang w:val="en-GB" w:eastAsia="ar-SA"/>
              </w:rPr>
              <w:t>3</w:t>
            </w:r>
            <w:r w:rsidRPr="00B94B35">
              <w:rPr>
                <w:rFonts w:ascii="Times New Roman" w:hAnsi="Times New Roman"/>
                <w:b/>
                <w:lang w:val="en-GB" w:eastAsia="ar-SA"/>
              </w:rPr>
              <w:t xml:space="preserve">.4a, etc. and then </w:t>
            </w:r>
            <w:r w:rsidR="00510044">
              <w:rPr>
                <w:rFonts w:ascii="Times New Roman" w:hAnsi="Times New Roman"/>
                <w:b/>
                <w:lang w:val="en-GB" w:eastAsia="ar-SA"/>
              </w:rPr>
              <w:t>3</w:t>
            </w:r>
            <w:r w:rsidRPr="00B94B35">
              <w:rPr>
                <w:rFonts w:ascii="Times New Roman" w:hAnsi="Times New Roman"/>
                <w:b/>
                <w:lang w:val="en-GB" w:eastAsia="ar-SA"/>
              </w:rPr>
              <w:t xml:space="preserve">.3b, </w:t>
            </w:r>
            <w:r w:rsidR="00510044">
              <w:rPr>
                <w:rFonts w:ascii="Times New Roman" w:hAnsi="Times New Roman"/>
                <w:b/>
                <w:lang w:val="en-GB" w:eastAsia="ar-SA"/>
              </w:rPr>
              <w:t>3</w:t>
            </w:r>
            <w:r w:rsidRPr="00B94B35">
              <w:rPr>
                <w:rFonts w:ascii="Times New Roman" w:hAnsi="Times New Roman"/>
                <w:b/>
                <w:lang w:val="en-GB" w:eastAsia="ar-SA"/>
              </w:rPr>
              <w:t xml:space="preserve">.4b etc. for the next pathway. </w:t>
            </w:r>
          </w:p>
          <w:p w:rsidRPr="00B94B35" w:rsidR="00BF56B7" w:rsidP="00B94B35" w:rsidRDefault="00BF56B7" w14:paraId="0260739C"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00BF56B7" w:rsidP="00B94B35" w:rsidRDefault="00BF56B7" w14:paraId="493FD9E0" w14:textId="77777777">
            <w:pPr>
              <w:numPr>
                <w:ilvl w:val="0"/>
                <w:numId w:val="13"/>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pathways </w:t>
            </w:r>
            <w:r w:rsidR="00975E02">
              <w:rPr>
                <w:rFonts w:ascii="Times New Roman" w:hAnsi="Times New Roman" w:eastAsia="Times New Roman"/>
                <w:lang w:val="en-GB"/>
              </w:rPr>
              <w:t xml:space="preserve">of spread </w:t>
            </w:r>
            <w:r w:rsidRPr="00B94B35">
              <w:rPr>
                <w:rFonts w:ascii="Times New Roman" w:hAnsi="Times New Roman" w:eastAsia="Times New Roman"/>
                <w:lang w:val="en-GB"/>
              </w:rPr>
              <w:t xml:space="preserve">with an indication of their importance and associated risks (e.g. the likelihood of spread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hAnsi="Times New Roman" w:eastAsia="Times New Roman"/>
                <w:lang w:val="en-GB"/>
              </w:rPr>
              <w:t xml:space="preserve"> </w:t>
            </w:r>
            <w:r w:rsidRPr="00B94B35" w:rsidR="00196D70">
              <w:rPr>
                <w:rFonts w:ascii="Times New Roman" w:hAnsi="Times New Roman" w:eastAsia="Times New Roman"/>
                <w:lang w:val="en-GB"/>
              </w:rPr>
              <w:t xml:space="preserve">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xml:space="preserve">. </w:t>
            </w:r>
          </w:p>
          <w:p w:rsidRPr="00381304" w:rsidR="00B278C1" w:rsidP="00B94B35" w:rsidRDefault="00B278C1" w14:paraId="319634AE" w14:textId="77777777">
            <w:pPr>
              <w:numPr>
                <w:ilvl w:val="0"/>
                <w:numId w:val="13"/>
              </w:numPr>
              <w:suppressAutoHyphens/>
              <w:spacing w:after="120" w:line="240" w:lineRule="auto"/>
              <w:contextualSpacing/>
              <w:rPr>
                <w:rFonts w:ascii="Times New Roman" w:hAnsi="Times New Roman" w:eastAsia="Times New Roman"/>
                <w:lang w:val="en-GB"/>
              </w:rPr>
            </w:pPr>
            <w:proofErr w:type="gramStart"/>
            <w:r w:rsidRPr="00381304">
              <w:rPr>
                <w:rFonts w:ascii="Times New Roman" w:hAnsi="Times New Roman" w:eastAsia="Times New Roman"/>
                <w:lang w:val="en-GB"/>
              </w:rPr>
              <w:t>an</w:t>
            </w:r>
            <w:proofErr w:type="gramEnd"/>
            <w:r w:rsidRPr="00381304">
              <w:rPr>
                <w:rFonts w:ascii="Times New Roman" w:hAnsi="Times New Roman" w:eastAsia="Times New Roman"/>
                <w:lang w:val="en-GB"/>
              </w:rPr>
              <w:t xml:space="preserve"> indication of the rate of spread for each pathway </w:t>
            </w:r>
            <w:r w:rsidRPr="00381304" w:rsidR="00E91B2C">
              <w:rPr>
                <w:rFonts w:ascii="Times New Roman" w:hAnsi="Times New Roman" w:eastAsia="Times New Roman"/>
                <w:lang w:val="en-GB"/>
              </w:rPr>
              <w:t xml:space="preserve">discussed in relation to the species biology and the </w:t>
            </w:r>
            <w:r w:rsidRPr="00381304">
              <w:rPr>
                <w:rFonts w:ascii="Times New Roman" w:hAnsi="Times New Roman" w:eastAsia="Times New Roman"/>
                <w:lang w:val="en-GB"/>
              </w:rPr>
              <w:t xml:space="preserve">environmental conditions in the </w:t>
            </w:r>
            <w:r w:rsidR="00641F9C">
              <w:rPr>
                <w:rFonts w:ascii="Times New Roman" w:hAnsi="Times New Roman" w:eastAsia="Times New Roman"/>
                <w:lang w:val="en-US"/>
              </w:rPr>
              <w:t>risk assessment area</w:t>
            </w:r>
            <w:r w:rsidRPr="00381304">
              <w:rPr>
                <w:rFonts w:ascii="Times New Roman" w:hAnsi="Times New Roman" w:eastAsia="Times New Roman"/>
                <w:lang w:val="en-GB"/>
              </w:rPr>
              <w:t xml:space="preserve">. </w:t>
            </w:r>
          </w:p>
          <w:p w:rsidRPr="00B94B35" w:rsidR="00BF56B7" w:rsidP="00510044" w:rsidRDefault="00BF56B7" w14:paraId="6A6FBA92" w14:textId="77777777">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All relevant pathways </w:t>
            </w:r>
            <w:r w:rsidR="00975E02">
              <w:rPr>
                <w:rFonts w:ascii="Times New Roman" w:hAnsi="Times New Roman" w:eastAsia="Times New Roman"/>
                <w:lang w:val="en-GB" w:eastAsia="ar-SA"/>
              </w:rPr>
              <w:t xml:space="preserve">of spread </w:t>
            </w:r>
            <w:r w:rsidR="00C525F3">
              <w:rPr>
                <w:rFonts w:ascii="Times New Roman" w:hAnsi="Times New Roman" w:eastAsia="Times New Roman"/>
                <w:lang w:val="en-GB" w:eastAsia="ar-SA"/>
              </w:rPr>
              <w:t>(except “Unaided (Natural Spread</w:t>
            </w:r>
            <w:r w:rsidR="0077750F">
              <w:rPr>
                <w:rFonts w:ascii="Times New Roman" w:hAnsi="Times New Roman" w:eastAsia="Times New Roman"/>
                <w:lang w:val="en-GB" w:eastAsia="ar-SA"/>
              </w:rPr>
              <w:t>)</w:t>
            </w:r>
            <w:r w:rsidR="00C525F3">
              <w:rPr>
                <w:rFonts w:ascii="Times New Roman" w:hAnsi="Times New Roman" w:eastAsia="Times New Roman"/>
                <w:lang w:val="en-GB" w:eastAsia="ar-SA"/>
              </w:rPr>
              <w:t xml:space="preserve">”, which is assessed in Qu. </w:t>
            </w:r>
            <w:r w:rsidR="00510044">
              <w:rPr>
                <w:rFonts w:ascii="Times New Roman" w:hAnsi="Times New Roman" w:eastAsia="Times New Roman"/>
                <w:lang w:val="en-GB" w:eastAsia="ar-SA"/>
              </w:rPr>
              <w:t>3</w:t>
            </w:r>
            <w:r w:rsidR="00C525F3">
              <w:rPr>
                <w:rFonts w:ascii="Times New Roman" w:hAnsi="Times New Roman" w:eastAsia="Times New Roman"/>
                <w:lang w:val="en-GB" w:eastAsia="ar-SA"/>
              </w:rPr>
              <w:t xml:space="preserve">.1) </w:t>
            </w:r>
            <w:r w:rsidRPr="00B94B35">
              <w:rPr>
                <w:rFonts w:ascii="Times New Roman" w:hAnsi="Times New Roman" w:eastAsia="Times New Roman"/>
                <w:lang w:val="en-GB" w:eastAsia="ar-SA"/>
              </w:rPr>
              <w:t>should be considered. The classification of pathways developed by the Convention of Biological Diversity shall be used</w:t>
            </w:r>
            <w:r w:rsidR="00B278C1">
              <w:rPr>
                <w:rFonts w:ascii="Times New Roman" w:hAnsi="Times New Roman" w:eastAsia="Times New Roman"/>
                <w:lang w:val="en-GB" w:eastAsia="ar-SA"/>
              </w:rPr>
              <w:t xml:space="preserve"> (see Annex IV)</w:t>
            </w:r>
            <w:r w:rsidR="00C4758B">
              <w:rPr>
                <w:rFonts w:ascii="Times New Roman" w:hAnsi="Times New Roman" w:eastAsia="Times New Roman"/>
                <w:lang w:val="en-GB" w:eastAsia="ar-SA"/>
              </w:rPr>
              <w:t>.</w:t>
            </w:r>
          </w:p>
        </w:tc>
      </w:tr>
    </w:tbl>
    <w:p w:rsidR="00BF56B7" w:rsidP="00924002" w:rsidRDefault="00BF56B7" w14:paraId="742531E1" w14:textId="77777777">
      <w:pPr>
        <w:snapToGrid w:val="0"/>
        <w:rPr>
          <w:rFonts w:ascii="Times New Roman" w:hAnsi="Times New Roman"/>
          <w:lang w:val="en-US"/>
        </w:rPr>
      </w:pPr>
    </w:p>
    <w:p w:rsidR="000F1A1C" w:rsidP="00972AB4" w:rsidRDefault="000F1A1C" w14:paraId="51F77C06" w14:textId="77777777">
      <w:pPr>
        <w:snapToGrid w:val="0"/>
        <w:jc w:val="both"/>
        <w:rPr>
          <w:rFonts w:ascii="Times New Roman" w:hAnsi="Times New Roman"/>
          <w:lang w:val="en-US"/>
        </w:rPr>
      </w:pPr>
      <w:r>
        <w:rPr>
          <w:rFonts w:ascii="Times New Roman" w:hAnsi="Times New Roman"/>
          <w:lang w:val="en-US"/>
        </w:rPr>
        <w:t xml:space="preserve">Pathway name: </w:t>
      </w:r>
      <w:r w:rsidR="00315775">
        <w:rPr>
          <w:rFonts w:ascii="Times New Roman" w:hAnsi="Times New Roman"/>
          <w:lang w:val="en-US"/>
        </w:rPr>
        <w:t>Four</w:t>
      </w:r>
      <w:r>
        <w:rPr>
          <w:rFonts w:ascii="Times New Roman" w:hAnsi="Times New Roman"/>
          <w:lang w:val="en-US"/>
        </w:rPr>
        <w:t xml:space="preserve"> potential pathways/ vectors were identified and are listed in order of importance:</w:t>
      </w:r>
    </w:p>
    <w:p w:rsidR="00B66DCE" w:rsidP="00972AB4" w:rsidRDefault="00B66DCE" w14:paraId="1E5DD29D" w14:textId="77777777">
      <w:pPr>
        <w:numPr>
          <w:ilvl w:val="0"/>
          <w:numId w:val="31"/>
        </w:numPr>
        <w:jc w:val="both"/>
        <w:rPr>
          <w:rFonts w:ascii="Times New Roman" w:hAnsi="Times New Roman"/>
          <w:b/>
          <w:lang w:val="en-US"/>
        </w:rPr>
      </w:pPr>
      <w:r w:rsidRPr="00DE130A">
        <w:rPr>
          <w:rFonts w:ascii="Times New Roman" w:hAnsi="Times New Roman"/>
          <w:b/>
          <w:lang w:val="en-US"/>
        </w:rPr>
        <w:t>TRANSPORT-STOWAWAY (ship/boat ballast water</w:t>
      </w:r>
      <w:r>
        <w:rPr>
          <w:rFonts w:ascii="Times New Roman" w:hAnsi="Times New Roman"/>
          <w:b/>
          <w:lang w:val="en-US"/>
        </w:rPr>
        <w:t xml:space="preserve"> and sediments</w:t>
      </w:r>
      <w:r w:rsidRPr="00DE130A">
        <w:rPr>
          <w:rFonts w:ascii="Times New Roman" w:hAnsi="Times New Roman"/>
          <w:b/>
          <w:lang w:val="en-US"/>
        </w:rPr>
        <w:t>)</w:t>
      </w:r>
    </w:p>
    <w:p w:rsidRPr="004B50E1" w:rsidR="00B66DCE" w:rsidP="00972AB4" w:rsidRDefault="00B66DCE" w14:paraId="1065A21C" w14:textId="3CCC858A">
      <w:pPr>
        <w:snapToGrid w:val="0"/>
        <w:ind w:left="720"/>
        <w:jc w:val="both"/>
        <w:rPr>
          <w:rFonts w:ascii="Times New Roman" w:hAnsi="Times New Roman"/>
          <w:i/>
          <w:lang w:val="en-GB"/>
        </w:rPr>
      </w:pPr>
      <w:r w:rsidRPr="004B50E1">
        <w:rPr>
          <w:rFonts w:ascii="Times New Roman" w:hAnsi="Times New Roman"/>
          <w:lang w:val="en-GB"/>
        </w:rPr>
        <w:t xml:space="preserve">Kerckhof (2019) suggests that </w:t>
      </w:r>
      <w:r w:rsidRPr="004B50E1">
        <w:rPr>
          <w:rFonts w:ascii="Times New Roman" w:hAnsi="Times New Roman"/>
          <w:i/>
          <w:lang w:val="en-GB"/>
        </w:rPr>
        <w:t>M</w:t>
      </w:r>
      <w:r w:rsidR="001F07E7">
        <w:rPr>
          <w:rFonts w:ascii="Times New Roman" w:hAnsi="Times New Roman"/>
          <w:i/>
          <w:lang w:val="en-GB"/>
        </w:rPr>
        <w:t>ulinia</w:t>
      </w:r>
      <w:r w:rsidRPr="004B50E1">
        <w:rPr>
          <w:rFonts w:ascii="Times New Roman" w:hAnsi="Times New Roman"/>
          <w:i/>
          <w:lang w:val="en-GB"/>
        </w:rPr>
        <w:t xml:space="preserve"> lateralis </w:t>
      </w:r>
      <w:r w:rsidRPr="004B50E1">
        <w:rPr>
          <w:rFonts w:ascii="Times New Roman" w:hAnsi="Times New Roman"/>
          <w:lang w:val="en-GB"/>
        </w:rPr>
        <w:t xml:space="preserve">was introduced into NW Europe with ballast water, like the bivalve </w:t>
      </w:r>
      <w:r w:rsidRPr="004B50E1">
        <w:rPr>
          <w:rFonts w:ascii="Times New Roman" w:hAnsi="Times New Roman"/>
          <w:i/>
          <w:lang w:val="en-GB"/>
        </w:rPr>
        <w:t>Ensis leei</w:t>
      </w:r>
      <w:r w:rsidRPr="004B50E1">
        <w:rPr>
          <w:rFonts w:ascii="Times New Roman" w:hAnsi="Times New Roman"/>
          <w:lang w:val="en-GB"/>
        </w:rPr>
        <w:t xml:space="preserve">, also a species originally from the N. American east coast. In addition, ballast water has been suggested as the pathway for two other recently introduced bivalves, </w:t>
      </w:r>
      <w:r w:rsidRPr="004B50E1">
        <w:rPr>
          <w:rFonts w:ascii="Times New Roman" w:hAnsi="Times New Roman"/>
          <w:i/>
          <w:lang w:val="en-GB"/>
        </w:rPr>
        <w:t xml:space="preserve">Rangia cuneata </w:t>
      </w:r>
      <w:r w:rsidRPr="004B50E1">
        <w:rPr>
          <w:rFonts w:ascii="Times New Roman" w:hAnsi="Times New Roman"/>
          <w:lang w:val="en-GB"/>
        </w:rPr>
        <w:t xml:space="preserve">and </w:t>
      </w:r>
      <w:r w:rsidRPr="004B50E1">
        <w:rPr>
          <w:rFonts w:ascii="Times New Roman" w:hAnsi="Times New Roman"/>
          <w:i/>
          <w:lang w:val="en-GB"/>
        </w:rPr>
        <w:t xml:space="preserve">Theora lubrica </w:t>
      </w:r>
      <w:r w:rsidRPr="004B50E1">
        <w:rPr>
          <w:rFonts w:ascii="Times New Roman" w:hAnsi="Times New Roman"/>
          <w:lang w:val="en-GB"/>
        </w:rPr>
        <w:t>(Verween et al., 2006; Faasse et al</w:t>
      </w:r>
      <w:r w:rsidRPr="004B50E1" w:rsidR="00392E07">
        <w:rPr>
          <w:rFonts w:ascii="Times New Roman" w:hAnsi="Times New Roman"/>
          <w:lang w:val="en-GB"/>
        </w:rPr>
        <w:t>.</w:t>
      </w:r>
      <w:r w:rsidRPr="004B50E1">
        <w:rPr>
          <w:rFonts w:ascii="Times New Roman" w:hAnsi="Times New Roman"/>
          <w:lang w:val="en-GB"/>
        </w:rPr>
        <w:t>, 2019)</w:t>
      </w:r>
      <w:r w:rsidRPr="004B50E1">
        <w:rPr>
          <w:rFonts w:ascii="Times New Roman" w:hAnsi="Times New Roman"/>
          <w:i/>
          <w:lang w:val="en-GB"/>
        </w:rPr>
        <w:t>.</w:t>
      </w:r>
    </w:p>
    <w:p w:rsidRPr="0079325F" w:rsidR="00B66DCE" w:rsidP="00972AB4" w:rsidRDefault="00B66DCE" w14:paraId="2608D42E" w14:textId="77777777">
      <w:pPr>
        <w:snapToGrid w:val="0"/>
        <w:ind w:left="720"/>
        <w:jc w:val="both"/>
        <w:rPr>
          <w:rFonts w:ascii="Times New Roman" w:hAnsi="Times New Roman"/>
          <w:sz w:val="24"/>
          <w:szCs w:val="24"/>
          <w:lang w:val="en-GB"/>
        </w:rPr>
      </w:pPr>
      <w:r>
        <w:rPr>
          <w:rFonts w:ascii="Times New Roman" w:hAnsi="Times New Roman"/>
          <w:lang w:val="en-US"/>
        </w:rPr>
        <w:t>With respect to the RA area, m</w:t>
      </w:r>
      <w:r w:rsidRPr="004B50E1">
        <w:rPr>
          <w:rFonts w:ascii="Times New Roman" w:hAnsi="Times New Roman"/>
          <w:lang w:val="en-GB"/>
        </w:rPr>
        <w:t xml:space="preserve">ovement of vessels between ports within its boundaries is less restricted and ballast water regulations do not apply to short journeys within states. </w:t>
      </w:r>
      <w:r w:rsidRPr="0079325F">
        <w:rPr>
          <w:rFonts w:ascii="Times New Roman" w:hAnsi="Times New Roman"/>
          <w:lang w:val="en-GB"/>
        </w:rPr>
        <w:t xml:space="preserve">This means that the potential of ballast waters and sediments transport to act as a vector of spread of </w:t>
      </w:r>
      <w:r w:rsidRPr="0079325F">
        <w:rPr>
          <w:rFonts w:ascii="Times New Roman" w:hAnsi="Times New Roman"/>
          <w:i/>
          <w:lang w:val="en-GB"/>
        </w:rPr>
        <w:t>M. lateralis</w:t>
      </w:r>
      <w:r w:rsidRPr="0079325F">
        <w:rPr>
          <w:rFonts w:ascii="Times New Roman" w:hAnsi="Times New Roman"/>
          <w:lang w:val="en-GB"/>
        </w:rPr>
        <w:t xml:space="preserve"> </w:t>
      </w:r>
      <w:r w:rsidRPr="0079325F" w:rsidR="0079325F">
        <w:rPr>
          <w:rFonts w:ascii="Times New Roman" w:hAnsi="Times New Roman"/>
          <w:lang w:val="en-GB"/>
        </w:rPr>
        <w:t xml:space="preserve">within the risk assessment area </w:t>
      </w:r>
      <w:r w:rsidRPr="0079325F">
        <w:rPr>
          <w:rFonts w:ascii="Times New Roman" w:hAnsi="Times New Roman"/>
          <w:lang w:val="en-GB"/>
        </w:rPr>
        <w:t>is significant.</w:t>
      </w:r>
    </w:p>
    <w:p w:rsidR="000F1A1C" w:rsidP="00972AB4" w:rsidRDefault="000F1A1C" w14:paraId="3BC0B18B" w14:textId="77777777">
      <w:pPr>
        <w:numPr>
          <w:ilvl w:val="0"/>
          <w:numId w:val="31"/>
        </w:numPr>
        <w:snapToGrid w:val="0"/>
        <w:jc w:val="both"/>
        <w:rPr>
          <w:rFonts w:ascii="Times New Roman" w:hAnsi="Times New Roman"/>
          <w:b/>
          <w:lang w:val="en-US"/>
        </w:rPr>
      </w:pPr>
      <w:r w:rsidRPr="000F1A1C">
        <w:rPr>
          <w:rFonts w:ascii="Times New Roman" w:hAnsi="Times New Roman"/>
          <w:b/>
          <w:lang w:val="en-US"/>
        </w:rPr>
        <w:t>TRANSPORT-STOWAWAY (other</w:t>
      </w:r>
      <w:r w:rsidR="0079325F">
        <w:rPr>
          <w:rFonts w:ascii="Times New Roman" w:hAnsi="Times New Roman"/>
          <w:b/>
          <w:lang w:val="en-US"/>
        </w:rPr>
        <w:t xml:space="preserve"> means of transport</w:t>
      </w:r>
      <w:r w:rsidRPr="000F1A1C">
        <w:rPr>
          <w:rFonts w:ascii="Times New Roman" w:hAnsi="Times New Roman"/>
          <w:b/>
          <w:lang w:val="en-US"/>
        </w:rPr>
        <w:t xml:space="preserve">: </w:t>
      </w:r>
      <w:r w:rsidR="00A4262C">
        <w:rPr>
          <w:rFonts w:ascii="Times New Roman" w:hAnsi="Times New Roman"/>
          <w:b/>
          <w:lang w:val="en-US"/>
        </w:rPr>
        <w:t>marine aggregates &amp; dredging</w:t>
      </w:r>
      <w:r w:rsidRPr="000F1A1C">
        <w:rPr>
          <w:rFonts w:ascii="Times New Roman" w:hAnsi="Times New Roman"/>
          <w:b/>
          <w:lang w:val="en-US"/>
        </w:rPr>
        <w:t xml:space="preserve">) </w:t>
      </w:r>
    </w:p>
    <w:p w:rsidRPr="004B50E1" w:rsidR="00EC4D4C" w:rsidP="00972AB4" w:rsidRDefault="003A4570" w14:paraId="6A67EA40" w14:textId="5993D717">
      <w:pPr>
        <w:snapToGrid w:val="0"/>
        <w:ind w:left="720"/>
        <w:jc w:val="both"/>
        <w:rPr>
          <w:rFonts w:ascii="Times New Roman" w:hAnsi="Times New Roman"/>
          <w:lang w:val="en-GB"/>
        </w:rPr>
      </w:pPr>
      <w:r w:rsidRPr="004B50E1">
        <w:rPr>
          <w:rFonts w:ascii="Times New Roman" w:hAnsi="Times New Roman"/>
          <w:lang w:val="en-GB"/>
        </w:rPr>
        <w:t>Dredging is carried out throughout the EU for a number of reasons including: keeping waterways and ports navigable</w:t>
      </w:r>
      <w:r w:rsidRPr="004B50E1" w:rsidR="00AB2AFE">
        <w:rPr>
          <w:rFonts w:ascii="Times New Roman" w:hAnsi="Times New Roman"/>
          <w:lang w:val="en-GB"/>
        </w:rPr>
        <w:t>;</w:t>
      </w:r>
      <w:r w:rsidRPr="004B50E1">
        <w:rPr>
          <w:rFonts w:ascii="Times New Roman" w:hAnsi="Times New Roman"/>
          <w:lang w:val="en-GB"/>
        </w:rPr>
        <w:t xml:space="preserve"> creation of new ports</w:t>
      </w:r>
      <w:r w:rsidRPr="004B50E1" w:rsidR="00AB2AFE">
        <w:rPr>
          <w:rFonts w:ascii="Times New Roman" w:hAnsi="Times New Roman"/>
          <w:lang w:val="en-GB"/>
        </w:rPr>
        <w:t>;</w:t>
      </w:r>
      <w:r w:rsidRPr="004B50E1">
        <w:rPr>
          <w:rFonts w:ascii="Times New Roman" w:hAnsi="Times New Roman"/>
          <w:lang w:val="en-GB"/>
        </w:rPr>
        <w:t xml:space="preserve"> coastal protection</w:t>
      </w:r>
      <w:r w:rsidRPr="004B50E1" w:rsidR="00AB2AFE">
        <w:rPr>
          <w:rFonts w:ascii="Times New Roman" w:hAnsi="Times New Roman"/>
          <w:lang w:val="en-GB"/>
        </w:rPr>
        <w:t>;</w:t>
      </w:r>
      <w:r w:rsidRPr="004B50E1">
        <w:rPr>
          <w:rFonts w:ascii="Times New Roman" w:hAnsi="Times New Roman"/>
          <w:lang w:val="en-GB"/>
        </w:rPr>
        <w:t xml:space="preserve"> land reclamation</w:t>
      </w:r>
      <w:r w:rsidRPr="004B50E1" w:rsidR="00AB2AFE">
        <w:rPr>
          <w:rFonts w:ascii="Times New Roman" w:hAnsi="Times New Roman"/>
          <w:lang w:val="en-GB"/>
        </w:rPr>
        <w:t>;</w:t>
      </w:r>
      <w:r w:rsidRPr="004B50E1">
        <w:rPr>
          <w:rFonts w:ascii="Times New Roman" w:hAnsi="Times New Roman"/>
          <w:lang w:val="en-GB"/>
        </w:rPr>
        <w:t xml:space="preserve"> </w:t>
      </w:r>
      <w:r w:rsidR="001F07E7">
        <w:rPr>
          <w:rFonts w:ascii="Times New Roman" w:hAnsi="Times New Roman"/>
          <w:lang w:val="en-GB"/>
        </w:rPr>
        <w:t xml:space="preserve">and </w:t>
      </w:r>
      <w:r w:rsidRPr="004B50E1">
        <w:rPr>
          <w:rFonts w:ascii="Times New Roman" w:hAnsi="Times New Roman"/>
          <w:lang w:val="en-GB"/>
        </w:rPr>
        <w:t>the extraction of sediments as sand and gravel</w:t>
      </w:r>
      <w:r w:rsidRPr="004B50E1" w:rsidR="00BC64A0">
        <w:rPr>
          <w:rFonts w:ascii="Times New Roman" w:hAnsi="Times New Roman"/>
          <w:lang w:val="en-GB"/>
        </w:rPr>
        <w:t xml:space="preserve"> </w:t>
      </w:r>
      <w:r w:rsidRPr="004B50E1" w:rsidR="00AB2AFE">
        <w:rPr>
          <w:rFonts w:ascii="Times New Roman" w:hAnsi="Times New Roman"/>
          <w:lang w:val="en-GB"/>
        </w:rPr>
        <w:t>for</w:t>
      </w:r>
      <w:r w:rsidRPr="004B50E1">
        <w:rPr>
          <w:rFonts w:ascii="Times New Roman" w:hAnsi="Times New Roman"/>
          <w:lang w:val="en-GB"/>
        </w:rPr>
        <w:t xml:space="preserve"> use by the construction industry (</w:t>
      </w:r>
      <w:r w:rsidRPr="004B50E1" w:rsidR="00BF2FB9">
        <w:rPr>
          <w:rFonts w:ascii="Times New Roman" w:hAnsi="Times New Roman"/>
          <w:lang w:val="en-GB"/>
        </w:rPr>
        <w:t>EuDA, 2013</w:t>
      </w:r>
      <w:r w:rsidRPr="004B50E1" w:rsidR="00392E07">
        <w:rPr>
          <w:rFonts w:ascii="Times New Roman" w:hAnsi="Times New Roman"/>
          <w:lang w:val="en-GB"/>
        </w:rPr>
        <w:t xml:space="preserve">; </w:t>
      </w:r>
      <w:r w:rsidRPr="004B50E1">
        <w:rPr>
          <w:rFonts w:ascii="Times New Roman" w:hAnsi="Times New Roman"/>
          <w:lang w:val="en-GB"/>
        </w:rPr>
        <w:t>Rabobank,</w:t>
      </w:r>
      <w:r w:rsidRPr="004B50E1" w:rsidR="00392E07">
        <w:rPr>
          <w:rFonts w:ascii="Times New Roman" w:hAnsi="Times New Roman"/>
          <w:lang w:val="en-GB"/>
        </w:rPr>
        <w:t xml:space="preserve"> </w:t>
      </w:r>
      <w:r w:rsidRPr="004B50E1">
        <w:rPr>
          <w:rFonts w:ascii="Times New Roman" w:hAnsi="Times New Roman"/>
          <w:lang w:val="en-GB"/>
        </w:rPr>
        <w:t>2013).</w:t>
      </w:r>
      <w:r w:rsidRPr="004B50E1" w:rsidR="00BC64A0">
        <w:rPr>
          <w:rFonts w:ascii="Times New Roman" w:hAnsi="Times New Roman"/>
          <w:lang w:val="en-GB"/>
        </w:rPr>
        <w:t xml:space="preserve"> </w:t>
      </w:r>
      <w:r w:rsidRPr="004B50E1">
        <w:rPr>
          <w:rFonts w:ascii="Times New Roman" w:hAnsi="Times New Roman"/>
          <w:lang w:val="en-GB"/>
        </w:rPr>
        <w:t xml:space="preserve">The dredged sediments from ports and channels may be re-used “beneficially“ for coastal protection, land reclamation or offshore </w:t>
      </w:r>
      <w:r w:rsidRPr="004B50E1" w:rsidR="002130A4">
        <w:rPr>
          <w:rFonts w:ascii="Times New Roman" w:hAnsi="Times New Roman"/>
          <w:lang w:val="en-GB"/>
        </w:rPr>
        <w:t>construction</w:t>
      </w:r>
      <w:r w:rsidRPr="004B50E1">
        <w:rPr>
          <w:rFonts w:ascii="Times New Roman" w:hAnsi="Times New Roman"/>
          <w:lang w:val="en-GB"/>
        </w:rPr>
        <w:t xml:space="preserve">, or </w:t>
      </w:r>
      <w:r w:rsidRPr="004B50E1" w:rsidR="00392E07">
        <w:rPr>
          <w:rFonts w:ascii="Times New Roman" w:hAnsi="Times New Roman"/>
          <w:lang w:val="en-GB"/>
        </w:rPr>
        <w:t>are</w:t>
      </w:r>
      <w:r w:rsidRPr="004B50E1">
        <w:rPr>
          <w:rFonts w:ascii="Times New Roman" w:hAnsi="Times New Roman"/>
          <w:lang w:val="en-GB"/>
        </w:rPr>
        <w:t xml:space="preserve"> disposed of in designated </w:t>
      </w:r>
      <w:r w:rsidRPr="004B50E1" w:rsidR="00392E07">
        <w:rPr>
          <w:rFonts w:ascii="Times New Roman" w:hAnsi="Times New Roman"/>
          <w:lang w:val="en-GB"/>
        </w:rPr>
        <w:t>disposal sites</w:t>
      </w:r>
      <w:r w:rsidRPr="004B50E1">
        <w:rPr>
          <w:rFonts w:ascii="Times New Roman" w:hAnsi="Times New Roman"/>
          <w:lang w:val="en-GB"/>
        </w:rPr>
        <w:t xml:space="preserve"> in the open sea. </w:t>
      </w:r>
    </w:p>
    <w:p w:rsidRPr="0079325F" w:rsidR="003A4570" w:rsidP="00972AB4" w:rsidRDefault="00D36F65" w14:paraId="2F928167" w14:textId="77777777">
      <w:pPr>
        <w:snapToGrid w:val="0"/>
        <w:ind w:left="720"/>
        <w:jc w:val="both"/>
        <w:rPr>
          <w:rFonts w:ascii="Times New Roman" w:hAnsi="Times New Roman"/>
          <w:lang w:val="en-GB"/>
        </w:rPr>
      </w:pPr>
      <w:r w:rsidRPr="004B50E1">
        <w:rPr>
          <w:rFonts w:ascii="Times New Roman" w:hAnsi="Times New Roman"/>
          <w:lang w:val="en-GB"/>
        </w:rPr>
        <w:t>T</w:t>
      </w:r>
      <w:r w:rsidRPr="004B50E1" w:rsidR="00380420">
        <w:rPr>
          <w:rFonts w:ascii="Times New Roman" w:hAnsi="Times New Roman"/>
          <w:lang w:val="en-GB"/>
        </w:rPr>
        <w:t xml:space="preserve">he introduction of a closely related bivalve, </w:t>
      </w:r>
      <w:r w:rsidRPr="004B50E1" w:rsidR="00380420">
        <w:rPr>
          <w:rFonts w:ascii="Times New Roman" w:hAnsi="Times New Roman"/>
          <w:i/>
          <w:lang w:val="en-GB"/>
        </w:rPr>
        <w:t>Rangia cuneata</w:t>
      </w:r>
      <w:r w:rsidRPr="004B50E1" w:rsidR="00380420">
        <w:rPr>
          <w:rFonts w:ascii="Times New Roman" w:hAnsi="Times New Roman"/>
          <w:lang w:val="en-GB"/>
        </w:rPr>
        <w:t xml:space="preserve">, </w:t>
      </w:r>
      <w:r w:rsidRPr="004B50E1" w:rsidR="004705C2">
        <w:rPr>
          <w:rFonts w:ascii="Times New Roman" w:hAnsi="Times New Roman"/>
          <w:lang w:val="en-GB"/>
        </w:rPr>
        <w:t xml:space="preserve">into the Vistula Lagoon in the Baltic Sea, </w:t>
      </w:r>
      <w:r w:rsidRPr="004B50E1">
        <w:rPr>
          <w:rFonts w:ascii="Times New Roman" w:hAnsi="Times New Roman"/>
          <w:lang w:val="en-GB"/>
        </w:rPr>
        <w:t xml:space="preserve">and </w:t>
      </w:r>
      <w:r w:rsidRPr="004B50E1" w:rsidR="00EC4D4C">
        <w:rPr>
          <w:rFonts w:ascii="Times New Roman" w:hAnsi="Times New Roman"/>
          <w:lang w:val="en-GB"/>
        </w:rPr>
        <w:t xml:space="preserve">its spread </w:t>
      </w:r>
      <w:r w:rsidRPr="004B50E1">
        <w:rPr>
          <w:rFonts w:ascii="Times New Roman" w:hAnsi="Times New Roman"/>
          <w:lang w:val="en-GB"/>
        </w:rPr>
        <w:t xml:space="preserve">in the UK </w:t>
      </w:r>
      <w:r w:rsidRPr="004B50E1" w:rsidR="00EC4D4C">
        <w:rPr>
          <w:rFonts w:ascii="Times New Roman" w:hAnsi="Times New Roman"/>
          <w:lang w:val="en-GB"/>
        </w:rPr>
        <w:t>and the</w:t>
      </w:r>
      <w:r w:rsidRPr="004B50E1" w:rsidR="00A167A6">
        <w:rPr>
          <w:rFonts w:ascii="Times New Roman" w:hAnsi="Times New Roman"/>
          <w:lang w:val="en-GB"/>
        </w:rPr>
        <w:t xml:space="preserve"> </w:t>
      </w:r>
      <w:r w:rsidRPr="004B50E1" w:rsidR="00D63298">
        <w:rPr>
          <w:rFonts w:ascii="Times New Roman" w:hAnsi="Times New Roman"/>
          <w:lang w:val="en-GB"/>
        </w:rPr>
        <w:t xml:space="preserve">US </w:t>
      </w:r>
      <w:r w:rsidRPr="004B50E1">
        <w:rPr>
          <w:rFonts w:ascii="Times New Roman" w:hAnsi="Times New Roman"/>
          <w:lang w:val="en-GB"/>
        </w:rPr>
        <w:t xml:space="preserve">have been attributed </w:t>
      </w:r>
      <w:r w:rsidRPr="004B50E1" w:rsidR="004705C2">
        <w:rPr>
          <w:rFonts w:ascii="Times New Roman" w:hAnsi="Times New Roman"/>
          <w:lang w:val="en-GB"/>
        </w:rPr>
        <w:t>to dredging activities.</w:t>
      </w:r>
      <w:r w:rsidRPr="004B50E1">
        <w:rPr>
          <w:rFonts w:ascii="Times New Roman" w:hAnsi="Times New Roman"/>
          <w:lang w:val="en-GB"/>
        </w:rPr>
        <w:t xml:space="preserve"> </w:t>
      </w:r>
      <w:r w:rsidRPr="0079325F">
        <w:rPr>
          <w:rFonts w:ascii="Times New Roman" w:hAnsi="Times New Roman"/>
        </w:rPr>
        <w:t>(</w:t>
      </w:r>
      <w:r w:rsidRPr="0079325F" w:rsidR="00EC4D4C">
        <w:rPr>
          <w:rFonts w:ascii="Times New Roman" w:hAnsi="Times New Roman"/>
        </w:rPr>
        <w:t xml:space="preserve">Gallagher &amp; Wells, 1969; </w:t>
      </w:r>
      <w:r w:rsidRPr="0079325F">
        <w:rPr>
          <w:rFonts w:ascii="Times New Roman" w:hAnsi="Times New Roman"/>
        </w:rPr>
        <w:t>Rudinskaya &amp; Gusev, 2012; Willing, 2017).</w:t>
      </w:r>
    </w:p>
    <w:p w:rsidR="00E47B37" w:rsidP="00972AB4" w:rsidRDefault="00E47B37" w14:paraId="227B1254" w14:textId="77777777">
      <w:pPr>
        <w:numPr>
          <w:ilvl w:val="0"/>
          <w:numId w:val="31"/>
        </w:numPr>
        <w:snapToGrid w:val="0"/>
        <w:jc w:val="both"/>
        <w:rPr>
          <w:rFonts w:ascii="Times New Roman" w:hAnsi="Times New Roman"/>
          <w:b/>
          <w:lang w:val="en-US"/>
        </w:rPr>
      </w:pPr>
      <w:r w:rsidRPr="000A7C69">
        <w:rPr>
          <w:rFonts w:ascii="Times New Roman" w:hAnsi="Times New Roman"/>
          <w:b/>
          <w:lang w:val="en-US"/>
        </w:rPr>
        <w:t>TRANSPORT</w:t>
      </w:r>
      <w:r>
        <w:rPr>
          <w:rFonts w:ascii="Times New Roman" w:hAnsi="Times New Roman"/>
          <w:b/>
          <w:lang w:val="en-US"/>
        </w:rPr>
        <w:t>-</w:t>
      </w:r>
      <w:r w:rsidRPr="000A7C69">
        <w:rPr>
          <w:rFonts w:ascii="Times New Roman" w:hAnsi="Times New Roman"/>
          <w:b/>
          <w:lang w:val="en-US"/>
        </w:rPr>
        <w:t>CONTAMINANT (contaminant o</w:t>
      </w:r>
      <w:r>
        <w:rPr>
          <w:rFonts w:ascii="Times New Roman" w:hAnsi="Times New Roman"/>
          <w:b/>
          <w:lang w:val="en-US"/>
        </w:rPr>
        <w:t>f</w:t>
      </w:r>
      <w:r w:rsidRPr="000A7C69">
        <w:rPr>
          <w:rFonts w:ascii="Times New Roman" w:hAnsi="Times New Roman"/>
          <w:b/>
          <w:lang w:val="en-US"/>
        </w:rPr>
        <w:t xml:space="preserve"> animals</w:t>
      </w:r>
      <w:r w:rsidR="00586F9A">
        <w:rPr>
          <w:rFonts w:ascii="Times New Roman" w:hAnsi="Times New Roman"/>
          <w:b/>
          <w:lang w:val="en-US"/>
        </w:rPr>
        <w:t>: mariculture</w:t>
      </w:r>
      <w:r w:rsidRPr="000A7C69">
        <w:rPr>
          <w:rFonts w:ascii="Times New Roman" w:hAnsi="Times New Roman"/>
          <w:b/>
          <w:lang w:val="en-US"/>
        </w:rPr>
        <w:t>)</w:t>
      </w:r>
    </w:p>
    <w:p w:rsidRPr="004B50E1" w:rsidR="00BC64A0" w:rsidP="00972AB4" w:rsidRDefault="00BC64A0" w14:paraId="667AE60C" w14:textId="77777777">
      <w:pPr>
        <w:snapToGrid w:val="0"/>
        <w:ind w:left="720"/>
        <w:jc w:val="both"/>
        <w:rPr>
          <w:rFonts w:ascii="Times New Roman" w:hAnsi="Times New Roman"/>
          <w:lang w:val="en-GB"/>
        </w:rPr>
      </w:pPr>
      <w:r w:rsidRPr="004B50E1">
        <w:rPr>
          <w:rFonts w:ascii="Times New Roman" w:hAnsi="Times New Roman"/>
          <w:lang w:val="en-GB"/>
        </w:rPr>
        <w:t>In shellfish farming</w:t>
      </w:r>
      <w:r w:rsidRPr="004B50E1" w:rsidR="00D65912">
        <w:rPr>
          <w:rFonts w:ascii="Times New Roman" w:hAnsi="Times New Roman"/>
          <w:lang w:val="en-GB"/>
        </w:rPr>
        <w:t>,</w:t>
      </w:r>
      <w:r w:rsidRPr="004B50E1">
        <w:rPr>
          <w:rFonts w:ascii="Times New Roman" w:hAnsi="Times New Roman"/>
          <w:lang w:val="en-GB"/>
        </w:rPr>
        <w:t xml:space="preserve"> dredging is used extensively in the relaying of shellfish for ongrowing or </w:t>
      </w:r>
      <w:r w:rsidRPr="004B50E1" w:rsidR="005F3E7D">
        <w:rPr>
          <w:rFonts w:ascii="Times New Roman" w:hAnsi="Times New Roman"/>
          <w:lang w:val="en-GB"/>
        </w:rPr>
        <w:t>purification</w:t>
      </w:r>
      <w:r w:rsidRPr="004B50E1">
        <w:rPr>
          <w:rFonts w:ascii="Times New Roman" w:hAnsi="Times New Roman"/>
          <w:lang w:val="en-GB"/>
        </w:rPr>
        <w:t xml:space="preserve"> (Capelle et al., 2017; DG SANTE, 2018). </w:t>
      </w:r>
      <w:r w:rsidRPr="004B50E1" w:rsidR="00C92973">
        <w:rPr>
          <w:rFonts w:ascii="Times New Roman" w:hAnsi="Times New Roman"/>
          <w:i/>
          <w:lang w:val="en-GB"/>
        </w:rPr>
        <w:t>M. lateralis</w:t>
      </w:r>
      <w:r w:rsidRPr="004B50E1" w:rsidR="00C92973">
        <w:rPr>
          <w:rFonts w:ascii="Times New Roman" w:hAnsi="Times New Roman"/>
          <w:lang w:val="en-GB"/>
        </w:rPr>
        <w:t xml:space="preserve"> </w:t>
      </w:r>
      <w:r w:rsidRPr="004B50E1" w:rsidR="000D7978">
        <w:rPr>
          <w:rFonts w:ascii="Times New Roman" w:hAnsi="Times New Roman"/>
          <w:lang w:val="en-GB"/>
        </w:rPr>
        <w:t xml:space="preserve">has similar habitat requirements to many cultivated bivalves, so </w:t>
      </w:r>
      <w:r w:rsidRPr="004B50E1" w:rsidR="00C92973">
        <w:rPr>
          <w:rFonts w:ascii="Times New Roman" w:hAnsi="Times New Roman"/>
          <w:lang w:val="en-GB"/>
        </w:rPr>
        <w:t xml:space="preserve">is likely to </w:t>
      </w:r>
      <w:r w:rsidRPr="004B50E1" w:rsidR="000D7978">
        <w:rPr>
          <w:rFonts w:ascii="Times New Roman" w:hAnsi="Times New Roman"/>
          <w:lang w:val="en-GB"/>
        </w:rPr>
        <w:t>settle and grow in areas where shellfish are being farmed</w:t>
      </w:r>
      <w:r w:rsidRPr="004B50E1" w:rsidR="00281E11">
        <w:rPr>
          <w:rFonts w:ascii="Times New Roman" w:hAnsi="Times New Roman"/>
          <w:lang w:val="en-GB"/>
        </w:rPr>
        <w:t xml:space="preserve"> (McKeon et al., 2015</w:t>
      </w:r>
      <w:r w:rsidRPr="004B50E1" w:rsidR="00380420">
        <w:rPr>
          <w:rFonts w:ascii="Times New Roman" w:hAnsi="Times New Roman"/>
          <w:lang w:val="en-GB"/>
        </w:rPr>
        <w:t>; Craeymeersch et al., 2019</w:t>
      </w:r>
      <w:r w:rsidRPr="004B50E1" w:rsidR="00281E11">
        <w:rPr>
          <w:rFonts w:ascii="Times New Roman" w:hAnsi="Times New Roman"/>
          <w:lang w:val="en-GB"/>
        </w:rPr>
        <w:t>)</w:t>
      </w:r>
      <w:r w:rsidRPr="004B50E1" w:rsidR="000D7978">
        <w:rPr>
          <w:rFonts w:ascii="Times New Roman" w:hAnsi="Times New Roman"/>
          <w:lang w:val="en-GB"/>
        </w:rPr>
        <w:t xml:space="preserve">. Thus, relaying </w:t>
      </w:r>
      <w:r w:rsidRPr="004B50E1" w:rsidR="00315775">
        <w:rPr>
          <w:rFonts w:ascii="Times New Roman" w:hAnsi="Times New Roman"/>
          <w:lang w:val="en-GB"/>
        </w:rPr>
        <w:t xml:space="preserve">of shellfish </w:t>
      </w:r>
      <w:r w:rsidRPr="004B50E1" w:rsidR="000D7978">
        <w:rPr>
          <w:rFonts w:ascii="Times New Roman" w:hAnsi="Times New Roman"/>
          <w:lang w:val="en-GB"/>
        </w:rPr>
        <w:t xml:space="preserve">from </w:t>
      </w:r>
      <w:r w:rsidRPr="004B50E1" w:rsidR="00315775">
        <w:rPr>
          <w:rFonts w:ascii="Times New Roman" w:hAnsi="Times New Roman"/>
          <w:lang w:val="en-GB"/>
        </w:rPr>
        <w:t>areas</w:t>
      </w:r>
      <w:r w:rsidRPr="004B50E1" w:rsidR="000D7978">
        <w:rPr>
          <w:rFonts w:ascii="Times New Roman" w:hAnsi="Times New Roman"/>
          <w:lang w:val="en-GB"/>
        </w:rPr>
        <w:t xml:space="preserve"> where </w:t>
      </w:r>
      <w:r w:rsidRPr="004B50E1" w:rsidR="000D7978">
        <w:rPr>
          <w:rFonts w:ascii="Times New Roman" w:hAnsi="Times New Roman"/>
          <w:i/>
          <w:lang w:val="en-GB"/>
        </w:rPr>
        <w:t>M. lateralis</w:t>
      </w:r>
      <w:r w:rsidRPr="004B50E1" w:rsidR="000D7978">
        <w:rPr>
          <w:rFonts w:ascii="Times New Roman" w:hAnsi="Times New Roman"/>
          <w:lang w:val="en-GB"/>
        </w:rPr>
        <w:t xml:space="preserve"> is present is likely to result in transfer</w:t>
      </w:r>
      <w:r w:rsidRPr="004B50E1" w:rsidR="00D65912">
        <w:rPr>
          <w:rFonts w:ascii="Times New Roman" w:hAnsi="Times New Roman"/>
          <w:lang w:val="en-GB"/>
        </w:rPr>
        <w:t xml:space="preserve"> of </w:t>
      </w:r>
      <w:r w:rsidRPr="004B50E1" w:rsidR="00D65912">
        <w:rPr>
          <w:rFonts w:ascii="Times New Roman" w:hAnsi="Times New Roman"/>
          <w:i/>
          <w:lang w:val="en-GB"/>
        </w:rPr>
        <w:t>M. lateralis</w:t>
      </w:r>
      <w:r w:rsidRPr="004B50E1" w:rsidR="00D65912">
        <w:rPr>
          <w:rFonts w:ascii="Times New Roman" w:hAnsi="Times New Roman"/>
          <w:lang w:val="en-GB"/>
        </w:rPr>
        <w:t xml:space="preserve"> larvae or adults, as contaminants of the water or sediment associated with the shellfish</w:t>
      </w:r>
      <w:r w:rsidRPr="004B50E1" w:rsidR="000D7978">
        <w:rPr>
          <w:rFonts w:ascii="Times New Roman" w:hAnsi="Times New Roman"/>
          <w:lang w:val="en-GB"/>
        </w:rPr>
        <w:t>.</w:t>
      </w:r>
    </w:p>
    <w:p w:rsidR="00BC64A0" w:rsidP="00972AB4" w:rsidRDefault="00BC64A0" w14:paraId="13D849C8" w14:textId="77777777">
      <w:pPr>
        <w:numPr>
          <w:ilvl w:val="0"/>
          <w:numId w:val="31"/>
        </w:numPr>
        <w:snapToGrid w:val="0"/>
        <w:jc w:val="both"/>
        <w:rPr>
          <w:rFonts w:ascii="Times New Roman" w:hAnsi="Times New Roman"/>
          <w:lang w:val="en-US"/>
        </w:rPr>
      </w:pPr>
      <w:r w:rsidRPr="000F1A1C">
        <w:rPr>
          <w:rFonts w:ascii="Times New Roman" w:hAnsi="Times New Roman"/>
          <w:b/>
          <w:lang w:val="en-US"/>
        </w:rPr>
        <w:t>TRANSPORT-STOWAWAY</w:t>
      </w:r>
      <w:r>
        <w:rPr>
          <w:rFonts w:ascii="Times New Roman" w:hAnsi="Times New Roman"/>
          <w:lang w:val="en-US"/>
        </w:rPr>
        <w:t xml:space="preserve"> (</w:t>
      </w:r>
      <w:r w:rsidRPr="000F1A1C">
        <w:rPr>
          <w:rFonts w:ascii="Times New Roman" w:hAnsi="Times New Roman"/>
          <w:b/>
          <w:lang w:val="en-US"/>
        </w:rPr>
        <w:t>other</w:t>
      </w:r>
      <w:r w:rsidR="0079325F">
        <w:rPr>
          <w:rFonts w:ascii="Times New Roman" w:hAnsi="Times New Roman"/>
          <w:b/>
          <w:lang w:val="en-US"/>
        </w:rPr>
        <w:t xml:space="preserve"> means of transport</w:t>
      </w:r>
      <w:r w:rsidRPr="000F1A1C">
        <w:rPr>
          <w:rFonts w:ascii="Times New Roman" w:hAnsi="Times New Roman"/>
          <w:b/>
          <w:lang w:val="en-US"/>
        </w:rPr>
        <w:t xml:space="preserve">: </w:t>
      </w:r>
      <w:r>
        <w:rPr>
          <w:rFonts w:ascii="Times New Roman" w:hAnsi="Times New Roman"/>
          <w:b/>
          <w:lang w:val="en-US"/>
        </w:rPr>
        <w:t>boat bilge water</w:t>
      </w:r>
      <w:r>
        <w:rPr>
          <w:rFonts w:ascii="Times New Roman" w:hAnsi="Times New Roman"/>
          <w:lang w:val="en-US"/>
        </w:rPr>
        <w:t xml:space="preserve">) </w:t>
      </w:r>
    </w:p>
    <w:p w:rsidRPr="00F879A3" w:rsidR="00BC64A0" w:rsidP="004311D7" w:rsidRDefault="00F879A3" w14:paraId="6B9334F3" w14:textId="30A95214">
      <w:pPr>
        <w:snapToGrid w:val="0"/>
        <w:ind w:left="720"/>
        <w:jc w:val="both"/>
        <w:rPr>
          <w:rFonts w:ascii="Times New Roman" w:hAnsi="Times New Roman"/>
          <w:lang w:val="en-US"/>
        </w:rPr>
      </w:pPr>
      <w:r w:rsidRPr="00F879A3">
        <w:rPr>
          <w:rFonts w:ascii="Times New Roman" w:hAnsi="Times New Roman"/>
          <w:lang w:val="en-US"/>
        </w:rPr>
        <w:t xml:space="preserve">The bilge water of </w:t>
      </w:r>
      <w:r>
        <w:rPr>
          <w:rFonts w:ascii="Times New Roman" w:hAnsi="Times New Roman"/>
          <w:lang w:val="en-US"/>
        </w:rPr>
        <w:t xml:space="preserve">small </w:t>
      </w:r>
      <w:r w:rsidR="00C74422">
        <w:rPr>
          <w:rFonts w:ascii="Times New Roman" w:hAnsi="Times New Roman"/>
          <w:lang w:val="en-US"/>
        </w:rPr>
        <w:t>vessels</w:t>
      </w:r>
      <w:r>
        <w:rPr>
          <w:rFonts w:ascii="Times New Roman" w:hAnsi="Times New Roman"/>
          <w:lang w:val="en-US"/>
        </w:rPr>
        <w:t xml:space="preserve">, </w:t>
      </w:r>
      <w:r w:rsidR="00C74422">
        <w:rPr>
          <w:rFonts w:ascii="Times New Roman" w:hAnsi="Times New Roman"/>
          <w:lang w:val="en-US"/>
        </w:rPr>
        <w:t>such as fishing boats,</w:t>
      </w:r>
      <w:r>
        <w:rPr>
          <w:rFonts w:ascii="Times New Roman" w:hAnsi="Times New Roman"/>
          <w:lang w:val="en-US"/>
        </w:rPr>
        <w:t xml:space="preserve"> </w:t>
      </w:r>
      <w:r w:rsidR="00C74422">
        <w:rPr>
          <w:rFonts w:ascii="Times New Roman" w:hAnsi="Times New Roman"/>
          <w:lang w:val="en-US"/>
        </w:rPr>
        <w:t xml:space="preserve">yachts and motor boats, </w:t>
      </w:r>
      <w:r w:rsidR="00A035BB">
        <w:rPr>
          <w:rFonts w:ascii="Times New Roman" w:hAnsi="Times New Roman"/>
          <w:lang w:val="en-US"/>
        </w:rPr>
        <w:t xml:space="preserve">not subject to the BWMC, </w:t>
      </w:r>
      <w:r>
        <w:rPr>
          <w:rFonts w:ascii="Times New Roman" w:hAnsi="Times New Roman"/>
          <w:lang w:val="en-US"/>
        </w:rPr>
        <w:t>can contain bivalve larvae and juveniles (Darbyson</w:t>
      </w:r>
      <w:r w:rsidR="00777998">
        <w:rPr>
          <w:rFonts w:ascii="Times New Roman" w:hAnsi="Times New Roman"/>
          <w:lang w:val="en-US"/>
        </w:rPr>
        <w:t xml:space="preserve"> et al.,</w:t>
      </w:r>
      <w:r>
        <w:rPr>
          <w:rFonts w:ascii="Times New Roman" w:hAnsi="Times New Roman"/>
          <w:lang w:val="en-US"/>
        </w:rPr>
        <w:t xml:space="preserve"> 2009; </w:t>
      </w:r>
      <w:r w:rsidR="00C74422">
        <w:rPr>
          <w:rFonts w:ascii="Times New Roman" w:hAnsi="Times New Roman"/>
          <w:lang w:val="en-US"/>
        </w:rPr>
        <w:t xml:space="preserve">Fletcher et al., 2017). </w:t>
      </w:r>
      <w:r w:rsidR="00935697">
        <w:rPr>
          <w:rFonts w:ascii="Times New Roman" w:hAnsi="Times New Roman"/>
          <w:lang w:val="en-US"/>
        </w:rPr>
        <w:t xml:space="preserve">These vessels typically move between </w:t>
      </w:r>
      <w:r w:rsidR="00C74422">
        <w:rPr>
          <w:rFonts w:ascii="Times New Roman" w:hAnsi="Times New Roman"/>
          <w:lang w:val="en-US"/>
        </w:rPr>
        <w:t xml:space="preserve">marinas and harbours, </w:t>
      </w:r>
      <w:r w:rsidR="00A77905">
        <w:rPr>
          <w:rFonts w:ascii="Times New Roman" w:hAnsi="Times New Roman"/>
          <w:lang w:val="en-US"/>
        </w:rPr>
        <w:t>or</w:t>
      </w:r>
      <w:r w:rsidR="00C74422">
        <w:rPr>
          <w:rFonts w:ascii="Times New Roman" w:hAnsi="Times New Roman"/>
          <w:lang w:val="en-US"/>
        </w:rPr>
        <w:t xml:space="preserve"> sheltered inland waters such as estuaries, </w:t>
      </w:r>
      <w:r w:rsidR="00A77905">
        <w:rPr>
          <w:rFonts w:ascii="Times New Roman" w:hAnsi="Times New Roman"/>
          <w:lang w:val="en-US"/>
        </w:rPr>
        <w:t>that</w:t>
      </w:r>
      <w:r w:rsidR="00E03296">
        <w:rPr>
          <w:rFonts w:ascii="Times New Roman" w:hAnsi="Times New Roman"/>
          <w:lang w:val="en-US"/>
        </w:rPr>
        <w:t xml:space="preserve"> are likely to </w:t>
      </w:r>
      <w:r w:rsidR="00C74422">
        <w:rPr>
          <w:rFonts w:ascii="Times New Roman" w:hAnsi="Times New Roman"/>
          <w:lang w:val="en-US"/>
        </w:rPr>
        <w:t>provid</w:t>
      </w:r>
      <w:r w:rsidR="00E03296">
        <w:rPr>
          <w:rFonts w:ascii="Times New Roman" w:hAnsi="Times New Roman"/>
          <w:lang w:val="en-US"/>
        </w:rPr>
        <w:t>e</w:t>
      </w:r>
      <w:r w:rsidR="00C74422">
        <w:rPr>
          <w:rFonts w:ascii="Times New Roman" w:hAnsi="Times New Roman"/>
          <w:lang w:val="en-US"/>
        </w:rPr>
        <w:t xml:space="preserve"> </w:t>
      </w:r>
      <w:r w:rsidR="00E03296">
        <w:rPr>
          <w:rFonts w:ascii="Times New Roman" w:hAnsi="Times New Roman"/>
          <w:lang w:val="en-US"/>
        </w:rPr>
        <w:t>a habitat</w:t>
      </w:r>
      <w:r w:rsidR="00C74422">
        <w:rPr>
          <w:rFonts w:ascii="Times New Roman" w:hAnsi="Times New Roman"/>
          <w:lang w:val="en-US"/>
        </w:rPr>
        <w:t xml:space="preserve"> suited to </w:t>
      </w:r>
      <w:r w:rsidR="00E03296">
        <w:rPr>
          <w:rFonts w:ascii="Times New Roman" w:hAnsi="Times New Roman"/>
          <w:lang w:val="en-US"/>
        </w:rPr>
        <w:t xml:space="preserve">the establishment of </w:t>
      </w:r>
      <w:r w:rsidRPr="00C74422" w:rsidR="00C74422">
        <w:rPr>
          <w:rFonts w:ascii="Times New Roman" w:hAnsi="Times New Roman"/>
          <w:i/>
          <w:lang w:val="en-US"/>
        </w:rPr>
        <w:t>M. laterali</w:t>
      </w:r>
      <w:r w:rsidR="00E03296">
        <w:rPr>
          <w:rFonts w:ascii="Times New Roman" w:hAnsi="Times New Roman"/>
          <w:i/>
          <w:lang w:val="en-US"/>
        </w:rPr>
        <w:t>s</w:t>
      </w:r>
      <w:r w:rsidR="00C74422">
        <w:rPr>
          <w:rFonts w:ascii="Times New Roman" w:hAnsi="Times New Roman"/>
          <w:lang w:val="en-US"/>
        </w:rPr>
        <w:t>. T</w:t>
      </w:r>
      <w:r w:rsidRPr="000A0F7B" w:rsidR="00C74422">
        <w:rPr>
          <w:rFonts w:ascii="Times New Roman" w:hAnsi="Times New Roman"/>
          <w:lang w:val="en-GB"/>
        </w:rPr>
        <w:t>he European Boating Industry (20</w:t>
      </w:r>
      <w:r w:rsidR="006E3DE3">
        <w:rPr>
          <w:rFonts w:ascii="Times New Roman" w:hAnsi="Times New Roman"/>
          <w:lang w:val="en-GB"/>
        </w:rPr>
        <w:t>20</w:t>
      </w:r>
      <w:r w:rsidR="00144B45">
        <w:rPr>
          <w:rFonts w:ascii="Times New Roman" w:hAnsi="Times New Roman"/>
          <w:lang w:val="en-GB"/>
        </w:rPr>
        <w:t>)</w:t>
      </w:r>
      <w:r w:rsidRPr="000A0F7B" w:rsidR="00C74422">
        <w:rPr>
          <w:rFonts w:ascii="Times New Roman" w:hAnsi="Times New Roman"/>
          <w:lang w:val="en-GB"/>
        </w:rPr>
        <w:t xml:space="preserve"> estimates that over 6 million boats are kept in European waters</w:t>
      </w:r>
      <w:r w:rsidR="001F07E7">
        <w:rPr>
          <w:rFonts w:ascii="Times New Roman" w:hAnsi="Times New Roman"/>
          <w:lang w:val="en-GB"/>
        </w:rPr>
        <w:t>,</w:t>
      </w:r>
      <w:r w:rsidRPr="000A0F7B" w:rsidR="00C74422">
        <w:rPr>
          <w:rFonts w:ascii="Times New Roman" w:hAnsi="Times New Roman"/>
          <w:lang w:val="en-GB"/>
        </w:rPr>
        <w:t xml:space="preserve"> while </w:t>
      </w:r>
      <w:r w:rsidR="006E3DE3">
        <w:rPr>
          <w:rFonts w:ascii="Times New Roman" w:hAnsi="Times New Roman"/>
          <w:lang w:val="en-GB"/>
        </w:rPr>
        <w:t>10,00</w:t>
      </w:r>
      <w:r w:rsidRPr="000A0F7B" w:rsidR="00C74422">
        <w:rPr>
          <w:rFonts w:ascii="Times New Roman" w:hAnsi="Times New Roman"/>
          <w:lang w:val="en-GB"/>
        </w:rPr>
        <w:t xml:space="preserve">0 marinas provide </w:t>
      </w:r>
      <w:r w:rsidR="006E3DE3">
        <w:rPr>
          <w:rFonts w:ascii="Times New Roman" w:hAnsi="Times New Roman"/>
          <w:lang w:val="en-GB"/>
        </w:rPr>
        <w:t>one</w:t>
      </w:r>
      <w:r w:rsidRPr="000A0F7B" w:rsidR="00C74422">
        <w:rPr>
          <w:rFonts w:ascii="Times New Roman" w:hAnsi="Times New Roman"/>
          <w:lang w:val="en-GB"/>
        </w:rPr>
        <w:t xml:space="preserve"> million berths both inland and in coastal areas.</w:t>
      </w:r>
      <w:r w:rsidR="00C74422">
        <w:rPr>
          <w:rFonts w:ascii="Times New Roman" w:hAnsi="Times New Roman"/>
          <w:lang w:val="en-GB"/>
        </w:rPr>
        <w:t xml:space="preserve"> </w:t>
      </w:r>
    </w:p>
    <w:p w:rsidR="00DE130A" w:rsidP="00DE130A" w:rsidRDefault="00DE130A" w14:paraId="0963506E" w14:textId="5FAA06CE">
      <w:pPr>
        <w:rPr>
          <w:rFonts w:ascii="Times New Roman" w:hAnsi="Times New Roman"/>
          <w:b/>
          <w:lang w:val="en-US"/>
        </w:rPr>
      </w:pPr>
    </w:p>
    <w:p w:rsidR="001F07E7" w:rsidP="00DE130A" w:rsidRDefault="001F07E7" w14:paraId="18D3F92F" w14:textId="3B991B90">
      <w:pPr>
        <w:rPr>
          <w:rFonts w:ascii="Times New Roman" w:hAnsi="Times New Roman"/>
          <w:b/>
          <w:lang w:val="en-US"/>
        </w:rPr>
      </w:pPr>
    </w:p>
    <w:p w:rsidRPr="00DE130A" w:rsidR="001F07E7" w:rsidP="00DE130A" w:rsidRDefault="001F07E7" w14:paraId="7BC33595" w14:textId="77777777">
      <w:pPr>
        <w:rPr>
          <w:rFonts w:ascii="Times New Roman" w:hAnsi="Times New Roman"/>
          <w:b/>
          <w:lang w:val="en-US"/>
        </w:rPr>
      </w:pPr>
    </w:p>
    <w:p w:rsidR="00B66DCE" w:rsidP="00B66DCE" w:rsidRDefault="00B66DCE" w14:paraId="42115311" w14:textId="77777777">
      <w:pPr>
        <w:numPr>
          <w:ilvl w:val="0"/>
          <w:numId w:val="32"/>
        </w:numPr>
        <w:rPr>
          <w:rFonts w:ascii="Times New Roman" w:hAnsi="Times New Roman"/>
          <w:b/>
          <w:lang w:val="en-US"/>
        </w:rPr>
      </w:pPr>
      <w:bookmarkStart w:name="_Hlk115707511" w:id="36"/>
      <w:r>
        <w:rPr>
          <w:rFonts w:ascii="Times New Roman" w:hAnsi="Times New Roman"/>
          <w:b/>
          <w:lang w:val="en-US"/>
        </w:rPr>
        <w:t>T</w:t>
      </w:r>
      <w:r w:rsidRPr="00DE130A">
        <w:rPr>
          <w:rFonts w:ascii="Times New Roman" w:hAnsi="Times New Roman"/>
          <w:b/>
          <w:lang w:val="en-US"/>
        </w:rPr>
        <w:t>RANSPORT-STOWAWAY (ship/boat ballast water)</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527A97" w:rsidTr="00B94B35" w14:paraId="51D56B2A" w14:textId="77777777">
        <w:tc>
          <w:tcPr>
            <w:tcW w:w="9212" w:type="dxa"/>
            <w:shd w:val="clear" w:color="auto" w:fill="auto"/>
          </w:tcPr>
          <w:bookmarkEnd w:id="36"/>
          <w:p w:rsidRPr="00B94B35" w:rsidR="00527A97" w:rsidP="00BB3969" w:rsidRDefault="00527A97" w14:paraId="2DAC9B7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rsidR="00527A97" w:rsidP="00924002" w:rsidRDefault="00527A97" w14:paraId="037D0DE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527A97" w:rsidTr="00527A97" w14:paraId="065A07AB" w14:textId="77777777">
        <w:tc>
          <w:tcPr>
            <w:tcW w:w="1536" w:type="dxa"/>
            <w:shd w:val="clear" w:color="auto" w:fill="auto"/>
          </w:tcPr>
          <w:p w:rsidRPr="00EF562D" w:rsidR="00527A97" w:rsidP="00527A97" w:rsidRDefault="00527A97" w14:paraId="6F8B93CF"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527A97" w:rsidP="00527A97" w:rsidRDefault="00527A97" w14:paraId="58B2692E" w14:textId="77777777">
            <w:pPr>
              <w:spacing w:after="0"/>
              <w:rPr>
                <w:rFonts w:ascii="Times New Roman" w:hAnsi="Times New Roman"/>
                <w:lang w:val="en-US"/>
              </w:rPr>
            </w:pPr>
            <w:r>
              <w:rPr>
                <w:rFonts w:ascii="Times New Roman" w:hAnsi="Times New Roman"/>
                <w:lang w:val="en-US"/>
              </w:rPr>
              <w:t xml:space="preserve">intentional </w:t>
            </w:r>
          </w:p>
          <w:p w:rsidRPr="00D82794" w:rsidR="00527A97" w:rsidP="00527A97" w:rsidRDefault="00527A97" w14:paraId="4F79E2A6" w14:textId="77777777">
            <w:pPr>
              <w:spacing w:after="0"/>
              <w:rPr>
                <w:rFonts w:ascii="Times New Roman" w:hAnsi="Times New Roman"/>
                <w:b/>
                <w:lang w:val="en-GB"/>
              </w:rPr>
            </w:pPr>
            <w:r w:rsidRPr="00D82794">
              <w:rPr>
                <w:rFonts w:ascii="Times New Roman" w:hAnsi="Times New Roman"/>
                <w:b/>
                <w:lang w:val="en-US"/>
              </w:rPr>
              <w:t xml:space="preserve">unintentional </w:t>
            </w:r>
          </w:p>
        </w:tc>
        <w:tc>
          <w:tcPr>
            <w:tcW w:w="1843" w:type="dxa"/>
          </w:tcPr>
          <w:p w:rsidRPr="00EF562D" w:rsidR="00527A97" w:rsidP="00527A97" w:rsidRDefault="00527A97" w14:paraId="11F8EB73"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527A97" w:rsidP="00527A97" w:rsidRDefault="00527A97" w14:paraId="156D58E5" w14:textId="77777777">
            <w:pPr>
              <w:spacing w:after="0"/>
              <w:rPr>
                <w:rFonts w:ascii="Times New Roman" w:hAnsi="Times New Roman"/>
                <w:lang w:val="en-GB"/>
              </w:rPr>
            </w:pPr>
            <w:r w:rsidRPr="00EF562D">
              <w:rPr>
                <w:rFonts w:ascii="Times New Roman" w:hAnsi="Times New Roman"/>
                <w:lang w:val="en-GB"/>
              </w:rPr>
              <w:t>low</w:t>
            </w:r>
          </w:p>
          <w:p w:rsidRPr="00EF562D" w:rsidR="00527A97" w:rsidP="00527A97" w:rsidRDefault="00527A97" w14:paraId="1EF812EC" w14:textId="77777777">
            <w:pPr>
              <w:spacing w:after="0"/>
              <w:rPr>
                <w:rFonts w:ascii="Times New Roman" w:hAnsi="Times New Roman"/>
                <w:lang w:val="en-GB"/>
              </w:rPr>
            </w:pPr>
            <w:r w:rsidRPr="00EF562D">
              <w:rPr>
                <w:rFonts w:ascii="Times New Roman" w:hAnsi="Times New Roman"/>
                <w:lang w:val="en-GB"/>
              </w:rPr>
              <w:t>medium</w:t>
            </w:r>
          </w:p>
          <w:p w:rsidRPr="00D82794" w:rsidR="00527A97" w:rsidP="00527A97" w:rsidRDefault="00527A97" w14:paraId="2DFAB762" w14:textId="77777777">
            <w:pPr>
              <w:snapToGrid w:val="0"/>
              <w:spacing w:after="0"/>
              <w:rPr>
                <w:rFonts w:ascii="Times New Roman" w:hAnsi="Times New Roman"/>
                <w:b/>
                <w:lang w:val="en-GB"/>
              </w:rPr>
            </w:pPr>
            <w:r w:rsidRPr="00D82794">
              <w:rPr>
                <w:rFonts w:ascii="Times New Roman" w:hAnsi="Times New Roman"/>
                <w:b/>
                <w:lang w:val="en-GB"/>
              </w:rPr>
              <w:t>high</w:t>
            </w:r>
          </w:p>
        </w:tc>
      </w:tr>
    </w:tbl>
    <w:p w:rsidR="00527A97" w:rsidP="00924002" w:rsidRDefault="00527A97" w14:paraId="46E4CF29" w14:textId="77777777">
      <w:pPr>
        <w:snapToGrid w:val="0"/>
        <w:rPr>
          <w:rFonts w:ascii="Times New Roman" w:hAnsi="Times New Roman"/>
          <w:lang w:val="en-US"/>
        </w:rPr>
      </w:pPr>
    </w:p>
    <w:p w:rsidR="00B7540D" w:rsidP="004311D7" w:rsidRDefault="00B7540D" w14:paraId="52EC3FE5" w14:textId="77777777">
      <w:pPr>
        <w:snapToGrid w:val="0"/>
        <w:spacing w:after="120"/>
        <w:jc w:val="both"/>
        <w:rPr>
          <w:rFonts w:ascii="Times New Roman" w:hAnsi="Times New Roman"/>
          <w:lang w:val="en-US"/>
        </w:rPr>
      </w:pPr>
      <w:r>
        <w:rPr>
          <w:rFonts w:ascii="Times New Roman" w:hAnsi="Times New Roman"/>
          <w:lang w:val="en-US"/>
        </w:rPr>
        <w:t xml:space="preserve">Response: </w:t>
      </w:r>
      <w:r w:rsidRPr="00D82794" w:rsidR="00D82794">
        <w:rPr>
          <w:rFonts w:ascii="Times New Roman" w:hAnsi="Times New Roman"/>
          <w:lang w:val="en-US"/>
        </w:rPr>
        <w:t>It can be stated with high certainty that this pathway is unintentional. There is no doubt that uptake of larvae in ballast water is accidental. See categorization of pathways in Annex IV and guidance notes in the beginning of this section.</w:t>
      </w:r>
    </w:p>
    <w:p w:rsidR="00BD226F" w:rsidP="00924002" w:rsidRDefault="00BD226F" w14:paraId="4C5C128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527A97" w:rsidTr="00B94B35" w14:paraId="2DB2AC78" w14:textId="77777777">
        <w:tc>
          <w:tcPr>
            <w:tcW w:w="9212" w:type="dxa"/>
            <w:shd w:val="clear" w:color="auto" w:fill="auto"/>
          </w:tcPr>
          <w:p w:rsidRPr="00B94B35" w:rsidR="00527A97" w:rsidP="00B94B35" w:rsidRDefault="00527A97" w14:paraId="033F92D3" w14:textId="77777777">
            <w:pPr>
              <w:snapToGrid w:val="0"/>
              <w:spacing w:after="120" w:line="240" w:lineRule="auto"/>
              <w:rPr>
                <w:rFonts w:ascii="Times New Roman" w:hAnsi="Times New Roman"/>
                <w:b/>
                <w:lang w:val="en-US"/>
              </w:rPr>
            </w:pPr>
            <w:bookmarkStart w:name="_Hlk115707539" w:id="37"/>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bookmarkEnd w:id="37"/>
          <w:p w:rsidRPr="00B94B35" w:rsidR="00527A97" w:rsidP="00B94B35" w:rsidRDefault="00527A97" w14:paraId="38F04A98"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527A97" w:rsidP="00B94B35" w:rsidRDefault="00527A97" w14:paraId="756A8DEC"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527A97" w:rsidP="00B94B35" w:rsidRDefault="00527A97" w14:paraId="13D38C60"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527A97" w:rsidP="00B94B35" w:rsidRDefault="00527A97" w14:paraId="35BCF93F" w14:textId="77777777">
            <w:pPr>
              <w:numPr>
                <w:ilvl w:val="0"/>
                <w:numId w:val="10"/>
              </w:numPr>
              <w:suppressAutoHyphens/>
              <w:snapToGrid w:val="0"/>
              <w:spacing w:after="12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rsidR="00527A97" w:rsidP="00924002" w:rsidRDefault="00527A97" w14:paraId="3A8F557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0F254CAF" w14:textId="77777777">
        <w:tc>
          <w:tcPr>
            <w:tcW w:w="1536" w:type="dxa"/>
            <w:shd w:val="clear" w:color="auto" w:fill="auto"/>
          </w:tcPr>
          <w:p w:rsidRPr="00752184" w:rsidR="00527A97" w:rsidP="00527A97" w:rsidRDefault="00527A97" w14:paraId="27CF1A0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4F25C61F"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772E75B7" w14:textId="77777777">
            <w:pPr>
              <w:spacing w:after="0"/>
              <w:rPr>
                <w:rFonts w:ascii="Times New Roman" w:hAnsi="Times New Roman"/>
                <w:lang w:val="en-US"/>
              </w:rPr>
            </w:pPr>
            <w:r w:rsidRPr="00B939BB">
              <w:rPr>
                <w:rFonts w:ascii="Times New Roman" w:hAnsi="Times New Roman"/>
                <w:lang w:val="en-US"/>
              </w:rPr>
              <w:t>unlikely</w:t>
            </w:r>
          </w:p>
          <w:p w:rsidRPr="009A591D" w:rsidR="00527A97" w:rsidP="00527A97" w:rsidRDefault="00527A97" w14:paraId="4C66E13F" w14:textId="77777777">
            <w:pPr>
              <w:spacing w:after="0"/>
              <w:rPr>
                <w:rFonts w:ascii="Times New Roman" w:hAnsi="Times New Roman"/>
                <w:bCs/>
                <w:lang w:val="en-US"/>
              </w:rPr>
            </w:pPr>
            <w:r w:rsidRPr="009A591D">
              <w:rPr>
                <w:rFonts w:ascii="Times New Roman" w:hAnsi="Times New Roman"/>
                <w:bCs/>
                <w:lang w:val="en-US"/>
              </w:rPr>
              <w:t>moderately likely</w:t>
            </w:r>
          </w:p>
          <w:p w:rsidRPr="009A591D" w:rsidR="00527A97" w:rsidP="00527A97" w:rsidRDefault="00527A97" w14:paraId="21DBF9CB" w14:textId="77777777">
            <w:pPr>
              <w:spacing w:after="0"/>
              <w:rPr>
                <w:rFonts w:ascii="Times New Roman" w:hAnsi="Times New Roman"/>
                <w:b/>
                <w:bCs/>
                <w:lang w:val="en-US"/>
              </w:rPr>
            </w:pPr>
            <w:r w:rsidRPr="009A591D">
              <w:rPr>
                <w:rFonts w:ascii="Times New Roman" w:hAnsi="Times New Roman"/>
                <w:b/>
                <w:bCs/>
                <w:lang w:val="en-US"/>
              </w:rPr>
              <w:t>likely</w:t>
            </w:r>
          </w:p>
          <w:p w:rsidRPr="00544B15" w:rsidR="00527A97" w:rsidP="00527A97" w:rsidRDefault="00527A97" w14:paraId="0F0A944D"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23E8004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165E6C85" w14:textId="77777777">
            <w:pPr>
              <w:spacing w:after="0"/>
              <w:rPr>
                <w:rFonts w:ascii="Times New Roman" w:hAnsi="Times New Roman"/>
              </w:rPr>
            </w:pPr>
            <w:r w:rsidRPr="00752184">
              <w:rPr>
                <w:rFonts w:ascii="Times New Roman" w:hAnsi="Times New Roman"/>
              </w:rPr>
              <w:t>low</w:t>
            </w:r>
          </w:p>
          <w:p w:rsidRPr="00FE040E" w:rsidR="00527A97" w:rsidP="00527A97" w:rsidRDefault="00527A97" w14:paraId="3F75F8EB" w14:textId="77777777">
            <w:pPr>
              <w:spacing w:after="0"/>
              <w:rPr>
                <w:rFonts w:ascii="Times New Roman" w:hAnsi="Times New Roman"/>
                <w:b/>
              </w:rPr>
            </w:pPr>
            <w:r w:rsidRPr="00FE040E">
              <w:rPr>
                <w:rFonts w:ascii="Times New Roman" w:hAnsi="Times New Roman"/>
                <w:b/>
              </w:rPr>
              <w:t>medium</w:t>
            </w:r>
          </w:p>
          <w:p w:rsidRPr="00752184" w:rsidR="00527A97" w:rsidP="00527A97" w:rsidRDefault="00527A97" w14:paraId="2BDB179B" w14:textId="77777777">
            <w:pPr>
              <w:snapToGrid w:val="0"/>
              <w:spacing w:after="0"/>
              <w:rPr>
                <w:rFonts w:ascii="Times New Roman" w:hAnsi="Times New Roman"/>
                <w:b/>
              </w:rPr>
            </w:pPr>
            <w:r w:rsidRPr="00752184">
              <w:rPr>
                <w:rFonts w:ascii="Times New Roman" w:hAnsi="Times New Roman"/>
              </w:rPr>
              <w:t>high</w:t>
            </w:r>
          </w:p>
        </w:tc>
      </w:tr>
    </w:tbl>
    <w:p w:rsidR="00527A97" w:rsidP="00924002" w:rsidRDefault="00527A97" w14:paraId="24FB91F8" w14:textId="77777777">
      <w:pPr>
        <w:snapToGrid w:val="0"/>
        <w:rPr>
          <w:rFonts w:ascii="Times New Roman" w:hAnsi="Times New Roman"/>
          <w:lang w:val="en-US"/>
        </w:rPr>
      </w:pPr>
    </w:p>
    <w:p w:rsidR="00B856F8" w:rsidP="00677739" w:rsidRDefault="00B7540D" w14:paraId="621B9A01" w14:textId="4A194690">
      <w:pPr>
        <w:snapToGrid w:val="0"/>
        <w:spacing w:after="120"/>
        <w:jc w:val="both"/>
        <w:rPr>
          <w:rFonts w:ascii="Times New Roman" w:hAnsi="Times New Roman"/>
          <w:lang w:val="en-US"/>
        </w:rPr>
      </w:pPr>
      <w:r>
        <w:rPr>
          <w:rFonts w:ascii="Times New Roman" w:hAnsi="Times New Roman"/>
          <w:lang w:val="en-US"/>
        </w:rPr>
        <w:t xml:space="preserve">Response: </w:t>
      </w:r>
      <w:r w:rsidR="00677739">
        <w:rPr>
          <w:rFonts w:ascii="Times New Roman" w:hAnsi="Times New Roman"/>
          <w:lang w:val="en-US"/>
        </w:rPr>
        <w:t>For reproductive output</w:t>
      </w:r>
      <w:r w:rsidR="004311D7">
        <w:rPr>
          <w:rFonts w:ascii="Times New Roman" w:hAnsi="Times New Roman"/>
          <w:lang w:val="en-US"/>
        </w:rPr>
        <w:t>,</w:t>
      </w:r>
      <w:r w:rsidR="00677739">
        <w:rPr>
          <w:rFonts w:ascii="Times New Roman" w:hAnsi="Times New Roman"/>
          <w:lang w:val="en-US"/>
        </w:rPr>
        <w:t xml:space="preserve"> ship ballast water and sediment volume</w:t>
      </w:r>
      <w:r w:rsidR="004311D7">
        <w:rPr>
          <w:rFonts w:ascii="Times New Roman" w:hAnsi="Times New Roman"/>
          <w:lang w:val="en-US"/>
        </w:rPr>
        <w:t>s,</w:t>
      </w:r>
      <w:r w:rsidR="00677739">
        <w:rPr>
          <w:rFonts w:ascii="Times New Roman" w:hAnsi="Times New Roman"/>
          <w:lang w:val="en-US"/>
        </w:rPr>
        <w:t xml:space="preserve"> </w:t>
      </w:r>
      <w:r w:rsidR="004311D7">
        <w:rPr>
          <w:rFonts w:ascii="Times New Roman" w:hAnsi="Times New Roman"/>
          <w:lang w:val="en-US"/>
        </w:rPr>
        <w:t>and</w:t>
      </w:r>
      <w:r w:rsidR="00677739">
        <w:rPr>
          <w:rFonts w:ascii="Times New Roman" w:hAnsi="Times New Roman"/>
          <w:lang w:val="en-US"/>
        </w:rPr>
        <w:t xml:space="preserve"> potential larval concentration</w:t>
      </w:r>
      <w:r w:rsidR="004311D7">
        <w:rPr>
          <w:rFonts w:ascii="Times New Roman" w:hAnsi="Times New Roman"/>
          <w:lang w:val="en-US"/>
        </w:rPr>
        <w:t>s</w:t>
      </w:r>
      <w:r w:rsidR="00677739">
        <w:rPr>
          <w:rFonts w:ascii="Times New Roman" w:hAnsi="Times New Roman"/>
          <w:lang w:val="en-US"/>
        </w:rPr>
        <w:t xml:space="preserve">, see Qu. 1.3a. With respect to spread of the organism within the </w:t>
      </w:r>
      <w:r w:rsidR="0079325F">
        <w:rPr>
          <w:rFonts w:ascii="Times New Roman" w:hAnsi="Times New Roman"/>
          <w:lang w:val="en-US"/>
        </w:rPr>
        <w:t>RA area</w:t>
      </w:r>
      <w:r w:rsidR="00677739">
        <w:rPr>
          <w:rFonts w:ascii="Times New Roman" w:hAnsi="Times New Roman"/>
          <w:lang w:val="en-US"/>
        </w:rPr>
        <w:t>, transshipment operations constitute the main maritime traffic that will act as the vector for spread. Important transshipment hubs are</w:t>
      </w:r>
      <w:r w:rsidR="00B856F8">
        <w:rPr>
          <w:rFonts w:ascii="Times New Roman" w:hAnsi="Times New Roman"/>
          <w:lang w:val="en-US"/>
        </w:rPr>
        <w:t xml:space="preserve"> </w:t>
      </w:r>
      <w:r w:rsidR="00677739">
        <w:rPr>
          <w:rFonts w:ascii="Times New Roman" w:hAnsi="Times New Roman"/>
          <w:lang w:val="en-US"/>
        </w:rPr>
        <w:t>situated along the southern Mediterranean (serving the rest of the Mediterranean and the Black Sea) and the Le Havre-Hamburg range, serving the UK, the Baltic and Scandinavia (</w:t>
      </w:r>
      <w:bookmarkStart w:name="_Hlk42969867" w:id="38"/>
      <w:r w:rsidRPr="00842E7B" w:rsidR="00CB1E6A">
        <w:rPr>
          <w:rFonts w:ascii="Times New Roman" w:hAnsi="Times New Roman"/>
          <w:shd w:val="clear" w:color="auto" w:fill="FFFFFF"/>
          <w:lang w:val="en-GB"/>
        </w:rPr>
        <w:t>Notteboom &amp; de Langen, 2015</w:t>
      </w:r>
      <w:bookmarkEnd w:id="38"/>
      <w:r w:rsidR="00677739">
        <w:rPr>
          <w:rFonts w:ascii="Times New Roman" w:hAnsi="Times New Roman"/>
          <w:lang w:val="en-US"/>
        </w:rPr>
        <w:t xml:space="preserve">). </w:t>
      </w:r>
      <w:r w:rsidRPr="00B856F8" w:rsidR="00B856F8">
        <w:rPr>
          <w:rFonts w:ascii="Times New Roman" w:hAnsi="Times New Roman"/>
          <w:lang w:val="en-US"/>
        </w:rPr>
        <w:t>Regional vessel movements are more likely</w:t>
      </w:r>
      <w:r w:rsidR="004311D7">
        <w:rPr>
          <w:rFonts w:ascii="Times New Roman" w:hAnsi="Times New Roman"/>
          <w:lang w:val="en-US"/>
        </w:rPr>
        <w:t>,</w:t>
      </w:r>
      <w:r w:rsidRPr="00B856F8" w:rsidR="00B856F8">
        <w:rPr>
          <w:rFonts w:ascii="Times New Roman" w:hAnsi="Times New Roman"/>
          <w:lang w:val="en-US"/>
        </w:rPr>
        <w:t xml:space="preserve"> than those from outside the RA</w:t>
      </w:r>
      <w:r w:rsidR="00B856F8">
        <w:rPr>
          <w:rFonts w:ascii="Times New Roman" w:hAnsi="Times New Roman"/>
          <w:lang w:val="en-US"/>
        </w:rPr>
        <w:t xml:space="preserve"> area</w:t>
      </w:r>
      <w:r w:rsidR="004311D7">
        <w:rPr>
          <w:rFonts w:ascii="Times New Roman" w:hAnsi="Times New Roman"/>
          <w:lang w:val="en-US"/>
        </w:rPr>
        <w:t>,</w:t>
      </w:r>
      <w:r w:rsidRPr="00B856F8" w:rsidR="00B856F8">
        <w:rPr>
          <w:rFonts w:ascii="Times New Roman" w:hAnsi="Times New Roman"/>
          <w:lang w:val="en-US"/>
        </w:rPr>
        <w:t xml:space="preserve"> to pass over suitable habitat where any larvae </w:t>
      </w:r>
      <w:r w:rsidR="00B856F8">
        <w:rPr>
          <w:rFonts w:ascii="Times New Roman" w:hAnsi="Times New Roman"/>
          <w:lang w:val="en-US"/>
        </w:rPr>
        <w:t xml:space="preserve">or adults </w:t>
      </w:r>
      <w:r w:rsidRPr="00B856F8" w:rsidR="00B856F8">
        <w:rPr>
          <w:rFonts w:ascii="Times New Roman" w:hAnsi="Times New Roman"/>
          <w:lang w:val="en-US"/>
        </w:rPr>
        <w:t xml:space="preserve">released in transit may be able to survive. </w:t>
      </w:r>
      <w:r w:rsidR="00B856F8">
        <w:rPr>
          <w:rFonts w:ascii="Times New Roman" w:hAnsi="Times New Roman"/>
          <w:lang w:val="en-US"/>
        </w:rPr>
        <w:t>In p</w:t>
      </w:r>
      <w:r w:rsidRPr="00B856F8" w:rsidR="00B856F8">
        <w:rPr>
          <w:rFonts w:ascii="Times New Roman" w:hAnsi="Times New Roman"/>
          <w:lang w:val="en-US"/>
        </w:rPr>
        <w:t>articular</w:t>
      </w:r>
      <w:r w:rsidR="00B856F8">
        <w:rPr>
          <w:rFonts w:ascii="Times New Roman" w:hAnsi="Times New Roman"/>
          <w:lang w:val="en-US"/>
        </w:rPr>
        <w:t xml:space="preserve">, </w:t>
      </w:r>
      <w:r w:rsidRPr="00B856F8" w:rsidR="00B856F8">
        <w:rPr>
          <w:rFonts w:ascii="Times New Roman" w:hAnsi="Times New Roman"/>
          <w:lang w:val="en-US"/>
        </w:rPr>
        <w:t>small vessels may take routes close to the coast and shelter in estuaries or bays overnight or in bad weather</w:t>
      </w:r>
      <w:r w:rsidR="00B856F8">
        <w:rPr>
          <w:rFonts w:ascii="Times New Roman" w:hAnsi="Times New Roman"/>
          <w:lang w:val="en-US"/>
        </w:rPr>
        <w:t xml:space="preserve">, habitats favoured by </w:t>
      </w:r>
      <w:r w:rsidRPr="009F3852" w:rsidR="00B856F8">
        <w:rPr>
          <w:rFonts w:ascii="Times New Roman" w:hAnsi="Times New Roman"/>
          <w:i/>
          <w:lang w:val="en-US"/>
        </w:rPr>
        <w:t>M</w:t>
      </w:r>
      <w:r w:rsidR="00B53293">
        <w:rPr>
          <w:rFonts w:ascii="Times New Roman" w:hAnsi="Times New Roman"/>
          <w:i/>
          <w:lang w:val="en-US"/>
        </w:rPr>
        <w:t>ulinia</w:t>
      </w:r>
      <w:r w:rsidRPr="009F3852" w:rsidR="00B856F8">
        <w:rPr>
          <w:rFonts w:ascii="Times New Roman" w:hAnsi="Times New Roman"/>
          <w:i/>
          <w:lang w:val="en-US"/>
        </w:rPr>
        <w:t xml:space="preserve"> lateralis</w:t>
      </w:r>
      <w:r w:rsidR="00B856F8">
        <w:rPr>
          <w:rFonts w:ascii="Times New Roman" w:hAnsi="Times New Roman"/>
          <w:lang w:val="en-US"/>
        </w:rPr>
        <w:t>, see Qu. 1.7a for more details.</w:t>
      </w:r>
    </w:p>
    <w:p w:rsidR="00B7540D" w:rsidP="009F3852" w:rsidRDefault="00690D5C" w14:paraId="57EFFA12" w14:textId="218E1A8C">
      <w:pPr>
        <w:snapToGrid w:val="0"/>
        <w:spacing w:after="120"/>
        <w:jc w:val="both"/>
        <w:rPr>
          <w:rFonts w:ascii="Times New Roman" w:hAnsi="Times New Roman"/>
          <w:lang w:val="en-US"/>
        </w:rPr>
      </w:pPr>
      <w:r w:rsidRPr="00690D5C">
        <w:rPr>
          <w:rFonts w:ascii="Times New Roman" w:hAnsi="Times New Roman"/>
          <w:lang w:val="en-US"/>
        </w:rPr>
        <w:t>Noteworthy</w:t>
      </w:r>
      <w:r w:rsidR="004311D7">
        <w:rPr>
          <w:rFonts w:ascii="Times New Roman" w:hAnsi="Times New Roman"/>
          <w:lang w:val="en-US"/>
        </w:rPr>
        <w:t>,</w:t>
      </w:r>
      <w:r w:rsidRPr="00690D5C">
        <w:rPr>
          <w:rFonts w:ascii="Times New Roman" w:hAnsi="Times New Roman"/>
          <w:lang w:val="en-US"/>
        </w:rPr>
        <w:t xml:space="preserve"> are also larger passenger/ car ferries which operate in most regions</w:t>
      </w:r>
      <w:r>
        <w:rPr>
          <w:rFonts w:ascii="Times New Roman" w:hAnsi="Times New Roman"/>
          <w:lang w:val="en-US"/>
        </w:rPr>
        <w:t>, and which have a high traffic volume.</w:t>
      </w:r>
      <w:r w:rsidRPr="00690D5C">
        <w:rPr>
          <w:rFonts w:ascii="Times New Roman" w:hAnsi="Times New Roman"/>
          <w:lang w:val="en-US"/>
        </w:rPr>
        <w:t xml:space="preserve"> Due to the routes taken, measures described in the ballast water convention cannot easily be followed (exchange at depth and distance from shore) so the risk of depositing propagules at suitable locations is higher.</w:t>
      </w:r>
      <w:r>
        <w:rPr>
          <w:rFonts w:ascii="Times New Roman" w:hAnsi="Times New Roman"/>
          <w:lang w:val="en-US"/>
        </w:rPr>
        <w:t xml:space="preserve"> These vessels are</w:t>
      </w:r>
      <w:r w:rsidRPr="00690D5C">
        <w:rPr>
          <w:rFonts w:ascii="Times New Roman" w:hAnsi="Times New Roman"/>
          <w:lang w:val="en-US"/>
        </w:rPr>
        <w:t xml:space="preserve"> currently often unchecked, untreated and unregulated</w:t>
      </w:r>
      <w:r w:rsidR="004311D7">
        <w:rPr>
          <w:rFonts w:ascii="Times New Roman" w:hAnsi="Times New Roman"/>
          <w:lang w:val="en-US"/>
        </w:rPr>
        <w:t>,</w:t>
      </w:r>
      <w:r w:rsidRPr="00690D5C">
        <w:rPr>
          <w:rFonts w:ascii="Times New Roman" w:hAnsi="Times New Roman"/>
          <w:lang w:val="en-US"/>
        </w:rPr>
        <w:t xml:space="preserve"> with member states permitted under </w:t>
      </w:r>
      <w:r w:rsidR="004311D7">
        <w:rPr>
          <w:rFonts w:ascii="Times New Roman" w:hAnsi="Times New Roman"/>
          <w:lang w:val="en-US"/>
        </w:rPr>
        <w:t>the BW</w:t>
      </w:r>
      <w:r w:rsidR="003E1280">
        <w:rPr>
          <w:rFonts w:ascii="Times New Roman" w:hAnsi="Times New Roman"/>
          <w:lang w:val="en-US"/>
        </w:rPr>
        <w:t>M</w:t>
      </w:r>
      <w:r w:rsidR="004311D7">
        <w:rPr>
          <w:rFonts w:ascii="Times New Roman" w:hAnsi="Times New Roman"/>
          <w:lang w:val="en-US"/>
        </w:rPr>
        <w:t>C</w:t>
      </w:r>
      <w:r w:rsidRPr="00690D5C">
        <w:rPr>
          <w:rFonts w:ascii="Times New Roman" w:hAnsi="Times New Roman"/>
          <w:lang w:val="en-US"/>
        </w:rPr>
        <w:t xml:space="preserve"> to allow exemptions to apparently low risk inter-regional shipping routes</w:t>
      </w:r>
      <w:r w:rsidR="007F1151">
        <w:rPr>
          <w:rFonts w:ascii="Times New Roman" w:hAnsi="Times New Roman"/>
          <w:lang w:val="en-US"/>
        </w:rPr>
        <w:t xml:space="preserve"> (Olenin et al., 2016)</w:t>
      </w:r>
      <w:r w:rsidRPr="00690D5C">
        <w:rPr>
          <w:rFonts w:ascii="Times New Roman" w:hAnsi="Times New Roman"/>
          <w:lang w:val="en-US"/>
        </w:rPr>
        <w:t>.</w:t>
      </w:r>
      <w:r w:rsidR="00677739">
        <w:rPr>
          <w:rFonts w:ascii="Times New Roman" w:hAnsi="Times New Roman"/>
          <w:lang w:val="en-US"/>
        </w:rPr>
        <w:t xml:space="preserve"> </w:t>
      </w:r>
      <w:r w:rsidRPr="00677739" w:rsidR="00677739">
        <w:rPr>
          <w:rFonts w:ascii="Times New Roman" w:hAnsi="Times New Roman"/>
          <w:i/>
          <w:lang w:val="en-US"/>
        </w:rPr>
        <w:t>M</w:t>
      </w:r>
      <w:r w:rsidR="00B643B8">
        <w:rPr>
          <w:rFonts w:ascii="Times New Roman" w:hAnsi="Times New Roman"/>
          <w:i/>
          <w:lang w:val="en-US"/>
        </w:rPr>
        <w:t>ulinia</w:t>
      </w:r>
      <w:r w:rsidRPr="00677739" w:rsidR="00677739">
        <w:rPr>
          <w:rFonts w:ascii="Times New Roman" w:hAnsi="Times New Roman"/>
          <w:i/>
          <w:lang w:val="en-US"/>
        </w:rPr>
        <w:t xml:space="preserve"> lateralis</w:t>
      </w:r>
      <w:r w:rsidR="00677739">
        <w:rPr>
          <w:rFonts w:ascii="Times New Roman" w:hAnsi="Times New Roman"/>
          <w:i/>
          <w:iCs/>
          <w:lang w:val="en-US"/>
        </w:rPr>
        <w:t xml:space="preserve"> </w:t>
      </w:r>
      <w:r w:rsidRPr="00677739" w:rsidR="00677739">
        <w:rPr>
          <w:rFonts w:ascii="Times New Roman" w:hAnsi="Times New Roman"/>
          <w:iCs/>
          <w:lang w:val="en-US"/>
        </w:rPr>
        <w:t>is</w:t>
      </w:r>
      <w:r w:rsidR="00677739">
        <w:rPr>
          <w:rFonts w:ascii="Times New Roman" w:hAnsi="Times New Roman"/>
          <w:i/>
          <w:iCs/>
          <w:lang w:val="en-US"/>
        </w:rPr>
        <w:t xml:space="preserve"> </w:t>
      </w:r>
      <w:r w:rsidR="00677739">
        <w:rPr>
          <w:rFonts w:ascii="Times New Roman" w:hAnsi="Times New Roman"/>
          <w:lang w:val="en-US"/>
        </w:rPr>
        <w:t>favoured by water temperatures encountered in many parts of the RA area</w:t>
      </w:r>
      <w:r w:rsidR="003E1280">
        <w:rPr>
          <w:rFonts w:ascii="Times New Roman" w:hAnsi="Times New Roman"/>
          <w:lang w:val="en-US"/>
        </w:rPr>
        <w:t xml:space="preserve"> but has a moderate pelagic larval duration and most likely discreet recruitment periods in Atlantic Europe</w:t>
      </w:r>
      <w:r w:rsidR="00B643B8">
        <w:rPr>
          <w:rFonts w:ascii="Times New Roman" w:hAnsi="Times New Roman"/>
          <w:lang w:val="en-US"/>
        </w:rPr>
        <w:t>. Nevertheless,</w:t>
      </w:r>
      <w:r w:rsidRPr="00A91AB8" w:rsidR="00B643B8">
        <w:rPr>
          <w:lang w:val="en-US"/>
        </w:rPr>
        <w:t xml:space="preserve"> </w:t>
      </w:r>
      <w:r w:rsidRPr="00A91AB8" w:rsidR="004B56A7">
        <w:rPr>
          <w:lang w:val="en-US"/>
        </w:rPr>
        <w:t>i</w:t>
      </w:r>
      <w:r w:rsidRPr="00B643B8" w:rsidR="00B643B8">
        <w:rPr>
          <w:rFonts w:ascii="Times New Roman" w:hAnsi="Times New Roman"/>
          <w:lang w:val="en-US"/>
        </w:rPr>
        <w:t xml:space="preserve">n the </w:t>
      </w:r>
      <w:r w:rsidRPr="00496B27" w:rsidR="00496B27">
        <w:rPr>
          <w:rFonts w:ascii="Times New Roman" w:hAnsi="Times New Roman"/>
          <w:lang w:val="en-US"/>
        </w:rPr>
        <w:t xml:space="preserve">Westerschelde </w:t>
      </w:r>
      <w:r w:rsidRPr="00B643B8" w:rsidR="00B643B8">
        <w:rPr>
          <w:rFonts w:ascii="Times New Roman" w:hAnsi="Times New Roman"/>
          <w:lang w:val="en-US"/>
        </w:rPr>
        <w:t xml:space="preserve">the species has been found at locations </w:t>
      </w:r>
      <w:r w:rsidR="008C725D">
        <w:rPr>
          <w:rFonts w:ascii="Times New Roman" w:hAnsi="Times New Roman"/>
          <w:lang w:val="en-US"/>
        </w:rPr>
        <w:t>close to the port of Antwerp (</w:t>
      </w:r>
      <w:r w:rsidRPr="008C725D" w:rsidR="008C725D">
        <w:rPr>
          <w:rFonts w:ascii="Times New Roman" w:hAnsi="Times New Roman"/>
          <w:lang w:val="en-US"/>
        </w:rPr>
        <w:t>Craeymeersch et al.</w:t>
      </w:r>
      <w:r w:rsidR="008C725D">
        <w:rPr>
          <w:rFonts w:ascii="Times New Roman" w:hAnsi="Times New Roman"/>
          <w:lang w:val="en-US"/>
        </w:rPr>
        <w:t>, 2019)</w:t>
      </w:r>
      <w:r w:rsidR="00E74154">
        <w:rPr>
          <w:rFonts w:ascii="Times New Roman" w:hAnsi="Times New Roman"/>
          <w:lang w:val="en-US"/>
        </w:rPr>
        <w:t xml:space="preserve"> and along the Belgian coastline its most dense population is found in the port of Zeebrugge (Nolf, 2022)</w:t>
      </w:r>
      <w:r w:rsidR="008C725D">
        <w:rPr>
          <w:rFonts w:ascii="Times New Roman" w:hAnsi="Times New Roman"/>
          <w:lang w:val="en-US"/>
        </w:rPr>
        <w:t xml:space="preserve"> </w:t>
      </w:r>
      <w:r w:rsidRPr="00B643B8" w:rsidR="00B643B8">
        <w:rPr>
          <w:rFonts w:ascii="Times New Roman" w:hAnsi="Times New Roman"/>
          <w:lang w:val="en-US"/>
        </w:rPr>
        <w:t>where sea going vessels exchange ballast water</w:t>
      </w:r>
      <w:r w:rsidR="008C725D">
        <w:rPr>
          <w:rFonts w:ascii="Times New Roman" w:hAnsi="Times New Roman"/>
          <w:lang w:val="en-US"/>
        </w:rPr>
        <w:t>,</w:t>
      </w:r>
      <w:r w:rsidRPr="00B643B8" w:rsidR="00B643B8">
        <w:rPr>
          <w:rFonts w:ascii="Times New Roman" w:hAnsi="Times New Roman"/>
          <w:lang w:val="en-US"/>
        </w:rPr>
        <w:t xml:space="preserve"> hinting at the importance of this pathway</w:t>
      </w:r>
      <w:r w:rsidR="008C725D">
        <w:rPr>
          <w:rFonts w:ascii="Times New Roman" w:hAnsi="Times New Roman"/>
          <w:lang w:val="en-US"/>
        </w:rPr>
        <w:t>, thus</w:t>
      </w:r>
      <w:r w:rsidR="00677739">
        <w:rPr>
          <w:rFonts w:ascii="Times New Roman" w:hAnsi="Times New Roman"/>
          <w:lang w:val="en-US"/>
        </w:rPr>
        <w:t xml:space="preserve"> it is considered</w:t>
      </w:r>
      <w:r w:rsidR="00CB23E1">
        <w:rPr>
          <w:rFonts w:ascii="Times New Roman" w:hAnsi="Times New Roman"/>
          <w:lang w:val="en-US"/>
        </w:rPr>
        <w:t xml:space="preserve"> </w:t>
      </w:r>
      <w:r w:rsidR="00677739">
        <w:rPr>
          <w:rFonts w:ascii="Times New Roman" w:hAnsi="Times New Roman"/>
          <w:lang w:val="en-US"/>
        </w:rPr>
        <w:t xml:space="preserve">likely that sufficient numbers can be transferred with ballast water along this pathway. </w:t>
      </w:r>
    </w:p>
    <w:p w:rsidR="00BD226F" w:rsidP="00BD226F" w:rsidRDefault="00BD226F" w14:paraId="2C5958F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527A97" w:rsidTr="00B94B35" w14:paraId="6E3E7BE7" w14:textId="77777777">
        <w:tc>
          <w:tcPr>
            <w:tcW w:w="9212" w:type="dxa"/>
            <w:shd w:val="clear" w:color="auto" w:fill="auto"/>
          </w:tcPr>
          <w:p w:rsidRPr="00A87369" w:rsidR="00A87369" w:rsidP="00BB3969" w:rsidRDefault="00527A97" w14:paraId="7AB78A38"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rsidR="00527A97" w:rsidP="00BD226F" w:rsidRDefault="00527A97" w14:paraId="6E244CF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422E0231" w14:textId="77777777">
        <w:tc>
          <w:tcPr>
            <w:tcW w:w="1536" w:type="dxa"/>
            <w:shd w:val="clear" w:color="auto" w:fill="auto"/>
          </w:tcPr>
          <w:p w:rsidRPr="00752184" w:rsidR="00527A97" w:rsidP="00527A97" w:rsidRDefault="00527A97" w14:paraId="01A9B04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65DC0960"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45609E90"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26AFD4D4" w14:textId="77777777">
            <w:pPr>
              <w:spacing w:after="0"/>
              <w:rPr>
                <w:rFonts w:ascii="Times New Roman" w:hAnsi="Times New Roman"/>
                <w:lang w:val="en-US"/>
              </w:rPr>
            </w:pPr>
            <w:r w:rsidRPr="00B939BB">
              <w:rPr>
                <w:rFonts w:ascii="Times New Roman" w:hAnsi="Times New Roman"/>
                <w:lang w:val="en-US"/>
              </w:rPr>
              <w:t>moderately likely</w:t>
            </w:r>
          </w:p>
          <w:p w:rsidRPr="00CF11F5" w:rsidR="00527A97" w:rsidP="00527A97" w:rsidRDefault="00527A97" w14:paraId="42848CAD" w14:textId="77777777">
            <w:pPr>
              <w:spacing w:after="0"/>
              <w:rPr>
                <w:rFonts w:ascii="Times New Roman" w:hAnsi="Times New Roman"/>
                <w:b/>
                <w:lang w:val="en-US"/>
              </w:rPr>
            </w:pPr>
            <w:r w:rsidRPr="00CF11F5">
              <w:rPr>
                <w:rFonts w:ascii="Times New Roman" w:hAnsi="Times New Roman"/>
                <w:b/>
                <w:lang w:val="en-US"/>
              </w:rPr>
              <w:t>likely</w:t>
            </w:r>
          </w:p>
          <w:p w:rsidRPr="00CF11F5" w:rsidR="00527A97" w:rsidP="00527A97" w:rsidRDefault="00527A97" w14:paraId="7215A382" w14:textId="77777777">
            <w:pPr>
              <w:snapToGrid w:val="0"/>
              <w:spacing w:after="0"/>
              <w:rPr>
                <w:rFonts w:ascii="Times New Roman" w:hAnsi="Times New Roman"/>
                <w:lang w:val="en-GB"/>
              </w:rPr>
            </w:pPr>
            <w:r w:rsidRPr="00CF11F5">
              <w:rPr>
                <w:rFonts w:ascii="Times New Roman" w:hAnsi="Times New Roman"/>
              </w:rPr>
              <w:t>very likely</w:t>
            </w:r>
          </w:p>
        </w:tc>
        <w:tc>
          <w:tcPr>
            <w:tcW w:w="1843" w:type="dxa"/>
          </w:tcPr>
          <w:p w:rsidRPr="00752184" w:rsidR="00527A97" w:rsidP="00527A97" w:rsidRDefault="00527A97" w14:paraId="432EAA3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043C5EE" w14:textId="77777777">
            <w:pPr>
              <w:spacing w:after="0"/>
              <w:rPr>
                <w:rFonts w:ascii="Times New Roman" w:hAnsi="Times New Roman"/>
              </w:rPr>
            </w:pPr>
            <w:r w:rsidRPr="00752184">
              <w:rPr>
                <w:rFonts w:ascii="Times New Roman" w:hAnsi="Times New Roman"/>
              </w:rPr>
              <w:t>low</w:t>
            </w:r>
          </w:p>
          <w:p w:rsidRPr="00AD1D79" w:rsidR="00527A97" w:rsidP="00527A97" w:rsidRDefault="00527A97" w14:paraId="730D3B23" w14:textId="77777777">
            <w:pPr>
              <w:spacing w:after="0"/>
              <w:rPr>
                <w:rFonts w:ascii="Times New Roman" w:hAnsi="Times New Roman"/>
                <w:b/>
              </w:rPr>
            </w:pPr>
            <w:r w:rsidRPr="00AD1D79">
              <w:rPr>
                <w:rFonts w:ascii="Times New Roman" w:hAnsi="Times New Roman"/>
                <w:b/>
              </w:rPr>
              <w:t>medium</w:t>
            </w:r>
          </w:p>
          <w:p w:rsidRPr="00AD1D79" w:rsidR="00527A97" w:rsidP="00527A97" w:rsidRDefault="00527A97" w14:paraId="5DA29B55" w14:textId="77777777">
            <w:pPr>
              <w:snapToGrid w:val="0"/>
              <w:spacing w:after="0"/>
              <w:rPr>
                <w:rFonts w:ascii="Times New Roman" w:hAnsi="Times New Roman"/>
              </w:rPr>
            </w:pPr>
            <w:r w:rsidRPr="00AD1D79">
              <w:rPr>
                <w:rFonts w:ascii="Times New Roman" w:hAnsi="Times New Roman"/>
              </w:rPr>
              <w:t>high</w:t>
            </w:r>
          </w:p>
        </w:tc>
      </w:tr>
    </w:tbl>
    <w:p w:rsidR="00527A97" w:rsidP="00BD226F" w:rsidRDefault="00527A97" w14:paraId="7A16E45E" w14:textId="77777777">
      <w:pPr>
        <w:snapToGrid w:val="0"/>
        <w:rPr>
          <w:rFonts w:ascii="Times New Roman" w:hAnsi="Times New Roman"/>
          <w:lang w:val="en-US"/>
        </w:rPr>
      </w:pPr>
    </w:p>
    <w:p w:rsidR="00937C47" w:rsidP="00937C47" w:rsidRDefault="00B7540D" w14:paraId="5B43F0CB" w14:textId="77777777">
      <w:pPr>
        <w:snapToGrid w:val="0"/>
        <w:jc w:val="both"/>
        <w:rPr>
          <w:rFonts w:ascii="Times New Roman" w:hAnsi="Times New Roman"/>
          <w:lang w:val="en-US"/>
        </w:rPr>
      </w:pPr>
      <w:r>
        <w:rPr>
          <w:rFonts w:ascii="Times New Roman" w:hAnsi="Times New Roman"/>
          <w:lang w:val="en-US"/>
        </w:rPr>
        <w:t xml:space="preserve">Response: </w:t>
      </w:r>
      <w:r w:rsidR="00937C47">
        <w:rPr>
          <w:rFonts w:ascii="Times New Roman" w:hAnsi="Times New Roman"/>
          <w:lang w:val="en-US"/>
        </w:rPr>
        <w:t xml:space="preserve">As in Qu.1.4.a. Additionally, the shorter duration of sea shipping routes between EU ports, and the ferry routes </w:t>
      </w:r>
      <w:r w:rsidR="00937C47">
        <w:rPr>
          <w:rFonts w:ascii="Times New Roman" w:hAnsi="Times New Roman"/>
          <w:lang w:val="en-GB"/>
        </w:rPr>
        <w:t>between many European locations,</w:t>
      </w:r>
      <w:r w:rsidR="00937C47">
        <w:rPr>
          <w:rFonts w:ascii="Times New Roman" w:hAnsi="Times New Roman"/>
          <w:lang w:val="en-US"/>
        </w:rPr>
        <w:t xml:space="preserve"> further increases the likelihood of survival within ballast waters, compared with the transatlantic routes from N. America.</w:t>
      </w:r>
    </w:p>
    <w:p w:rsidR="00937C47" w:rsidP="00937C47" w:rsidRDefault="00937C47" w14:paraId="5879855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527A97" w:rsidTr="00B94B35" w14:paraId="17AE7AB0" w14:textId="77777777">
        <w:tc>
          <w:tcPr>
            <w:tcW w:w="9212" w:type="dxa"/>
            <w:shd w:val="clear" w:color="auto" w:fill="auto"/>
          </w:tcPr>
          <w:p w:rsidRPr="00B94B35" w:rsidR="00527A97" w:rsidP="00BB3969" w:rsidRDefault="00527A97" w14:paraId="48FC7201"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rsidR="00527A97" w:rsidP="00BD226F" w:rsidRDefault="00527A97" w14:paraId="1BA582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66296517" w14:textId="77777777">
        <w:tc>
          <w:tcPr>
            <w:tcW w:w="1536" w:type="dxa"/>
            <w:shd w:val="clear" w:color="auto" w:fill="auto"/>
          </w:tcPr>
          <w:p w:rsidRPr="00752184" w:rsidR="00527A97" w:rsidP="00527A97" w:rsidRDefault="00527A97" w14:paraId="377D53A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F86" w:rsidP="00962F86" w:rsidRDefault="00962F86" w14:paraId="5DFEDB39" w14:textId="77777777">
            <w:pPr>
              <w:spacing w:after="0"/>
              <w:rPr>
                <w:rFonts w:ascii="Times New Roman" w:hAnsi="Times New Roman"/>
                <w:lang w:val="en-US"/>
              </w:rPr>
            </w:pPr>
            <w:r w:rsidRPr="00B939BB">
              <w:rPr>
                <w:rFonts w:ascii="Times New Roman" w:hAnsi="Times New Roman"/>
                <w:lang w:val="en-US"/>
              </w:rPr>
              <w:t>very unlikely</w:t>
            </w:r>
          </w:p>
          <w:p w:rsidRPr="00B939BB" w:rsidR="00962F86" w:rsidP="00962F86" w:rsidRDefault="00962F86" w14:paraId="152D0455" w14:textId="77777777">
            <w:pPr>
              <w:spacing w:after="0"/>
              <w:rPr>
                <w:rFonts w:ascii="Times New Roman" w:hAnsi="Times New Roman"/>
                <w:lang w:val="en-US"/>
              </w:rPr>
            </w:pPr>
            <w:r w:rsidRPr="00B939BB">
              <w:rPr>
                <w:rFonts w:ascii="Times New Roman" w:hAnsi="Times New Roman"/>
                <w:lang w:val="en-US"/>
              </w:rPr>
              <w:t>unlikely</w:t>
            </w:r>
          </w:p>
          <w:p w:rsidRPr="00B939BB" w:rsidR="00962F86" w:rsidP="00962F86" w:rsidRDefault="00962F86" w14:paraId="7B0BF68F" w14:textId="77777777">
            <w:pPr>
              <w:spacing w:after="0"/>
              <w:rPr>
                <w:rFonts w:ascii="Times New Roman" w:hAnsi="Times New Roman"/>
                <w:lang w:val="en-US"/>
              </w:rPr>
            </w:pPr>
            <w:r w:rsidRPr="00B939BB">
              <w:rPr>
                <w:rFonts w:ascii="Times New Roman" w:hAnsi="Times New Roman"/>
                <w:lang w:val="en-US"/>
              </w:rPr>
              <w:t>moderately likely</w:t>
            </w:r>
          </w:p>
          <w:p w:rsidRPr="00CF11F5" w:rsidR="00962F86" w:rsidP="00962F86" w:rsidRDefault="00962F86" w14:paraId="14FEC94F" w14:textId="77777777">
            <w:pPr>
              <w:spacing w:after="0"/>
              <w:rPr>
                <w:rFonts w:ascii="Times New Roman" w:hAnsi="Times New Roman"/>
                <w:b/>
                <w:lang w:val="en-US"/>
              </w:rPr>
            </w:pPr>
            <w:r w:rsidRPr="00CF11F5">
              <w:rPr>
                <w:rFonts w:ascii="Times New Roman" w:hAnsi="Times New Roman"/>
                <w:b/>
                <w:lang w:val="en-US"/>
              </w:rPr>
              <w:t>likely</w:t>
            </w:r>
          </w:p>
          <w:p w:rsidRPr="00CF11F5" w:rsidR="00527A97" w:rsidP="00962F86" w:rsidRDefault="00962F86" w14:paraId="0D7D8AD5" w14:textId="77777777">
            <w:pPr>
              <w:rPr>
                <w:rFonts w:ascii="Times New Roman" w:hAnsi="Times New Roman"/>
                <w:lang w:val="en-GB"/>
              </w:rPr>
            </w:pPr>
            <w:r w:rsidRPr="00CF11F5">
              <w:rPr>
                <w:rFonts w:ascii="Times New Roman" w:hAnsi="Times New Roman"/>
              </w:rPr>
              <w:t>very likely</w:t>
            </w:r>
          </w:p>
        </w:tc>
        <w:tc>
          <w:tcPr>
            <w:tcW w:w="1843" w:type="dxa"/>
          </w:tcPr>
          <w:p w:rsidRPr="00752184" w:rsidR="00527A97" w:rsidP="00527A97" w:rsidRDefault="00527A97" w14:paraId="2443CA8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57BD328C" w14:textId="77777777">
            <w:pPr>
              <w:spacing w:after="0"/>
              <w:rPr>
                <w:rFonts w:ascii="Times New Roman" w:hAnsi="Times New Roman"/>
              </w:rPr>
            </w:pPr>
            <w:r w:rsidRPr="00752184">
              <w:rPr>
                <w:rFonts w:ascii="Times New Roman" w:hAnsi="Times New Roman"/>
              </w:rPr>
              <w:t>low</w:t>
            </w:r>
          </w:p>
          <w:p w:rsidRPr="005A0879" w:rsidR="00527A97" w:rsidP="00527A97" w:rsidRDefault="00527A97" w14:paraId="104903B9" w14:textId="77777777">
            <w:pPr>
              <w:spacing w:after="0"/>
              <w:rPr>
                <w:rFonts w:ascii="Times New Roman" w:hAnsi="Times New Roman"/>
                <w:b/>
              </w:rPr>
            </w:pPr>
            <w:r w:rsidRPr="005A0879">
              <w:rPr>
                <w:rFonts w:ascii="Times New Roman" w:hAnsi="Times New Roman"/>
                <w:b/>
              </w:rPr>
              <w:t>medium</w:t>
            </w:r>
          </w:p>
          <w:p w:rsidRPr="00752184" w:rsidR="00527A97" w:rsidP="00527A97" w:rsidRDefault="00527A97" w14:paraId="5C208208"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5D180AAE" w14:textId="77777777">
      <w:pPr>
        <w:snapToGrid w:val="0"/>
        <w:rPr>
          <w:rFonts w:ascii="Times New Roman" w:hAnsi="Times New Roman"/>
          <w:lang w:val="en-US"/>
        </w:rPr>
      </w:pPr>
    </w:p>
    <w:p w:rsidR="00B7540D" w:rsidP="00962F86" w:rsidRDefault="00B7540D" w14:paraId="7E5EA18E" w14:textId="5C2CEC3B">
      <w:pPr>
        <w:snapToGrid w:val="0"/>
        <w:jc w:val="both"/>
        <w:rPr>
          <w:rFonts w:ascii="Times New Roman" w:hAnsi="Times New Roman"/>
          <w:lang w:val="en-US"/>
        </w:rPr>
      </w:pPr>
      <w:r>
        <w:rPr>
          <w:rFonts w:ascii="Times New Roman" w:hAnsi="Times New Roman"/>
          <w:lang w:val="en-US"/>
        </w:rPr>
        <w:t xml:space="preserve">Response: </w:t>
      </w:r>
      <w:r w:rsidR="004728CC">
        <w:rPr>
          <w:rFonts w:ascii="Times New Roman" w:hAnsi="Times New Roman"/>
          <w:lang w:val="en-US"/>
        </w:rPr>
        <w:t>See Q1.5a. BWE for EU short sea</w:t>
      </w:r>
      <w:r w:rsidR="00962F86">
        <w:rPr>
          <w:rFonts w:ascii="Times New Roman" w:hAnsi="Times New Roman"/>
          <w:lang w:val="en-US"/>
        </w:rPr>
        <w:t>-</w:t>
      </w:r>
      <w:r w:rsidR="004728CC">
        <w:rPr>
          <w:rFonts w:ascii="Times New Roman" w:hAnsi="Times New Roman"/>
          <w:lang w:val="en-US"/>
        </w:rPr>
        <w:t xml:space="preserve">shipping routes is usually restricted to the second criterion of at least 50 nm from the nearest land, and in waters at least 200 metres in depth in the Mediterranean Sea, and even this is often not feasible in northern European Seas (David </w:t>
      </w:r>
      <w:r w:rsidRPr="005A0879" w:rsidR="004728CC">
        <w:rPr>
          <w:rFonts w:ascii="Times New Roman" w:hAnsi="Times New Roman"/>
          <w:iCs/>
          <w:lang w:val="en-US"/>
        </w:rPr>
        <w:t>et al</w:t>
      </w:r>
      <w:r w:rsidR="004728CC">
        <w:rPr>
          <w:rFonts w:ascii="Times New Roman" w:hAnsi="Times New Roman"/>
          <w:lang w:val="en-US"/>
        </w:rPr>
        <w:t>., 2007). Thus</w:t>
      </w:r>
      <w:r w:rsidR="002130A4">
        <w:rPr>
          <w:rFonts w:ascii="Times New Roman" w:hAnsi="Times New Roman"/>
          <w:lang w:val="en-US"/>
        </w:rPr>
        <w:t>,</w:t>
      </w:r>
      <w:r w:rsidR="004728CC">
        <w:rPr>
          <w:rFonts w:ascii="Times New Roman" w:hAnsi="Times New Roman"/>
          <w:lang w:val="en-US"/>
        </w:rPr>
        <w:t xml:space="preserve"> ballast water exchange is not likely to be effective in preventing the spread of </w:t>
      </w:r>
      <w:r w:rsidRPr="004728CC" w:rsidR="004728CC">
        <w:rPr>
          <w:rFonts w:ascii="Times New Roman" w:hAnsi="Times New Roman"/>
          <w:i/>
          <w:lang w:val="en-US"/>
        </w:rPr>
        <w:t>M</w:t>
      </w:r>
      <w:r w:rsidR="00B53293">
        <w:rPr>
          <w:rFonts w:ascii="Times New Roman" w:hAnsi="Times New Roman"/>
          <w:i/>
          <w:lang w:val="en-US"/>
        </w:rPr>
        <w:t>ulinia</w:t>
      </w:r>
      <w:r w:rsidRPr="004728CC" w:rsidR="004728CC">
        <w:rPr>
          <w:rFonts w:ascii="Times New Roman" w:hAnsi="Times New Roman"/>
          <w:i/>
          <w:lang w:val="en-US"/>
        </w:rPr>
        <w:t xml:space="preserve"> lateralis</w:t>
      </w:r>
      <w:r w:rsidR="004728CC">
        <w:rPr>
          <w:rFonts w:ascii="Times New Roman" w:hAnsi="Times New Roman"/>
          <w:lang w:val="en-US"/>
        </w:rPr>
        <w:t xml:space="preserve"> (and other organisms potentially transferred in ballast water) within European Seas. Regarding the IMO D2 </w:t>
      </w:r>
      <w:r w:rsidR="004728CC">
        <w:rPr>
          <w:rFonts w:ascii="Times New Roman" w:hAnsi="Times New Roman"/>
          <w:lang w:val="en-US"/>
        </w:rPr>
        <w:t xml:space="preserve">standard, compliance can practically diminish propagule pressure of zooplankton, but full implementation of the BWMC is not expected to happen before 2024. However, even then </w:t>
      </w:r>
      <w:r w:rsidRPr="004728CC" w:rsidR="004728CC">
        <w:rPr>
          <w:rFonts w:ascii="Times New Roman" w:hAnsi="Times New Roman"/>
          <w:lang w:val="en-US"/>
        </w:rPr>
        <w:t>some of the regulations and requir</w:t>
      </w:r>
      <w:r w:rsidR="004728CC">
        <w:rPr>
          <w:rFonts w:ascii="Times New Roman" w:hAnsi="Times New Roman"/>
          <w:lang w:val="en-US"/>
        </w:rPr>
        <w:t>e</w:t>
      </w:r>
      <w:r w:rsidRPr="004728CC" w:rsidR="004728CC">
        <w:rPr>
          <w:rFonts w:ascii="Times New Roman" w:hAnsi="Times New Roman"/>
          <w:lang w:val="en-US"/>
        </w:rPr>
        <w:t xml:space="preserve">ments under the </w:t>
      </w:r>
      <w:r w:rsidR="004728CC">
        <w:rPr>
          <w:rFonts w:ascii="Times New Roman" w:hAnsi="Times New Roman"/>
          <w:lang w:val="en-US"/>
        </w:rPr>
        <w:t xml:space="preserve">BWMC </w:t>
      </w:r>
      <w:r w:rsidRPr="004728CC" w:rsidR="004728CC">
        <w:rPr>
          <w:rFonts w:ascii="Times New Roman" w:hAnsi="Times New Roman"/>
          <w:lang w:val="en-US"/>
        </w:rPr>
        <w:t>may be relaxed for shorter, low-risk shipping routes under regional exemption options.</w:t>
      </w:r>
    </w:p>
    <w:p w:rsidR="00BD226F" w:rsidP="00BD226F" w:rsidRDefault="00BD226F" w14:paraId="0F68B77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527A97" w:rsidTr="00B94B35" w14:paraId="602370CE" w14:textId="77777777">
        <w:tc>
          <w:tcPr>
            <w:tcW w:w="9212" w:type="dxa"/>
            <w:shd w:val="clear" w:color="auto" w:fill="auto"/>
          </w:tcPr>
          <w:p w:rsidRPr="00B94B35" w:rsidR="00EF562D" w:rsidP="00BB3969" w:rsidRDefault="00527A97" w14:paraId="3F52A226"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rsidR="00527A97" w:rsidP="00BD226F" w:rsidRDefault="00527A97" w14:paraId="4AAB895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3CECFF7F" w14:textId="77777777">
        <w:tc>
          <w:tcPr>
            <w:tcW w:w="1536" w:type="dxa"/>
            <w:shd w:val="clear" w:color="auto" w:fill="auto"/>
          </w:tcPr>
          <w:p w:rsidRPr="00752184" w:rsidR="00527A97" w:rsidP="00527A97" w:rsidRDefault="00527A97" w14:paraId="31C0CE2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4CB0CE09"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35DD0763"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7B712BD1" w14:textId="77777777">
            <w:pPr>
              <w:spacing w:after="0"/>
              <w:rPr>
                <w:rFonts w:ascii="Times New Roman" w:hAnsi="Times New Roman"/>
                <w:lang w:val="en-US"/>
              </w:rPr>
            </w:pPr>
            <w:r w:rsidRPr="00B939BB">
              <w:rPr>
                <w:rFonts w:ascii="Times New Roman" w:hAnsi="Times New Roman"/>
                <w:lang w:val="en-US"/>
              </w:rPr>
              <w:t>moderately likely</w:t>
            </w:r>
          </w:p>
          <w:p w:rsidRPr="007E1F98" w:rsidR="00527A97" w:rsidP="00527A97" w:rsidRDefault="00527A97" w14:paraId="3FAADC60" w14:textId="77777777">
            <w:pPr>
              <w:spacing w:after="0"/>
              <w:rPr>
                <w:rFonts w:ascii="Times New Roman" w:hAnsi="Times New Roman"/>
                <w:b/>
                <w:lang w:val="en-US"/>
              </w:rPr>
            </w:pPr>
            <w:r w:rsidRPr="007E1F98">
              <w:rPr>
                <w:rFonts w:ascii="Times New Roman" w:hAnsi="Times New Roman"/>
                <w:b/>
                <w:lang w:val="en-US"/>
              </w:rPr>
              <w:t>likely</w:t>
            </w:r>
          </w:p>
          <w:p w:rsidRPr="00544B15" w:rsidR="00527A97" w:rsidP="00527A97" w:rsidRDefault="00527A97" w14:paraId="18D514A3"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418568D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3612C4DC"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091708D6" w14:textId="77777777">
            <w:pPr>
              <w:spacing w:after="0"/>
              <w:rPr>
                <w:rFonts w:ascii="Times New Roman" w:hAnsi="Times New Roman"/>
              </w:rPr>
            </w:pPr>
            <w:r w:rsidRPr="00752184">
              <w:rPr>
                <w:rFonts w:ascii="Times New Roman" w:hAnsi="Times New Roman"/>
              </w:rPr>
              <w:t>medium</w:t>
            </w:r>
          </w:p>
          <w:p w:rsidRPr="007E1F98" w:rsidR="00527A97" w:rsidP="00527A97" w:rsidRDefault="00527A97" w14:paraId="53BAB635" w14:textId="77777777">
            <w:pPr>
              <w:snapToGrid w:val="0"/>
              <w:spacing w:after="0"/>
              <w:rPr>
                <w:rFonts w:ascii="Times New Roman" w:hAnsi="Times New Roman"/>
                <w:b/>
              </w:rPr>
            </w:pPr>
            <w:r w:rsidRPr="007E1F98">
              <w:rPr>
                <w:rFonts w:ascii="Times New Roman" w:hAnsi="Times New Roman"/>
                <w:b/>
              </w:rPr>
              <w:t>high</w:t>
            </w:r>
          </w:p>
        </w:tc>
      </w:tr>
    </w:tbl>
    <w:p w:rsidRPr="00BD226F" w:rsidR="00BD226F" w:rsidP="00BD226F" w:rsidRDefault="00BD226F" w14:paraId="6B1288B8" w14:textId="77777777">
      <w:pPr>
        <w:snapToGrid w:val="0"/>
        <w:rPr>
          <w:rFonts w:ascii="Times New Roman" w:hAnsi="Times New Roman"/>
          <w:lang w:val="en-US"/>
        </w:rPr>
      </w:pPr>
    </w:p>
    <w:p w:rsidRPr="00962F86" w:rsidR="007E1F98" w:rsidP="00962F86" w:rsidRDefault="00B7540D" w14:paraId="4113F607" w14:textId="77777777">
      <w:pPr>
        <w:jc w:val="both"/>
        <w:rPr>
          <w:rFonts w:ascii="Times New Roman" w:hAnsi="Times New Roman"/>
          <w:lang w:val="en-US"/>
        </w:rPr>
      </w:pPr>
      <w:r w:rsidRPr="00962F86">
        <w:rPr>
          <w:rFonts w:ascii="Times New Roman" w:hAnsi="Times New Roman"/>
          <w:lang w:val="en-US"/>
        </w:rPr>
        <w:t xml:space="preserve">Response: </w:t>
      </w:r>
      <w:r w:rsidRPr="00962F86" w:rsidR="007E1F98">
        <w:rPr>
          <w:rFonts w:ascii="Times New Roman" w:hAnsi="Times New Roman"/>
          <w:lang w:val="en-US"/>
        </w:rPr>
        <w:t>As in Qu. 1.6a.</w:t>
      </w:r>
    </w:p>
    <w:p w:rsidR="00BD226F" w:rsidP="00BD226F" w:rsidRDefault="00BD226F" w14:paraId="35D235B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527A97" w:rsidTr="00B94B35" w14:paraId="559D8540" w14:textId="77777777">
        <w:tc>
          <w:tcPr>
            <w:tcW w:w="9212" w:type="dxa"/>
            <w:shd w:val="clear" w:color="auto" w:fill="auto"/>
          </w:tcPr>
          <w:p w:rsidRPr="00B94B35" w:rsidR="00527A97" w:rsidP="00BB3969" w:rsidRDefault="00527A97" w14:paraId="5C62CE9F" w14:textId="77777777">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rsidR="00527A97" w:rsidP="00BD226F" w:rsidRDefault="00527A97" w14:paraId="170DB9C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57AA2375" w14:textId="77777777">
        <w:tc>
          <w:tcPr>
            <w:tcW w:w="1536" w:type="dxa"/>
            <w:shd w:val="clear" w:color="auto" w:fill="auto"/>
          </w:tcPr>
          <w:p w:rsidRPr="00752184" w:rsidR="00527A97" w:rsidP="00527A97" w:rsidRDefault="00527A97" w14:paraId="049CAC6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098E0213"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27F2378B"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1249A285" w14:textId="77777777">
            <w:pPr>
              <w:spacing w:after="0"/>
              <w:rPr>
                <w:rFonts w:ascii="Times New Roman" w:hAnsi="Times New Roman"/>
                <w:lang w:val="en-US"/>
              </w:rPr>
            </w:pPr>
            <w:r w:rsidRPr="00B939BB">
              <w:rPr>
                <w:rFonts w:ascii="Times New Roman" w:hAnsi="Times New Roman"/>
                <w:lang w:val="en-US"/>
              </w:rPr>
              <w:t>moderately likely</w:t>
            </w:r>
          </w:p>
          <w:p w:rsidRPr="00924D3E" w:rsidR="00527A97" w:rsidP="00527A97" w:rsidRDefault="00527A97" w14:paraId="2DEC85AF" w14:textId="77777777">
            <w:pPr>
              <w:spacing w:after="0"/>
              <w:rPr>
                <w:rFonts w:ascii="Times New Roman" w:hAnsi="Times New Roman"/>
                <w:b/>
                <w:lang w:val="en-US"/>
              </w:rPr>
            </w:pPr>
            <w:r w:rsidRPr="00924D3E">
              <w:rPr>
                <w:rFonts w:ascii="Times New Roman" w:hAnsi="Times New Roman"/>
                <w:b/>
                <w:lang w:val="en-US"/>
              </w:rPr>
              <w:t>likely</w:t>
            </w:r>
          </w:p>
          <w:p w:rsidRPr="00544B15" w:rsidR="00527A97" w:rsidP="00527A97" w:rsidRDefault="00527A97" w14:paraId="65D15B5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2BAA37D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3C2C9955" w14:textId="77777777">
            <w:pPr>
              <w:spacing w:after="0"/>
              <w:rPr>
                <w:rFonts w:ascii="Times New Roman" w:hAnsi="Times New Roman"/>
              </w:rPr>
            </w:pPr>
            <w:r w:rsidRPr="00752184">
              <w:rPr>
                <w:rFonts w:ascii="Times New Roman" w:hAnsi="Times New Roman"/>
              </w:rPr>
              <w:t>low</w:t>
            </w:r>
          </w:p>
          <w:p w:rsidRPr="009A591D" w:rsidR="00527A97" w:rsidP="00527A97" w:rsidRDefault="00527A97" w14:paraId="16031923" w14:textId="77777777">
            <w:pPr>
              <w:spacing w:after="0"/>
              <w:rPr>
                <w:rFonts w:ascii="Times New Roman" w:hAnsi="Times New Roman"/>
                <w:b/>
                <w:bCs/>
              </w:rPr>
            </w:pPr>
            <w:r w:rsidRPr="009A591D">
              <w:rPr>
                <w:rFonts w:ascii="Times New Roman" w:hAnsi="Times New Roman"/>
                <w:b/>
                <w:bCs/>
              </w:rPr>
              <w:t>medium</w:t>
            </w:r>
          </w:p>
          <w:p w:rsidRPr="009A591D" w:rsidR="00527A97" w:rsidP="00527A97" w:rsidRDefault="00527A97" w14:paraId="0FE82397" w14:textId="77777777">
            <w:pPr>
              <w:snapToGrid w:val="0"/>
              <w:spacing w:after="0"/>
              <w:rPr>
                <w:rFonts w:ascii="Times New Roman" w:hAnsi="Times New Roman"/>
                <w:bCs/>
              </w:rPr>
            </w:pPr>
            <w:r w:rsidRPr="009A591D">
              <w:rPr>
                <w:rFonts w:ascii="Times New Roman" w:hAnsi="Times New Roman"/>
                <w:bCs/>
              </w:rPr>
              <w:t>high</w:t>
            </w:r>
          </w:p>
        </w:tc>
      </w:tr>
    </w:tbl>
    <w:p w:rsidR="00527A97" w:rsidP="00BD226F" w:rsidRDefault="00527A97" w14:paraId="351F23E9" w14:textId="77777777">
      <w:pPr>
        <w:snapToGrid w:val="0"/>
        <w:rPr>
          <w:rFonts w:ascii="Times New Roman" w:hAnsi="Times New Roman"/>
          <w:lang w:val="en-US"/>
        </w:rPr>
      </w:pPr>
    </w:p>
    <w:p w:rsidR="00B7540D" w:rsidP="00A01FDD" w:rsidRDefault="00B7540D" w14:paraId="06B16469" w14:textId="77777777">
      <w:pPr>
        <w:snapToGrid w:val="0"/>
        <w:jc w:val="both"/>
        <w:rPr>
          <w:rFonts w:ascii="Times New Roman" w:hAnsi="Times New Roman"/>
          <w:lang w:val="en-US"/>
        </w:rPr>
      </w:pPr>
      <w:r>
        <w:rPr>
          <w:rFonts w:ascii="Times New Roman" w:hAnsi="Times New Roman"/>
          <w:lang w:val="en-US"/>
        </w:rPr>
        <w:t xml:space="preserve">Response: </w:t>
      </w:r>
      <w:r w:rsidRPr="000E01B7" w:rsidR="000E01B7">
        <w:rPr>
          <w:rFonts w:ascii="Times New Roman" w:hAnsi="Times New Roman"/>
          <w:i/>
          <w:lang w:val="en-US"/>
        </w:rPr>
        <w:t>Mulinia lateralis</w:t>
      </w:r>
      <w:r w:rsidR="000E01B7">
        <w:rPr>
          <w:rFonts w:ascii="Times New Roman" w:hAnsi="Times New Roman"/>
          <w:lang w:val="en-US"/>
        </w:rPr>
        <w:t xml:space="preserve"> is typically found in the sheltered, soft sediment habitats common around ports and harbours, which are widely distributed in the RA area. If ballast water exchange occurs in open seas rather than in coastal areas, transfer of planktonic larvae and adults to suitable substrate will be hampered. If, however, untreated ballast water is released in ports, estuaries or other coastal areas, then establishment will be dependent on availability of suitable habitat. Considering</w:t>
      </w:r>
      <w:r w:rsidR="00A01FDD">
        <w:rPr>
          <w:rFonts w:ascii="Times New Roman" w:hAnsi="Times New Roman"/>
          <w:lang w:val="en-US"/>
        </w:rPr>
        <w:t>:</w:t>
      </w:r>
      <w:r w:rsidR="000E01B7">
        <w:rPr>
          <w:rFonts w:ascii="Times New Roman" w:hAnsi="Times New Roman"/>
          <w:lang w:val="en-US"/>
        </w:rPr>
        <w:t xml:space="preserve"> a) the breadth of habitat that characterizes the species; b) the wide</w:t>
      </w:r>
      <w:r w:rsidR="00F17134">
        <w:rPr>
          <w:rFonts w:ascii="Times New Roman" w:hAnsi="Times New Roman"/>
          <w:lang w:val="en-US"/>
        </w:rPr>
        <w:t xml:space="preserve"> distribution </w:t>
      </w:r>
      <w:r w:rsidR="000E01B7">
        <w:rPr>
          <w:rFonts w:ascii="Times New Roman" w:hAnsi="Times New Roman"/>
          <w:lang w:val="en-US"/>
        </w:rPr>
        <w:t>of such habitats in the RA area</w:t>
      </w:r>
      <w:r w:rsidR="00F17134">
        <w:rPr>
          <w:rFonts w:ascii="Times New Roman" w:hAnsi="Times New Roman"/>
          <w:lang w:val="en-US"/>
        </w:rPr>
        <w:t>;</w:t>
      </w:r>
      <w:r w:rsidR="000E01B7">
        <w:rPr>
          <w:rFonts w:ascii="Times New Roman" w:hAnsi="Times New Roman"/>
          <w:lang w:val="en-US"/>
        </w:rPr>
        <w:t xml:space="preserve"> and c) the </w:t>
      </w:r>
      <w:r w:rsidR="00F17134">
        <w:rPr>
          <w:rFonts w:ascii="Times New Roman" w:hAnsi="Times New Roman"/>
          <w:lang w:val="en-US"/>
        </w:rPr>
        <w:t xml:space="preserve">initial </w:t>
      </w:r>
      <w:r w:rsidR="000E01B7">
        <w:rPr>
          <w:rFonts w:ascii="Times New Roman" w:hAnsi="Times New Roman"/>
          <w:lang w:val="en-US"/>
        </w:rPr>
        <w:t>invasion of the species in</w:t>
      </w:r>
      <w:r w:rsidR="00F17134">
        <w:rPr>
          <w:rFonts w:ascii="Times New Roman" w:hAnsi="Times New Roman"/>
          <w:lang w:val="en-US"/>
        </w:rPr>
        <w:t xml:space="preserve"> </w:t>
      </w:r>
      <w:r w:rsidR="00242D83">
        <w:rPr>
          <w:rFonts w:ascii="Times New Roman" w:hAnsi="Times New Roman"/>
          <w:lang w:val="en-US"/>
        </w:rPr>
        <w:t>The Netherlands</w:t>
      </w:r>
      <w:r w:rsidR="000E01B7">
        <w:rPr>
          <w:rFonts w:ascii="Times New Roman" w:hAnsi="Times New Roman"/>
          <w:lang w:val="en-US"/>
        </w:rPr>
        <w:t>,</w:t>
      </w:r>
      <w:r w:rsidR="00F17134">
        <w:rPr>
          <w:rFonts w:ascii="Times New Roman" w:hAnsi="Times New Roman"/>
          <w:lang w:val="en-US"/>
        </w:rPr>
        <w:t xml:space="preserve"> close to Rotterdam</w:t>
      </w:r>
      <w:r w:rsidR="003F45C6">
        <w:rPr>
          <w:rFonts w:ascii="Times New Roman" w:hAnsi="Times New Roman"/>
          <w:lang w:val="en-US"/>
        </w:rPr>
        <w:t xml:space="preserve"> (Craeymeersch et al</w:t>
      </w:r>
      <w:r w:rsidR="0079325F">
        <w:rPr>
          <w:rFonts w:ascii="Times New Roman" w:hAnsi="Times New Roman"/>
          <w:lang w:val="en-US"/>
        </w:rPr>
        <w:t>.</w:t>
      </w:r>
      <w:r w:rsidR="003F45C6">
        <w:rPr>
          <w:rFonts w:ascii="Times New Roman" w:hAnsi="Times New Roman"/>
          <w:lang w:val="en-US"/>
        </w:rPr>
        <w:t>, 2019; Klunder et al., 2019)</w:t>
      </w:r>
      <w:r w:rsidR="00F17134">
        <w:rPr>
          <w:rFonts w:ascii="Times New Roman" w:hAnsi="Times New Roman"/>
          <w:lang w:val="en-US"/>
        </w:rPr>
        <w:t>, the third busiest port in the world;</w:t>
      </w:r>
      <w:r w:rsidR="000E01B7">
        <w:rPr>
          <w:rFonts w:ascii="Times New Roman" w:hAnsi="Times New Roman"/>
          <w:lang w:val="en-US"/>
        </w:rPr>
        <w:t xml:space="preserve"> there is a high likelihood that </w:t>
      </w:r>
      <w:r w:rsidRPr="00242D83" w:rsidR="00242D83">
        <w:rPr>
          <w:rFonts w:ascii="Times New Roman" w:hAnsi="Times New Roman"/>
          <w:i/>
          <w:lang w:val="en-US"/>
        </w:rPr>
        <w:t>M. lateralis</w:t>
      </w:r>
      <w:r w:rsidR="000E01B7">
        <w:rPr>
          <w:rFonts w:ascii="Times New Roman" w:hAnsi="Times New Roman"/>
          <w:lang w:val="en-US"/>
        </w:rPr>
        <w:t xml:space="preserve"> can transfer to a suitable habitat after release with ballast water.</w:t>
      </w:r>
    </w:p>
    <w:p w:rsidR="00BD226F" w:rsidP="00BD226F" w:rsidRDefault="00BD226F" w14:paraId="5E65BD8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27A97" w:rsidTr="00B94B35" w14:paraId="3F810692" w14:textId="77777777">
        <w:tc>
          <w:tcPr>
            <w:tcW w:w="9212" w:type="dxa"/>
            <w:shd w:val="clear" w:color="auto" w:fill="auto"/>
          </w:tcPr>
          <w:p w:rsidRPr="00B94B35" w:rsidR="00527A97" w:rsidP="00BB3969" w:rsidRDefault="00527A97" w14:paraId="0025A6E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.9a. Estimate the overall </w:t>
            </w:r>
            <w:r w:rsidRPr="0079325F">
              <w:rPr>
                <w:rFonts w:ascii="Times New Roman" w:hAnsi="Times New Roman"/>
                <w:b/>
                <w:lang w:val="en-US"/>
              </w:rPr>
              <w:t>potential rate of spread based on this pathway</w:t>
            </w:r>
            <w:r w:rsidRPr="0079325F" w:rsidR="00196D70">
              <w:rPr>
                <w:rFonts w:ascii="Times New Roman" w:hAnsi="Times New Roman"/>
                <w:b/>
                <w:lang w:val="en-US"/>
              </w:rPr>
              <w:t xml:space="preserve"> </w:t>
            </w:r>
            <w:r w:rsidRPr="0079325F" w:rsidR="00196D70">
              <w:rPr>
                <w:rFonts w:ascii="Times New Roman" w:hAnsi="Times New Roman" w:eastAsia="Times New Roman"/>
                <w:b/>
                <w:lang w:val="en-GB" w:eastAsia="ar-SA"/>
              </w:rPr>
              <w:t xml:space="preserve">in relation to the environmental conditions in the </w:t>
            </w:r>
            <w:r w:rsidRPr="0079325F" w:rsidR="00641F9C">
              <w:rPr>
                <w:rFonts w:ascii="Times New Roman" w:hAnsi="Times New Roman" w:eastAsia="Times New Roman"/>
                <w:b/>
                <w:lang w:val="en-US"/>
              </w:rPr>
              <w:t>risk assessment area</w:t>
            </w:r>
            <w:r w:rsidRPr="0079325F" w:rsidR="00196D70">
              <w:rPr>
                <w:rFonts w:ascii="Times New Roman" w:hAnsi="Times New Roman" w:eastAsia="Times New Roman"/>
                <w:b/>
                <w:lang w:val="en-GB" w:eastAsia="ar-SA"/>
              </w:rPr>
              <w:t>.</w:t>
            </w:r>
            <w:r w:rsidRPr="0079325F" w:rsidR="001F67B8">
              <w:rPr>
                <w:rFonts w:ascii="Times New Roman" w:hAnsi="Times New Roman" w:eastAsia="Times New Roman"/>
                <w:b/>
                <w:lang w:val="en-GB" w:eastAsia="ar-SA"/>
              </w:rPr>
              <w:t xml:space="preserve"> </w:t>
            </w:r>
            <w:r w:rsidRPr="0079325F">
              <w:rPr>
                <w:rFonts w:ascii="Times New Roman" w:hAnsi="Times New Roman"/>
                <w:b/>
                <w:lang w:val="en-US"/>
              </w:rPr>
              <w:t>(</w:t>
            </w:r>
            <w:proofErr w:type="gramStart"/>
            <w:r w:rsidRPr="0079325F">
              <w:rPr>
                <w:rFonts w:ascii="Times New Roman" w:hAnsi="Times New Roman"/>
                <w:b/>
                <w:lang w:val="en-US"/>
              </w:rPr>
              <w:t>please</w:t>
            </w:r>
            <w:proofErr w:type="gramEnd"/>
            <w:r w:rsidRPr="0079325F">
              <w:rPr>
                <w:rFonts w:ascii="Times New Roman" w:hAnsi="Times New Roman"/>
                <w:b/>
                <w:lang w:val="en-US"/>
              </w:rPr>
              <w:t xml:space="preserve"> provide</w:t>
            </w:r>
            <w:r w:rsidRPr="00B94B35">
              <w:rPr>
                <w:rFonts w:ascii="Times New Roman" w:hAnsi="Times New Roman"/>
                <w:b/>
                <w:lang w:val="en-US"/>
              </w:rPr>
              <w:t xml:space="preserve"> quantitative data where possible).</w:t>
            </w:r>
          </w:p>
        </w:tc>
      </w:tr>
    </w:tbl>
    <w:p w:rsidR="00527A97" w:rsidP="00BD226F" w:rsidRDefault="00527A97" w14:paraId="53E5E54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1A626B5" w14:textId="77777777">
        <w:tc>
          <w:tcPr>
            <w:tcW w:w="1536" w:type="dxa"/>
            <w:shd w:val="clear" w:color="auto" w:fill="auto"/>
          </w:tcPr>
          <w:p w:rsidRPr="00752184" w:rsidR="00527A97" w:rsidP="00527A97" w:rsidRDefault="00527A97" w14:paraId="3599E60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6C198EF3" w14:textId="7777777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rsidRPr="00B939BB" w:rsidR="00527A97" w:rsidP="00527A97" w:rsidRDefault="00C4758B" w14:paraId="2B8DF145" w14:textId="77777777">
            <w:pPr>
              <w:spacing w:after="0"/>
              <w:rPr>
                <w:rFonts w:ascii="Times New Roman" w:hAnsi="Times New Roman"/>
                <w:lang w:val="en-US"/>
              </w:rPr>
            </w:pPr>
            <w:r>
              <w:rPr>
                <w:rFonts w:ascii="Times New Roman" w:hAnsi="Times New Roman"/>
                <w:lang w:val="en-US"/>
              </w:rPr>
              <w:t>slowly</w:t>
            </w:r>
          </w:p>
          <w:p w:rsidRPr="009A591D" w:rsidR="00527A97" w:rsidP="00527A97" w:rsidRDefault="00527A97" w14:paraId="7F6DBA9B" w14:textId="77777777">
            <w:pPr>
              <w:spacing w:after="0"/>
              <w:rPr>
                <w:rFonts w:ascii="Times New Roman" w:hAnsi="Times New Roman"/>
                <w:bCs/>
                <w:lang w:val="en-US"/>
              </w:rPr>
            </w:pPr>
            <w:r w:rsidRPr="009A591D">
              <w:rPr>
                <w:rFonts w:ascii="Times New Roman" w:hAnsi="Times New Roman"/>
                <w:bCs/>
                <w:lang w:val="en-US"/>
              </w:rPr>
              <w:t xml:space="preserve">moderately </w:t>
            </w:r>
          </w:p>
          <w:p w:rsidRPr="009A591D" w:rsidR="00527A97" w:rsidP="00527A97" w:rsidRDefault="00C4758B" w14:paraId="2F9CC4A5" w14:textId="77777777">
            <w:pPr>
              <w:spacing w:after="0"/>
              <w:rPr>
                <w:rFonts w:ascii="Times New Roman" w:hAnsi="Times New Roman"/>
                <w:b/>
                <w:bCs/>
                <w:lang w:val="en-US"/>
              </w:rPr>
            </w:pPr>
            <w:r w:rsidRPr="009A591D">
              <w:rPr>
                <w:rFonts w:ascii="Times New Roman" w:hAnsi="Times New Roman"/>
                <w:b/>
                <w:bCs/>
                <w:lang w:val="en-US"/>
              </w:rPr>
              <w:t>rapidly</w:t>
            </w:r>
          </w:p>
          <w:p w:rsidRPr="00544B15" w:rsidR="00527A97" w:rsidP="00C4758B" w:rsidRDefault="00527A97" w14:paraId="2C30BCFE" w14:textId="77777777">
            <w:pPr>
              <w:snapToGrid w:val="0"/>
              <w:spacing w:after="0"/>
              <w:rPr>
                <w:rFonts w:ascii="Times New Roman" w:hAnsi="Times New Roman"/>
                <w:b/>
                <w:lang w:val="en-GB"/>
              </w:rPr>
            </w:pPr>
            <w:r w:rsidRPr="00DF7F37">
              <w:rPr>
                <w:rFonts w:ascii="Times New Roman" w:hAnsi="Times New Roman"/>
                <w:lang w:val="en-US"/>
              </w:rPr>
              <w:t xml:space="preserve">very </w:t>
            </w:r>
            <w:r w:rsidRPr="00DF7F37" w:rsidR="00C4758B">
              <w:rPr>
                <w:rFonts w:ascii="Times New Roman" w:hAnsi="Times New Roman"/>
                <w:lang w:val="en-US"/>
              </w:rPr>
              <w:t>rapidly</w:t>
            </w:r>
          </w:p>
        </w:tc>
        <w:tc>
          <w:tcPr>
            <w:tcW w:w="1843" w:type="dxa"/>
          </w:tcPr>
          <w:p w:rsidRPr="00752184" w:rsidR="00527A97" w:rsidP="00527A97" w:rsidRDefault="00527A97" w14:paraId="64CF27F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D2944" w:rsidR="00527A97" w:rsidP="00527A97" w:rsidRDefault="00527A97" w14:paraId="7A3C80A5" w14:textId="77777777">
            <w:pPr>
              <w:spacing w:after="0"/>
              <w:rPr>
                <w:rFonts w:ascii="Times New Roman" w:hAnsi="Times New Roman"/>
                <w:b/>
              </w:rPr>
            </w:pPr>
            <w:r w:rsidRPr="006D2944">
              <w:rPr>
                <w:rFonts w:ascii="Times New Roman" w:hAnsi="Times New Roman"/>
                <w:b/>
              </w:rPr>
              <w:t>low</w:t>
            </w:r>
          </w:p>
          <w:p w:rsidRPr="00752184" w:rsidR="00527A97" w:rsidP="00527A97" w:rsidRDefault="00527A97" w14:paraId="7E20454E" w14:textId="77777777">
            <w:pPr>
              <w:spacing w:after="0"/>
              <w:rPr>
                <w:rFonts w:ascii="Times New Roman" w:hAnsi="Times New Roman"/>
              </w:rPr>
            </w:pPr>
            <w:r w:rsidRPr="00752184">
              <w:rPr>
                <w:rFonts w:ascii="Times New Roman" w:hAnsi="Times New Roman"/>
              </w:rPr>
              <w:t>medium</w:t>
            </w:r>
          </w:p>
          <w:p w:rsidRPr="00752184" w:rsidR="00527A97" w:rsidP="00527A97" w:rsidRDefault="00527A97" w14:paraId="370FBBD8"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0E27D469" w14:textId="77777777">
      <w:pPr>
        <w:snapToGrid w:val="0"/>
        <w:rPr>
          <w:rFonts w:ascii="Times New Roman" w:hAnsi="Times New Roman"/>
          <w:lang w:val="en-US"/>
        </w:rPr>
      </w:pPr>
    </w:p>
    <w:p w:rsidR="00B7540D" w:rsidP="00383A86" w:rsidRDefault="00B7540D" w14:paraId="290C6DED" w14:textId="2053BD3A">
      <w:pPr>
        <w:snapToGrid w:val="0"/>
        <w:spacing w:after="120"/>
        <w:jc w:val="both"/>
        <w:rPr>
          <w:rFonts w:ascii="Times New Roman" w:hAnsi="Times New Roman"/>
          <w:lang w:val="en-US"/>
        </w:rPr>
      </w:pPr>
      <w:r>
        <w:rPr>
          <w:rFonts w:ascii="Times New Roman" w:hAnsi="Times New Roman"/>
          <w:lang w:val="en-US"/>
        </w:rPr>
        <w:t xml:space="preserve">Response: </w:t>
      </w:r>
      <w:r w:rsidR="00245DB2">
        <w:rPr>
          <w:rFonts w:ascii="Times New Roman" w:hAnsi="Times New Roman"/>
          <w:lang w:val="en-US"/>
        </w:rPr>
        <w:t>Given</w:t>
      </w:r>
      <w:r w:rsidR="00383A86">
        <w:rPr>
          <w:rFonts w:ascii="Times New Roman" w:hAnsi="Times New Roman"/>
          <w:lang w:val="en-US"/>
        </w:rPr>
        <w:t>:</w:t>
      </w:r>
      <w:r w:rsidR="00245DB2">
        <w:rPr>
          <w:rFonts w:ascii="Times New Roman" w:hAnsi="Times New Roman"/>
          <w:lang w:val="en-US"/>
        </w:rPr>
        <w:t xml:space="preserve"> </w:t>
      </w:r>
      <w:r w:rsidR="00383A86">
        <w:rPr>
          <w:rFonts w:ascii="Times New Roman" w:hAnsi="Times New Roman"/>
          <w:lang w:val="en-US"/>
        </w:rPr>
        <w:t xml:space="preserve">a) </w:t>
      </w:r>
      <w:r w:rsidR="00245DB2">
        <w:rPr>
          <w:rFonts w:ascii="Times New Roman" w:hAnsi="Times New Roman"/>
          <w:lang w:val="en-US"/>
        </w:rPr>
        <w:t xml:space="preserve">the amount of maritime traffic between ports and harbours </w:t>
      </w:r>
      <w:r w:rsidR="00383A86">
        <w:rPr>
          <w:rFonts w:ascii="Times New Roman" w:hAnsi="Times New Roman"/>
          <w:lang w:val="en-US"/>
        </w:rPr>
        <w:t>within</w:t>
      </w:r>
      <w:r w:rsidR="00245DB2">
        <w:rPr>
          <w:rFonts w:ascii="Times New Roman" w:hAnsi="Times New Roman"/>
          <w:lang w:val="en-US"/>
        </w:rPr>
        <w:t xml:space="preserve"> the RA area (thousands of journeys per year)</w:t>
      </w:r>
      <w:r w:rsidR="00383A86">
        <w:rPr>
          <w:rFonts w:ascii="Times New Roman" w:hAnsi="Times New Roman"/>
          <w:lang w:val="en-US"/>
        </w:rPr>
        <w:t>;</w:t>
      </w:r>
      <w:r w:rsidR="00245DB2">
        <w:rPr>
          <w:rFonts w:ascii="Times New Roman" w:hAnsi="Times New Roman"/>
          <w:lang w:val="en-US"/>
        </w:rPr>
        <w:t xml:space="preserve"> </w:t>
      </w:r>
      <w:r w:rsidR="00383A86">
        <w:rPr>
          <w:rFonts w:ascii="Times New Roman" w:hAnsi="Times New Roman"/>
          <w:lang w:val="en-US"/>
        </w:rPr>
        <w:t xml:space="preserve">b) </w:t>
      </w:r>
      <w:r w:rsidR="00245DB2">
        <w:rPr>
          <w:rFonts w:ascii="Times New Roman" w:hAnsi="Times New Roman"/>
          <w:lang w:val="en-US"/>
        </w:rPr>
        <w:t>the ballast volume of commercial vessels (10</w:t>
      </w:r>
      <w:r w:rsidR="00245DB2">
        <w:rPr>
          <w:rFonts w:ascii="Times New Roman" w:hAnsi="Times New Roman"/>
          <w:vertAlign w:val="superscript"/>
          <w:lang w:val="en-US"/>
        </w:rPr>
        <w:t>4</w:t>
      </w:r>
      <w:r w:rsidR="00245DB2">
        <w:rPr>
          <w:rFonts w:ascii="Times New Roman" w:hAnsi="Times New Roman"/>
          <w:lang w:val="en-US"/>
        </w:rPr>
        <w:t>-10</w:t>
      </w:r>
      <w:r w:rsidR="00245DB2">
        <w:rPr>
          <w:rFonts w:ascii="Times New Roman" w:hAnsi="Times New Roman"/>
          <w:vertAlign w:val="superscript"/>
          <w:lang w:val="en-US"/>
        </w:rPr>
        <w:t>5</w:t>
      </w:r>
      <w:r w:rsidR="00245DB2">
        <w:rPr>
          <w:rFonts w:ascii="Times New Roman" w:hAnsi="Times New Roman"/>
          <w:lang w:val="en-US"/>
        </w:rPr>
        <w:t xml:space="preserve"> tonnes)</w:t>
      </w:r>
      <w:r w:rsidR="00F925B8">
        <w:rPr>
          <w:rFonts w:ascii="Times New Roman" w:hAnsi="Times New Roman"/>
          <w:lang w:val="en-US"/>
        </w:rPr>
        <w:t xml:space="preserve"> (GloBallast, 2021)</w:t>
      </w:r>
      <w:r w:rsidR="00383A86">
        <w:rPr>
          <w:rFonts w:ascii="Times New Roman" w:hAnsi="Times New Roman"/>
          <w:lang w:val="en-US"/>
        </w:rPr>
        <w:t>;</w:t>
      </w:r>
      <w:r w:rsidR="00245DB2">
        <w:rPr>
          <w:rFonts w:ascii="Times New Roman" w:hAnsi="Times New Roman"/>
          <w:lang w:val="en-US"/>
        </w:rPr>
        <w:t xml:space="preserve"> </w:t>
      </w:r>
      <w:r w:rsidR="00383A86">
        <w:rPr>
          <w:rFonts w:ascii="Times New Roman" w:hAnsi="Times New Roman"/>
          <w:lang w:val="en-US"/>
        </w:rPr>
        <w:t xml:space="preserve">c) </w:t>
      </w:r>
      <w:r w:rsidR="00245DB2">
        <w:rPr>
          <w:rFonts w:ascii="Times New Roman" w:hAnsi="Times New Roman"/>
          <w:lang w:val="en-US"/>
        </w:rPr>
        <w:t xml:space="preserve">the potentially high densities of both adult </w:t>
      </w:r>
      <w:r w:rsidRPr="00245DB2" w:rsidR="00245DB2">
        <w:rPr>
          <w:rFonts w:ascii="Times New Roman" w:hAnsi="Times New Roman"/>
          <w:i/>
          <w:lang w:val="en-US"/>
        </w:rPr>
        <w:t>M</w:t>
      </w:r>
      <w:r w:rsidR="00F63830">
        <w:rPr>
          <w:rFonts w:ascii="Times New Roman" w:hAnsi="Times New Roman"/>
          <w:i/>
          <w:lang w:val="en-US"/>
        </w:rPr>
        <w:t>ulinia</w:t>
      </w:r>
      <w:r w:rsidRPr="00245DB2" w:rsidR="00245DB2">
        <w:rPr>
          <w:rFonts w:ascii="Times New Roman" w:hAnsi="Times New Roman"/>
          <w:i/>
          <w:lang w:val="en-US"/>
        </w:rPr>
        <w:t xml:space="preserve"> lateralis</w:t>
      </w:r>
      <w:r w:rsidR="00245DB2">
        <w:rPr>
          <w:rFonts w:ascii="Times New Roman" w:hAnsi="Times New Roman"/>
          <w:lang w:val="en-US"/>
        </w:rPr>
        <w:t xml:space="preserve"> on the seabed as well as larvae in surface waters</w:t>
      </w:r>
      <w:r w:rsidR="00383A86">
        <w:rPr>
          <w:rFonts w:ascii="Times New Roman" w:hAnsi="Times New Roman"/>
          <w:lang w:val="en-US"/>
        </w:rPr>
        <w:t>;</w:t>
      </w:r>
      <w:r w:rsidR="00245DB2">
        <w:rPr>
          <w:rFonts w:ascii="Times New Roman" w:hAnsi="Times New Roman"/>
          <w:lang w:val="en-US"/>
        </w:rPr>
        <w:t xml:space="preserve"> </w:t>
      </w:r>
      <w:r w:rsidR="006D2944">
        <w:rPr>
          <w:rFonts w:ascii="Times New Roman" w:hAnsi="Times New Roman"/>
          <w:lang w:val="en-US"/>
        </w:rPr>
        <w:t xml:space="preserve">and </w:t>
      </w:r>
      <w:r w:rsidR="00383A86">
        <w:rPr>
          <w:rFonts w:ascii="Times New Roman" w:hAnsi="Times New Roman"/>
          <w:lang w:val="en-US"/>
        </w:rPr>
        <w:t xml:space="preserve">d) </w:t>
      </w:r>
      <w:r w:rsidR="006D2944">
        <w:rPr>
          <w:rFonts w:ascii="Times New Roman" w:hAnsi="Times New Roman"/>
          <w:lang w:val="en-US"/>
        </w:rPr>
        <w:t>its wide environmental tolerances</w:t>
      </w:r>
      <w:r w:rsidR="007037F3">
        <w:rPr>
          <w:rFonts w:ascii="Times New Roman" w:hAnsi="Times New Roman"/>
          <w:lang w:val="en-US"/>
        </w:rPr>
        <w:t xml:space="preserve"> (see Qu. 1.4a for details)</w:t>
      </w:r>
      <w:r w:rsidR="00383A86">
        <w:rPr>
          <w:rFonts w:ascii="Times New Roman" w:hAnsi="Times New Roman"/>
          <w:lang w:val="en-US"/>
        </w:rPr>
        <w:t>;</w:t>
      </w:r>
      <w:r w:rsidR="006D2944">
        <w:rPr>
          <w:rFonts w:ascii="Times New Roman" w:hAnsi="Times New Roman"/>
          <w:lang w:val="en-US"/>
        </w:rPr>
        <w:t xml:space="preserve"> </w:t>
      </w:r>
      <w:r w:rsidR="00245DB2">
        <w:rPr>
          <w:rFonts w:ascii="Times New Roman" w:hAnsi="Times New Roman"/>
          <w:lang w:val="en-US"/>
        </w:rPr>
        <w:t>the potential rate of spread of the species via ballast water is</w:t>
      </w:r>
      <w:r w:rsidR="00245092">
        <w:rPr>
          <w:rFonts w:ascii="Times New Roman" w:hAnsi="Times New Roman"/>
          <w:lang w:val="en-US"/>
        </w:rPr>
        <w:t xml:space="preserve"> high</w:t>
      </w:r>
      <w:r w:rsidR="00245DB2">
        <w:rPr>
          <w:rFonts w:ascii="Times New Roman" w:hAnsi="Times New Roman"/>
          <w:lang w:val="en-US"/>
        </w:rPr>
        <w:t xml:space="preserve">. </w:t>
      </w:r>
      <w:r w:rsidR="00EB6ECD">
        <w:rPr>
          <w:rFonts w:ascii="Times New Roman" w:hAnsi="Times New Roman"/>
          <w:lang w:val="en-US"/>
        </w:rPr>
        <w:t xml:space="preserve">Ballast water is considered to be </w:t>
      </w:r>
      <w:r w:rsidR="00B8430E">
        <w:rPr>
          <w:rFonts w:ascii="Times New Roman" w:hAnsi="Times New Roman"/>
          <w:lang w:val="en-US"/>
        </w:rPr>
        <w:t>one of the</w:t>
      </w:r>
      <w:r w:rsidR="00EB6ECD">
        <w:rPr>
          <w:rFonts w:ascii="Times New Roman" w:hAnsi="Times New Roman"/>
          <w:lang w:val="en-US"/>
        </w:rPr>
        <w:t xml:space="preserve"> main vector</w:t>
      </w:r>
      <w:r w:rsidR="00B8430E">
        <w:rPr>
          <w:rFonts w:ascii="Times New Roman" w:hAnsi="Times New Roman"/>
          <w:lang w:val="en-US"/>
        </w:rPr>
        <w:t>s</w:t>
      </w:r>
      <w:r w:rsidR="00EB6ECD">
        <w:rPr>
          <w:rFonts w:ascii="Times New Roman" w:hAnsi="Times New Roman"/>
          <w:lang w:val="en-US"/>
        </w:rPr>
        <w:t xml:space="preserve"> for spread of the closely related </w:t>
      </w:r>
      <w:r w:rsidR="00E815E5">
        <w:rPr>
          <w:rFonts w:ascii="Times New Roman" w:hAnsi="Times New Roman"/>
          <w:lang w:val="en-US"/>
        </w:rPr>
        <w:t xml:space="preserve">mactrid </w:t>
      </w:r>
      <w:r w:rsidR="00EB6ECD">
        <w:rPr>
          <w:rFonts w:ascii="Times New Roman" w:hAnsi="Times New Roman"/>
          <w:lang w:val="en-US"/>
        </w:rPr>
        <w:t xml:space="preserve">bivalve </w:t>
      </w:r>
      <w:r w:rsidRPr="00B8430E" w:rsidR="00EB6ECD">
        <w:rPr>
          <w:rFonts w:ascii="Times New Roman" w:hAnsi="Times New Roman"/>
          <w:i/>
          <w:lang w:val="en-US"/>
        </w:rPr>
        <w:t xml:space="preserve">Rangia </w:t>
      </w:r>
      <w:r w:rsidR="00EB6ECD">
        <w:rPr>
          <w:rFonts w:ascii="Times New Roman" w:hAnsi="Times New Roman"/>
          <w:i/>
          <w:lang w:val="en-US"/>
        </w:rPr>
        <w:t>cuneata</w:t>
      </w:r>
      <w:r w:rsidR="00EB6ECD">
        <w:rPr>
          <w:rFonts w:ascii="Times New Roman" w:hAnsi="Times New Roman"/>
          <w:lang w:val="en-US"/>
        </w:rPr>
        <w:t xml:space="preserve"> that has </w:t>
      </w:r>
      <w:r w:rsidRPr="00B8430E" w:rsidR="00B8430E">
        <w:rPr>
          <w:rFonts w:ascii="Times New Roman" w:hAnsi="Times New Roman"/>
          <w:lang w:val="en-US"/>
        </w:rPr>
        <w:t xml:space="preserve">recently invaded and rapidly spread throughout northern European waters </w:t>
      </w:r>
      <w:r w:rsidR="00EB6ECD">
        <w:rPr>
          <w:rFonts w:ascii="Times New Roman" w:hAnsi="Times New Roman"/>
          <w:lang w:val="en-US"/>
        </w:rPr>
        <w:t>(Faillettaz et al., 2020)</w:t>
      </w:r>
      <w:r w:rsidR="004140C5">
        <w:rPr>
          <w:rFonts w:ascii="Times New Roman" w:hAnsi="Times New Roman"/>
          <w:lang w:val="en-US"/>
        </w:rPr>
        <w:t>. In addition, b</w:t>
      </w:r>
      <w:r w:rsidR="00E815E5">
        <w:rPr>
          <w:rFonts w:ascii="Times New Roman" w:hAnsi="Times New Roman"/>
          <w:lang w:val="en-US"/>
        </w:rPr>
        <w:t>allast water</w:t>
      </w:r>
      <w:r w:rsidR="004140C5">
        <w:rPr>
          <w:rFonts w:ascii="Times New Roman" w:hAnsi="Times New Roman"/>
          <w:lang w:val="en-US"/>
        </w:rPr>
        <w:t xml:space="preserve"> </w:t>
      </w:r>
      <w:r w:rsidR="00E815E5">
        <w:rPr>
          <w:rFonts w:ascii="Times New Roman" w:hAnsi="Times New Roman"/>
          <w:lang w:val="en-US"/>
        </w:rPr>
        <w:t>is the most likely vector for long dispersal</w:t>
      </w:r>
      <w:r w:rsidR="004140C5">
        <w:rPr>
          <w:rFonts w:ascii="Times New Roman" w:hAnsi="Times New Roman"/>
          <w:lang w:val="en-US"/>
        </w:rPr>
        <w:t xml:space="preserve"> jumps to other </w:t>
      </w:r>
      <w:r w:rsidR="00090CAB">
        <w:rPr>
          <w:rFonts w:ascii="Times New Roman" w:hAnsi="Times New Roman"/>
          <w:lang w:val="en-US"/>
        </w:rPr>
        <w:t>subregions</w:t>
      </w:r>
      <w:r w:rsidR="004140C5">
        <w:rPr>
          <w:rFonts w:ascii="Times New Roman" w:hAnsi="Times New Roman"/>
          <w:lang w:val="en-US"/>
        </w:rPr>
        <w:t xml:space="preserve">. </w:t>
      </w:r>
      <w:r w:rsidR="00245092">
        <w:rPr>
          <w:rFonts w:ascii="Times New Roman" w:hAnsi="Times New Roman"/>
          <w:lang w:val="en-US"/>
        </w:rPr>
        <w:t>However</w:t>
      </w:r>
      <w:r w:rsidR="00245DB2">
        <w:rPr>
          <w:rFonts w:ascii="Times New Roman" w:hAnsi="Times New Roman"/>
          <w:lang w:val="en-US"/>
        </w:rPr>
        <w:t xml:space="preserve">, </w:t>
      </w:r>
      <w:r w:rsidR="00245092">
        <w:rPr>
          <w:rFonts w:ascii="Times New Roman" w:hAnsi="Times New Roman"/>
          <w:lang w:val="en-US"/>
        </w:rPr>
        <w:t xml:space="preserve">there is currently </w:t>
      </w:r>
      <w:r w:rsidR="00B4745F">
        <w:rPr>
          <w:rFonts w:ascii="Times New Roman" w:hAnsi="Times New Roman"/>
          <w:lang w:val="en-US"/>
        </w:rPr>
        <w:t>only inderect</w:t>
      </w:r>
      <w:r w:rsidR="00245092">
        <w:rPr>
          <w:rFonts w:ascii="Times New Roman" w:hAnsi="Times New Roman"/>
          <w:lang w:val="en-US"/>
        </w:rPr>
        <w:t xml:space="preserve"> evidence of spread within the RA area </w:t>
      </w:r>
      <w:r w:rsidR="006D2944">
        <w:rPr>
          <w:rFonts w:ascii="Times New Roman" w:hAnsi="Times New Roman"/>
          <w:lang w:val="en-US"/>
        </w:rPr>
        <w:t>from</w:t>
      </w:r>
      <w:r w:rsidR="00245092">
        <w:rPr>
          <w:rFonts w:ascii="Times New Roman" w:hAnsi="Times New Roman"/>
          <w:lang w:val="en-US"/>
        </w:rPr>
        <w:t xml:space="preserve"> ball</w:t>
      </w:r>
      <w:r w:rsidR="006D2944">
        <w:rPr>
          <w:rFonts w:ascii="Times New Roman" w:hAnsi="Times New Roman"/>
          <w:lang w:val="en-US"/>
        </w:rPr>
        <w:t>a</w:t>
      </w:r>
      <w:r w:rsidR="00245092">
        <w:rPr>
          <w:rFonts w:ascii="Times New Roman" w:hAnsi="Times New Roman"/>
          <w:lang w:val="en-US"/>
        </w:rPr>
        <w:t>st water</w:t>
      </w:r>
      <w:r w:rsidR="006D2944">
        <w:rPr>
          <w:rFonts w:ascii="Times New Roman" w:hAnsi="Times New Roman"/>
          <w:lang w:val="en-US"/>
        </w:rPr>
        <w:t xml:space="preserve"> discharge</w:t>
      </w:r>
      <w:r w:rsidR="003E1280">
        <w:rPr>
          <w:rFonts w:ascii="Times New Roman" w:hAnsi="Times New Roman"/>
          <w:lang w:val="en-US"/>
        </w:rPr>
        <w:t xml:space="preserve"> (i.e. no long dispersal jumps </w:t>
      </w:r>
      <w:r w:rsidR="00B4745F">
        <w:rPr>
          <w:rFonts w:ascii="Times New Roman" w:hAnsi="Times New Roman"/>
          <w:lang w:val="en-US"/>
        </w:rPr>
        <w:t>to distant locations</w:t>
      </w:r>
      <w:r w:rsidR="003E1280">
        <w:rPr>
          <w:rFonts w:ascii="Times New Roman" w:hAnsi="Times New Roman"/>
          <w:lang w:val="en-US"/>
        </w:rPr>
        <w:t xml:space="preserve"> in/close to port areas</w:t>
      </w:r>
      <w:r w:rsidR="00B4745F">
        <w:rPr>
          <w:rFonts w:ascii="Times New Roman" w:hAnsi="Times New Roman"/>
          <w:lang w:val="en-US"/>
        </w:rPr>
        <w:t xml:space="preserve"> but nevertheless the species is present close to the port</w:t>
      </w:r>
      <w:r w:rsidR="00E74154">
        <w:rPr>
          <w:rFonts w:ascii="Times New Roman" w:hAnsi="Times New Roman"/>
          <w:lang w:val="en-US"/>
        </w:rPr>
        <w:t>s</w:t>
      </w:r>
      <w:r w:rsidR="00B4745F">
        <w:rPr>
          <w:rFonts w:ascii="Times New Roman" w:hAnsi="Times New Roman"/>
          <w:lang w:val="en-US"/>
        </w:rPr>
        <w:t xml:space="preserve"> of Antwerp </w:t>
      </w:r>
      <w:r w:rsidR="00E74154">
        <w:rPr>
          <w:rFonts w:ascii="Times New Roman" w:hAnsi="Times New Roman"/>
          <w:lang w:val="en-US"/>
        </w:rPr>
        <w:t xml:space="preserve">and Zeebrugge </w:t>
      </w:r>
      <w:r w:rsidR="00B4745F">
        <w:rPr>
          <w:rFonts w:ascii="Times New Roman" w:hAnsi="Times New Roman"/>
          <w:lang w:val="en-US"/>
        </w:rPr>
        <w:t>within its almost continuous distribution along the southern North Sea coast</w:t>
      </w:r>
      <w:r w:rsidR="003E1280">
        <w:rPr>
          <w:rFonts w:ascii="Times New Roman" w:hAnsi="Times New Roman"/>
          <w:lang w:val="en-US"/>
        </w:rPr>
        <w:t>)</w:t>
      </w:r>
      <w:r w:rsidR="003104B5">
        <w:rPr>
          <w:rFonts w:ascii="Times New Roman" w:hAnsi="Times New Roman"/>
          <w:lang w:val="en-US"/>
        </w:rPr>
        <w:t>. While</w:t>
      </w:r>
      <w:r w:rsidR="004140C5">
        <w:rPr>
          <w:rFonts w:ascii="Times New Roman" w:hAnsi="Times New Roman"/>
          <w:lang w:val="en-US"/>
        </w:rPr>
        <w:t xml:space="preserve"> potential recipient sites in the Mediterranean are possibly isolated (see Qu. 1.7a)</w:t>
      </w:r>
      <w:proofErr w:type="gramStart"/>
      <w:r w:rsidR="004140C5">
        <w:rPr>
          <w:rFonts w:ascii="Times New Roman" w:hAnsi="Times New Roman"/>
          <w:lang w:val="en-US"/>
        </w:rPr>
        <w:t xml:space="preserve">, </w:t>
      </w:r>
      <w:r w:rsidR="00090CAB">
        <w:rPr>
          <w:rFonts w:ascii="Times New Roman" w:hAnsi="Times New Roman"/>
          <w:lang w:val="en-US"/>
        </w:rPr>
        <w:t xml:space="preserve"> r</w:t>
      </w:r>
      <w:r w:rsidRPr="00B856F8" w:rsidR="00090CAB">
        <w:rPr>
          <w:rFonts w:ascii="Times New Roman" w:hAnsi="Times New Roman"/>
          <w:lang w:val="en-US"/>
        </w:rPr>
        <w:t>egional</w:t>
      </w:r>
      <w:proofErr w:type="gramEnd"/>
      <w:r w:rsidRPr="00B856F8" w:rsidR="00090CAB">
        <w:rPr>
          <w:rFonts w:ascii="Times New Roman" w:hAnsi="Times New Roman"/>
          <w:lang w:val="en-US"/>
        </w:rPr>
        <w:t xml:space="preserve"> vessel movements are more likely</w:t>
      </w:r>
      <w:r w:rsidR="00090CAB">
        <w:rPr>
          <w:rFonts w:ascii="Times New Roman" w:hAnsi="Times New Roman"/>
          <w:lang w:val="en-US"/>
        </w:rPr>
        <w:t>,</w:t>
      </w:r>
      <w:r w:rsidRPr="00B856F8" w:rsidR="00090CAB">
        <w:rPr>
          <w:rFonts w:ascii="Times New Roman" w:hAnsi="Times New Roman"/>
          <w:lang w:val="en-US"/>
        </w:rPr>
        <w:t xml:space="preserve"> than those from outside the RA</w:t>
      </w:r>
      <w:r w:rsidR="00090CAB">
        <w:rPr>
          <w:rFonts w:ascii="Times New Roman" w:hAnsi="Times New Roman"/>
          <w:lang w:val="en-US"/>
        </w:rPr>
        <w:t xml:space="preserve"> area,</w:t>
      </w:r>
      <w:r w:rsidRPr="00B856F8" w:rsidR="00090CAB">
        <w:rPr>
          <w:rFonts w:ascii="Times New Roman" w:hAnsi="Times New Roman"/>
          <w:lang w:val="en-US"/>
        </w:rPr>
        <w:t xml:space="preserve"> to pass over suitable habitat where any larvae </w:t>
      </w:r>
      <w:r w:rsidR="00090CAB">
        <w:rPr>
          <w:rFonts w:ascii="Times New Roman" w:hAnsi="Times New Roman"/>
          <w:lang w:val="en-US"/>
        </w:rPr>
        <w:t xml:space="preserve">or adults </w:t>
      </w:r>
      <w:r w:rsidRPr="00B856F8" w:rsidR="00090CAB">
        <w:rPr>
          <w:rFonts w:ascii="Times New Roman" w:hAnsi="Times New Roman"/>
          <w:lang w:val="en-US"/>
        </w:rPr>
        <w:t>released in transit may be able to survive.</w:t>
      </w:r>
      <w:r w:rsidR="00090CAB">
        <w:rPr>
          <w:rFonts w:ascii="Times New Roman" w:hAnsi="Times New Roman"/>
          <w:lang w:val="en-US"/>
        </w:rPr>
        <w:t xml:space="preserve"> For these reasons </w:t>
      </w:r>
      <w:bookmarkStart w:name="_Hlk115784610" w:id="39"/>
      <w:r w:rsidR="00CB23E1">
        <w:rPr>
          <w:rFonts w:ascii="Times New Roman" w:hAnsi="Times New Roman"/>
          <w:lang w:val="en-US"/>
        </w:rPr>
        <w:t xml:space="preserve">we have proposed a </w:t>
      </w:r>
      <w:r w:rsidR="00E74154">
        <w:rPr>
          <w:rFonts w:ascii="Times New Roman" w:hAnsi="Times New Roman"/>
          <w:lang w:val="en-US"/>
        </w:rPr>
        <w:t>rapid</w:t>
      </w:r>
      <w:r w:rsidR="00CB23E1">
        <w:rPr>
          <w:rFonts w:ascii="Times New Roman" w:hAnsi="Times New Roman"/>
          <w:lang w:val="en-US"/>
        </w:rPr>
        <w:t xml:space="preserve"> rate of spread</w:t>
      </w:r>
      <w:r w:rsidR="00E74154">
        <w:rPr>
          <w:rFonts w:ascii="Times New Roman" w:hAnsi="Times New Roman"/>
          <w:lang w:val="en-US"/>
        </w:rPr>
        <w:t xml:space="preserve"> with ballast water but</w:t>
      </w:r>
      <w:r w:rsidR="00CB23E1">
        <w:rPr>
          <w:rFonts w:ascii="Times New Roman" w:hAnsi="Times New Roman"/>
          <w:lang w:val="en-US"/>
        </w:rPr>
        <w:t xml:space="preserve"> with low confidence</w:t>
      </w:r>
      <w:r w:rsidR="003E1280">
        <w:rPr>
          <w:rFonts w:ascii="Times New Roman" w:hAnsi="Times New Roman"/>
          <w:lang w:val="en-US"/>
        </w:rPr>
        <w:t xml:space="preserve">, acknowledging the novelty of the invasion and the </w:t>
      </w:r>
      <w:r w:rsidR="00E74154">
        <w:rPr>
          <w:rFonts w:ascii="Times New Roman" w:hAnsi="Times New Roman"/>
          <w:lang w:val="en-US"/>
        </w:rPr>
        <w:t>difficulty in predicting long dispersal jumps</w:t>
      </w:r>
      <w:r w:rsidR="003E1280">
        <w:rPr>
          <w:rFonts w:ascii="Times New Roman" w:hAnsi="Times New Roman"/>
          <w:lang w:val="en-US"/>
        </w:rPr>
        <w:t>.</w:t>
      </w:r>
      <w:r w:rsidR="006D2944">
        <w:rPr>
          <w:rFonts w:ascii="Times New Roman" w:hAnsi="Times New Roman"/>
          <w:lang w:val="en-US"/>
        </w:rPr>
        <w:t xml:space="preserve"> D</w:t>
      </w:r>
      <w:r w:rsidR="00245DB2">
        <w:rPr>
          <w:rFonts w:ascii="Times New Roman" w:hAnsi="Times New Roman"/>
          <w:lang w:val="en-US"/>
        </w:rPr>
        <w:t xml:space="preserve">ue to the </w:t>
      </w:r>
      <w:r w:rsidR="00245092">
        <w:rPr>
          <w:rFonts w:ascii="Times New Roman" w:hAnsi="Times New Roman"/>
          <w:lang w:val="en-US"/>
        </w:rPr>
        <w:t>limited duration of favourable environmental conditions (seawater temperature) for reproduction</w:t>
      </w:r>
      <w:r w:rsidR="006D2944">
        <w:rPr>
          <w:rFonts w:ascii="Times New Roman" w:hAnsi="Times New Roman"/>
          <w:lang w:val="en-US"/>
        </w:rPr>
        <w:t xml:space="preserve"> </w:t>
      </w:r>
      <w:r w:rsidR="00245092">
        <w:rPr>
          <w:rFonts w:ascii="Times New Roman" w:hAnsi="Times New Roman"/>
          <w:lang w:val="en-US"/>
        </w:rPr>
        <w:t xml:space="preserve">in the </w:t>
      </w:r>
      <w:r w:rsidR="00245DB2">
        <w:rPr>
          <w:rFonts w:ascii="Times New Roman" w:hAnsi="Times New Roman"/>
          <w:lang w:val="en-US"/>
        </w:rPr>
        <w:t xml:space="preserve">more northerly </w:t>
      </w:r>
      <w:r w:rsidR="00245092">
        <w:rPr>
          <w:rFonts w:ascii="Times New Roman" w:hAnsi="Times New Roman"/>
          <w:lang w:val="en-US"/>
        </w:rPr>
        <w:t>parts</w:t>
      </w:r>
      <w:r w:rsidR="00245DB2">
        <w:rPr>
          <w:rFonts w:ascii="Times New Roman" w:hAnsi="Times New Roman"/>
          <w:lang w:val="en-US"/>
        </w:rPr>
        <w:t xml:space="preserve"> of the NE Atlantic Ocean</w:t>
      </w:r>
      <w:r w:rsidR="006D2944">
        <w:rPr>
          <w:rFonts w:ascii="Times New Roman" w:hAnsi="Times New Roman"/>
          <w:lang w:val="en-US"/>
        </w:rPr>
        <w:t>,</w:t>
      </w:r>
      <w:r w:rsidR="00245092">
        <w:rPr>
          <w:rFonts w:ascii="Times New Roman" w:hAnsi="Times New Roman"/>
          <w:lang w:val="en-US"/>
        </w:rPr>
        <w:t xml:space="preserve"> the likelihood that dense populations will develop there is lower.</w:t>
      </w:r>
      <w:r w:rsidR="00245DB2">
        <w:rPr>
          <w:rFonts w:ascii="Times New Roman" w:hAnsi="Times New Roman"/>
          <w:lang w:val="en-US"/>
        </w:rPr>
        <w:t xml:space="preserve"> </w:t>
      </w:r>
    </w:p>
    <w:bookmarkEnd w:id="39"/>
    <w:p w:rsidR="00981500" w:rsidP="00981500" w:rsidRDefault="00981500" w14:paraId="5CE1F643" w14:textId="77777777">
      <w:pPr>
        <w:snapToGrid w:val="0"/>
        <w:rPr>
          <w:rFonts w:ascii="Times New Roman" w:hAnsi="Times New Roman"/>
          <w:lang w:val="en-US"/>
        </w:rPr>
      </w:pPr>
    </w:p>
    <w:p w:rsidR="00DE130A" w:rsidP="00AC3A7C" w:rsidRDefault="00AC3A7C" w14:paraId="63B14805" w14:textId="77777777">
      <w:pPr>
        <w:numPr>
          <w:ilvl w:val="0"/>
          <w:numId w:val="32"/>
        </w:numPr>
        <w:snapToGrid w:val="0"/>
        <w:rPr>
          <w:rFonts w:ascii="Times New Roman" w:hAnsi="Times New Roman"/>
          <w:lang w:val="en-US"/>
        </w:rPr>
      </w:pPr>
      <w:r w:rsidRPr="000F1A1C">
        <w:rPr>
          <w:rFonts w:ascii="Times New Roman" w:hAnsi="Times New Roman"/>
          <w:b/>
          <w:lang w:val="en-US"/>
        </w:rPr>
        <w:t>TRANSPORT-STOWAWAY (other</w:t>
      </w:r>
      <w:r w:rsidR="0079325F">
        <w:rPr>
          <w:rFonts w:ascii="Times New Roman" w:hAnsi="Times New Roman"/>
          <w:b/>
          <w:lang w:val="en-US"/>
        </w:rPr>
        <w:t xml:space="preserve"> means of transport</w:t>
      </w:r>
      <w:r w:rsidRPr="000F1A1C">
        <w:rPr>
          <w:rFonts w:ascii="Times New Roman" w:hAnsi="Times New Roman"/>
          <w:b/>
          <w:lang w:val="en-US"/>
        </w:rPr>
        <w:t xml:space="preserve">: </w:t>
      </w:r>
      <w:r w:rsidR="00B946CD">
        <w:rPr>
          <w:rFonts w:ascii="Times New Roman" w:hAnsi="Times New Roman"/>
          <w:b/>
          <w:lang w:val="en-US"/>
        </w:rPr>
        <w:t>marine aggregates &amp; dredging</w:t>
      </w:r>
      <w:r w:rsidRPr="000F1A1C">
        <w:rPr>
          <w:rFonts w:ascii="Times New Roman" w:hAnsi="Times New Roman"/>
          <w:b/>
          <w:lang w:val="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59A3BC76" w14:textId="77777777">
        <w:tc>
          <w:tcPr>
            <w:tcW w:w="9212" w:type="dxa"/>
            <w:shd w:val="clear" w:color="auto" w:fill="auto"/>
          </w:tcPr>
          <w:p w:rsidRPr="00B94B35" w:rsidR="00DE130A" w:rsidP="00DE130A" w:rsidRDefault="00DE130A" w14:paraId="2324E64C"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b</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DE130A" w:rsidP="00DE130A" w:rsidRDefault="00DE130A" w14:paraId="7981E65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DE130A" w:rsidTr="000E4E77" w14:paraId="0C05AEFF" w14:textId="77777777">
        <w:tc>
          <w:tcPr>
            <w:tcW w:w="1536" w:type="dxa"/>
            <w:shd w:val="clear" w:color="auto" w:fill="auto"/>
          </w:tcPr>
          <w:p w:rsidRPr="00EF562D" w:rsidR="00DE130A" w:rsidP="000E4E77" w:rsidRDefault="00DE130A" w14:paraId="076D770A"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DE130A" w:rsidP="000E4E77" w:rsidRDefault="00DE130A" w14:paraId="0D7C645F" w14:textId="77777777">
            <w:pPr>
              <w:spacing w:after="0"/>
              <w:rPr>
                <w:rFonts w:ascii="Times New Roman" w:hAnsi="Times New Roman"/>
                <w:lang w:val="en-US"/>
              </w:rPr>
            </w:pPr>
            <w:r>
              <w:rPr>
                <w:rFonts w:ascii="Times New Roman" w:hAnsi="Times New Roman"/>
                <w:lang w:val="en-US"/>
              </w:rPr>
              <w:t xml:space="preserve">intentional </w:t>
            </w:r>
          </w:p>
          <w:p w:rsidRPr="006B4ABA" w:rsidR="00DE130A" w:rsidP="000E4E77" w:rsidRDefault="00DE130A" w14:paraId="78234AA7" w14:textId="77777777">
            <w:pPr>
              <w:spacing w:after="0"/>
              <w:rPr>
                <w:rFonts w:ascii="Times New Roman" w:hAnsi="Times New Roman"/>
                <w:b/>
                <w:lang w:val="en-GB"/>
              </w:rPr>
            </w:pPr>
            <w:r w:rsidRPr="006B4ABA">
              <w:rPr>
                <w:rFonts w:ascii="Times New Roman" w:hAnsi="Times New Roman"/>
                <w:b/>
                <w:lang w:val="en-US"/>
              </w:rPr>
              <w:t xml:space="preserve">unintentional </w:t>
            </w:r>
          </w:p>
        </w:tc>
        <w:tc>
          <w:tcPr>
            <w:tcW w:w="1843" w:type="dxa"/>
          </w:tcPr>
          <w:p w:rsidRPr="00EF562D" w:rsidR="00DE130A" w:rsidP="000E4E77" w:rsidRDefault="00DE130A" w14:paraId="7CF3E712"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DE130A" w:rsidP="000E4E77" w:rsidRDefault="00DE130A" w14:paraId="33F487DD" w14:textId="77777777">
            <w:pPr>
              <w:spacing w:after="0"/>
              <w:rPr>
                <w:rFonts w:ascii="Times New Roman" w:hAnsi="Times New Roman"/>
                <w:lang w:val="en-GB"/>
              </w:rPr>
            </w:pPr>
            <w:r w:rsidRPr="00EF562D">
              <w:rPr>
                <w:rFonts w:ascii="Times New Roman" w:hAnsi="Times New Roman"/>
                <w:lang w:val="en-GB"/>
              </w:rPr>
              <w:t>low</w:t>
            </w:r>
          </w:p>
          <w:p w:rsidRPr="00EF562D" w:rsidR="00DE130A" w:rsidP="000E4E77" w:rsidRDefault="00DE130A" w14:paraId="470CF989" w14:textId="77777777">
            <w:pPr>
              <w:spacing w:after="0"/>
              <w:rPr>
                <w:rFonts w:ascii="Times New Roman" w:hAnsi="Times New Roman"/>
                <w:lang w:val="en-GB"/>
              </w:rPr>
            </w:pPr>
            <w:r w:rsidRPr="00EF562D">
              <w:rPr>
                <w:rFonts w:ascii="Times New Roman" w:hAnsi="Times New Roman"/>
                <w:lang w:val="en-GB"/>
              </w:rPr>
              <w:t>medium</w:t>
            </w:r>
          </w:p>
          <w:p w:rsidRPr="006B4ABA" w:rsidR="00DE130A" w:rsidP="000E4E77" w:rsidRDefault="00DE130A" w14:paraId="57CDC4D9" w14:textId="77777777">
            <w:pPr>
              <w:snapToGrid w:val="0"/>
              <w:spacing w:after="0"/>
              <w:rPr>
                <w:rFonts w:ascii="Times New Roman" w:hAnsi="Times New Roman"/>
                <w:b/>
                <w:lang w:val="en-GB"/>
              </w:rPr>
            </w:pPr>
            <w:r w:rsidRPr="006B4ABA">
              <w:rPr>
                <w:rFonts w:ascii="Times New Roman" w:hAnsi="Times New Roman"/>
                <w:b/>
                <w:lang w:val="en-GB"/>
              </w:rPr>
              <w:t>high</w:t>
            </w:r>
          </w:p>
        </w:tc>
      </w:tr>
    </w:tbl>
    <w:p w:rsidR="00DE130A" w:rsidP="00DE130A" w:rsidRDefault="00DE130A" w14:paraId="51173145" w14:textId="77777777">
      <w:pPr>
        <w:snapToGrid w:val="0"/>
        <w:rPr>
          <w:rFonts w:ascii="Times New Roman" w:hAnsi="Times New Roman"/>
          <w:lang w:val="en-US"/>
        </w:rPr>
      </w:pPr>
    </w:p>
    <w:p w:rsidR="00DE130A" w:rsidP="000B31B9" w:rsidRDefault="00DE130A" w14:paraId="01CA0C98" w14:textId="518A0EFB">
      <w:pPr>
        <w:snapToGrid w:val="0"/>
        <w:jc w:val="both"/>
        <w:rPr>
          <w:rFonts w:ascii="Times New Roman" w:hAnsi="Times New Roman"/>
          <w:lang w:val="en-US"/>
        </w:rPr>
      </w:pPr>
      <w:r>
        <w:rPr>
          <w:rFonts w:ascii="Times New Roman" w:hAnsi="Times New Roman"/>
          <w:lang w:val="en-US"/>
        </w:rPr>
        <w:t xml:space="preserve">Response: </w:t>
      </w:r>
      <w:r w:rsidRPr="006B4ABA" w:rsidR="006B4ABA">
        <w:rPr>
          <w:rFonts w:ascii="Times New Roman" w:hAnsi="Times New Roman"/>
          <w:i/>
          <w:lang w:val="en-US"/>
        </w:rPr>
        <w:t>Mulinia lateralis</w:t>
      </w:r>
      <w:r w:rsidRPr="006B4ABA" w:rsidR="006B4ABA">
        <w:rPr>
          <w:rFonts w:ascii="Times New Roman" w:hAnsi="Times New Roman"/>
          <w:lang w:val="en-US"/>
        </w:rPr>
        <w:t xml:space="preserve"> has no commercial value</w:t>
      </w:r>
      <w:r w:rsidR="00710C97">
        <w:rPr>
          <w:rFonts w:ascii="Times New Roman" w:hAnsi="Times New Roman"/>
          <w:lang w:val="en-US"/>
        </w:rPr>
        <w:t>.</w:t>
      </w:r>
      <w:r w:rsidRPr="006B4ABA" w:rsidR="006B4ABA">
        <w:rPr>
          <w:rFonts w:ascii="Times New Roman" w:hAnsi="Times New Roman"/>
          <w:lang w:val="en-US"/>
        </w:rPr>
        <w:t xml:space="preserve"> </w:t>
      </w:r>
      <w:r w:rsidR="00710C97">
        <w:rPr>
          <w:rFonts w:ascii="Times New Roman" w:hAnsi="Times New Roman"/>
          <w:lang w:val="en-US"/>
        </w:rPr>
        <w:t>T</w:t>
      </w:r>
      <w:r w:rsidRPr="006B4ABA" w:rsidR="006B4ABA">
        <w:rPr>
          <w:rFonts w:ascii="Times New Roman" w:hAnsi="Times New Roman"/>
          <w:lang w:val="en-US"/>
        </w:rPr>
        <w:t>he dredging activities referred to in this pathway do not include dredging of commercial shellfish beds, and do not intentionally collect this species (but see Qu. 3.3c). See categorization of pathways in Annex IV and guidance notes in the beginning of this section.</w:t>
      </w:r>
    </w:p>
    <w:p w:rsidR="00DE130A" w:rsidP="00DE130A" w:rsidRDefault="00DE130A" w14:paraId="3F51E59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5BBF44A5" w14:textId="77777777">
        <w:tc>
          <w:tcPr>
            <w:tcW w:w="9212" w:type="dxa"/>
            <w:shd w:val="clear" w:color="auto" w:fill="auto"/>
          </w:tcPr>
          <w:p w:rsidRPr="00B94B35" w:rsidR="00DE130A" w:rsidP="000E4E77" w:rsidRDefault="00DE130A" w14:paraId="43E2429A"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3.4b</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DE130A" w:rsidP="000E4E77" w:rsidRDefault="00DE130A" w14:paraId="5A21EFE0"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DE130A" w:rsidP="000E4E77" w:rsidRDefault="00DE130A" w14:paraId="62FC4DB9"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DE130A" w:rsidP="000E4E77" w:rsidRDefault="00DE130A" w14:paraId="043E9AE3"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DE130A" w:rsidP="000E4E77" w:rsidRDefault="00DE130A" w14:paraId="70C8A06C" w14:textId="77777777">
            <w:pPr>
              <w:numPr>
                <w:ilvl w:val="0"/>
                <w:numId w:val="10"/>
              </w:numPr>
              <w:suppressAutoHyphens/>
              <w:snapToGrid w:val="0"/>
              <w:spacing w:after="12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rsidR="00DE130A" w:rsidP="00DE130A" w:rsidRDefault="00DE130A" w14:paraId="53B9600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61AD1626" w14:textId="77777777">
        <w:tc>
          <w:tcPr>
            <w:tcW w:w="1536" w:type="dxa"/>
            <w:shd w:val="clear" w:color="auto" w:fill="auto"/>
          </w:tcPr>
          <w:p w:rsidRPr="00752184" w:rsidR="00DE130A" w:rsidP="000E4E77" w:rsidRDefault="00DE130A" w14:paraId="09A6EB6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63A2957A"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6F4D6433"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0709F48A" w14:textId="77777777">
            <w:pPr>
              <w:spacing w:after="0"/>
              <w:rPr>
                <w:rFonts w:ascii="Times New Roman" w:hAnsi="Times New Roman"/>
                <w:lang w:val="en-US"/>
              </w:rPr>
            </w:pPr>
            <w:r w:rsidRPr="00B939BB">
              <w:rPr>
                <w:rFonts w:ascii="Times New Roman" w:hAnsi="Times New Roman"/>
                <w:lang w:val="en-US"/>
              </w:rPr>
              <w:t>moderately likely</w:t>
            </w:r>
          </w:p>
          <w:p w:rsidRPr="001E0600" w:rsidR="00DE130A" w:rsidP="000E4E77" w:rsidRDefault="00DE130A" w14:paraId="23F6F6ED" w14:textId="77777777">
            <w:pPr>
              <w:spacing w:after="0"/>
              <w:rPr>
                <w:rFonts w:ascii="Times New Roman" w:hAnsi="Times New Roman"/>
                <w:b/>
                <w:lang w:val="en-US"/>
              </w:rPr>
            </w:pPr>
            <w:r w:rsidRPr="001E0600">
              <w:rPr>
                <w:rFonts w:ascii="Times New Roman" w:hAnsi="Times New Roman"/>
                <w:b/>
                <w:lang w:val="en-US"/>
              </w:rPr>
              <w:t>likely</w:t>
            </w:r>
          </w:p>
          <w:p w:rsidRPr="001E0600" w:rsidR="00DE130A" w:rsidP="000E4E77" w:rsidRDefault="00DE130A" w14:paraId="546B9CB1" w14:textId="77777777">
            <w:pPr>
              <w:snapToGrid w:val="0"/>
              <w:spacing w:after="0"/>
              <w:rPr>
                <w:rFonts w:ascii="Times New Roman" w:hAnsi="Times New Roman"/>
                <w:lang w:val="en-GB"/>
              </w:rPr>
            </w:pPr>
            <w:r w:rsidRPr="001E0600">
              <w:rPr>
                <w:rFonts w:ascii="Times New Roman" w:hAnsi="Times New Roman"/>
              </w:rPr>
              <w:t>very likely</w:t>
            </w:r>
          </w:p>
        </w:tc>
        <w:tc>
          <w:tcPr>
            <w:tcW w:w="1843" w:type="dxa"/>
          </w:tcPr>
          <w:p w:rsidRPr="00752184" w:rsidR="00DE130A" w:rsidP="000E4E77" w:rsidRDefault="00DE130A" w14:paraId="3F670DC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6F88CFE7" w14:textId="77777777">
            <w:pPr>
              <w:spacing w:after="0"/>
              <w:rPr>
                <w:rFonts w:ascii="Times New Roman" w:hAnsi="Times New Roman"/>
              </w:rPr>
            </w:pPr>
            <w:r w:rsidRPr="00752184">
              <w:rPr>
                <w:rFonts w:ascii="Times New Roman" w:hAnsi="Times New Roman"/>
              </w:rPr>
              <w:t>low</w:t>
            </w:r>
          </w:p>
          <w:p w:rsidRPr="00EB7413" w:rsidR="00DE130A" w:rsidP="000E4E77" w:rsidRDefault="00DE130A" w14:paraId="6E9CC2BB" w14:textId="77777777">
            <w:pPr>
              <w:spacing w:after="0"/>
              <w:rPr>
                <w:rFonts w:ascii="Times New Roman" w:hAnsi="Times New Roman"/>
                <w:b/>
              </w:rPr>
            </w:pPr>
            <w:r w:rsidRPr="00EB7413">
              <w:rPr>
                <w:rFonts w:ascii="Times New Roman" w:hAnsi="Times New Roman"/>
                <w:b/>
              </w:rPr>
              <w:t>medium</w:t>
            </w:r>
          </w:p>
          <w:p w:rsidRPr="00EB7413" w:rsidR="00DE130A" w:rsidP="000E4E77" w:rsidRDefault="00DE130A" w14:paraId="0EE77CD8" w14:textId="77777777">
            <w:pPr>
              <w:snapToGrid w:val="0"/>
              <w:spacing w:after="0"/>
              <w:rPr>
                <w:rFonts w:ascii="Times New Roman" w:hAnsi="Times New Roman"/>
              </w:rPr>
            </w:pPr>
            <w:r w:rsidRPr="00EB7413">
              <w:rPr>
                <w:rFonts w:ascii="Times New Roman" w:hAnsi="Times New Roman"/>
              </w:rPr>
              <w:t>high</w:t>
            </w:r>
          </w:p>
        </w:tc>
      </w:tr>
    </w:tbl>
    <w:p w:rsidR="004C1508" w:rsidP="00DE130A" w:rsidRDefault="004C1508" w14:paraId="4837AC09" w14:textId="77777777">
      <w:pPr>
        <w:snapToGrid w:val="0"/>
        <w:rPr>
          <w:rFonts w:ascii="Times New Roman" w:hAnsi="Times New Roman"/>
          <w:lang w:val="en-US"/>
        </w:rPr>
      </w:pPr>
    </w:p>
    <w:p w:rsidR="00510044" w:rsidP="00510044" w:rsidRDefault="00DE130A" w14:paraId="1ACFB541" w14:textId="77777777">
      <w:pPr>
        <w:snapToGrid w:val="0"/>
        <w:rPr>
          <w:rFonts w:ascii="Times New Roman" w:hAnsi="Times New Roman"/>
          <w:lang w:val="en-GB"/>
        </w:rPr>
      </w:pPr>
      <w:r>
        <w:rPr>
          <w:rFonts w:ascii="Times New Roman" w:hAnsi="Times New Roman"/>
          <w:lang w:val="en-US"/>
        </w:rPr>
        <w:t xml:space="preserve">Response: </w:t>
      </w:r>
      <w:r w:rsidRPr="009F0DA1" w:rsidR="00732627">
        <w:rPr>
          <w:rFonts w:ascii="Times New Roman" w:hAnsi="Times New Roman"/>
          <w:lang w:val="en-GB"/>
        </w:rPr>
        <w:t>Dredging is carried out for a number of reasons</w:t>
      </w:r>
      <w:r w:rsidR="007860C6">
        <w:rPr>
          <w:rFonts w:ascii="Times New Roman" w:hAnsi="Times New Roman"/>
          <w:lang w:val="en-GB"/>
        </w:rPr>
        <w:t>,</w:t>
      </w:r>
      <w:r w:rsidRPr="009F0DA1" w:rsidR="00732627">
        <w:rPr>
          <w:rFonts w:ascii="Times New Roman" w:hAnsi="Times New Roman"/>
          <w:lang w:val="en-GB"/>
        </w:rPr>
        <w:t xml:space="preserve"> including: </w:t>
      </w:r>
      <w:r w:rsidR="0006322C">
        <w:rPr>
          <w:rFonts w:ascii="Times New Roman" w:hAnsi="Times New Roman"/>
          <w:lang w:val="en-GB"/>
        </w:rPr>
        <w:t xml:space="preserve">maintenance to </w:t>
      </w:r>
      <w:r w:rsidRPr="009F0DA1" w:rsidR="00732627">
        <w:rPr>
          <w:rFonts w:ascii="Times New Roman" w:hAnsi="Times New Roman"/>
          <w:lang w:val="en-GB"/>
        </w:rPr>
        <w:t>keep waterways and ports navigable, creation of new ports, coastal protection, land reclamation, and the extraction of sediments as sand and gravel, which are used by the construction industry (</w:t>
      </w:r>
      <w:r w:rsidR="00064101">
        <w:rPr>
          <w:rFonts w:ascii="Times New Roman" w:hAnsi="Times New Roman"/>
          <w:lang w:val="en-GB"/>
        </w:rPr>
        <w:t xml:space="preserve">EuDA, 2013; </w:t>
      </w:r>
      <w:r w:rsidRPr="009F0DA1" w:rsidR="00732627">
        <w:rPr>
          <w:rFonts w:ascii="Times New Roman" w:hAnsi="Times New Roman"/>
          <w:lang w:val="en-GB"/>
        </w:rPr>
        <w:t>Rabobank, 2013).</w:t>
      </w:r>
      <w:r w:rsidR="00510044">
        <w:rPr>
          <w:rFonts w:ascii="Times New Roman" w:hAnsi="Times New Roman"/>
          <w:lang w:val="en-GB"/>
        </w:rPr>
        <w:t xml:space="preserve"> </w:t>
      </w:r>
      <w:r w:rsidRPr="00053EFC" w:rsidR="00053EFC">
        <w:rPr>
          <w:rFonts w:ascii="Times New Roman" w:hAnsi="Times New Roman"/>
          <w:lang w:val="en-GB"/>
        </w:rPr>
        <w:t>The dredged material from ports and channels is usually disposed of in designated areas in the open sea. However, there is a move towards ‘beneficial dredging’ where</w:t>
      </w:r>
      <w:r w:rsidR="00BF2FB9">
        <w:rPr>
          <w:rFonts w:ascii="Times New Roman" w:hAnsi="Times New Roman"/>
          <w:lang w:val="en-GB"/>
        </w:rPr>
        <w:t>,</w:t>
      </w:r>
      <w:r w:rsidRPr="00053EFC" w:rsidR="00053EFC">
        <w:rPr>
          <w:rFonts w:ascii="Times New Roman" w:hAnsi="Times New Roman"/>
          <w:lang w:val="en-GB"/>
        </w:rPr>
        <w:t xml:space="preserve"> whenever possible</w:t>
      </w:r>
      <w:r w:rsidR="00053EFC">
        <w:rPr>
          <w:rFonts w:ascii="Times New Roman" w:hAnsi="Times New Roman"/>
          <w:lang w:val="en-GB"/>
        </w:rPr>
        <w:t>,</w:t>
      </w:r>
      <w:r w:rsidRPr="00053EFC" w:rsidR="00053EFC">
        <w:rPr>
          <w:rFonts w:ascii="Times New Roman" w:hAnsi="Times New Roman"/>
          <w:lang w:val="en-GB"/>
        </w:rPr>
        <w:t xml:space="preserve"> dredging waste is re-used for land reclamation</w:t>
      </w:r>
      <w:r w:rsidR="00BF2FB9">
        <w:rPr>
          <w:rFonts w:ascii="Times New Roman" w:hAnsi="Times New Roman"/>
          <w:lang w:val="en-GB"/>
        </w:rPr>
        <w:t>,</w:t>
      </w:r>
      <w:r w:rsidRPr="00053EFC" w:rsidR="00053EFC">
        <w:rPr>
          <w:rFonts w:ascii="Times New Roman" w:hAnsi="Times New Roman"/>
          <w:lang w:val="en-GB"/>
        </w:rPr>
        <w:t xml:space="preserve"> coastal protection, </w:t>
      </w:r>
      <w:r w:rsidR="00BF2FB9">
        <w:rPr>
          <w:rFonts w:ascii="Times New Roman" w:hAnsi="Times New Roman"/>
          <w:lang w:val="en-GB"/>
        </w:rPr>
        <w:t xml:space="preserve">or offshore construction, </w:t>
      </w:r>
      <w:r w:rsidRPr="00053EFC" w:rsidR="00053EFC">
        <w:rPr>
          <w:rFonts w:ascii="Times New Roman" w:hAnsi="Times New Roman"/>
          <w:lang w:val="en-GB"/>
        </w:rPr>
        <w:t>reducing the need for newly excavated aggregates</w:t>
      </w:r>
      <w:r w:rsidR="00053EFC">
        <w:rPr>
          <w:rFonts w:ascii="Times New Roman" w:hAnsi="Times New Roman"/>
          <w:lang w:val="en-GB"/>
        </w:rPr>
        <w:t xml:space="preserve"> (ICES, 2016)</w:t>
      </w:r>
      <w:r w:rsidRPr="00053EFC" w:rsidR="00053EFC">
        <w:rPr>
          <w:rFonts w:ascii="Times New Roman" w:hAnsi="Times New Roman"/>
          <w:lang w:val="en-GB"/>
        </w:rPr>
        <w:t>. Thus, dredged materials can be dispersed widely.</w:t>
      </w:r>
      <w:r w:rsidR="00510044">
        <w:rPr>
          <w:rFonts w:ascii="Times New Roman" w:hAnsi="Times New Roman"/>
          <w:lang w:val="en-GB"/>
        </w:rPr>
        <w:t xml:space="preserve"> </w:t>
      </w:r>
    </w:p>
    <w:p w:rsidR="0011721A" w:rsidP="00510044" w:rsidRDefault="00732627" w14:paraId="2D694C3E" w14:textId="26B8BB52">
      <w:pPr>
        <w:snapToGrid w:val="0"/>
        <w:rPr>
          <w:rFonts w:ascii="Times New Roman" w:hAnsi="Times New Roman"/>
          <w:lang w:val="en-GB"/>
        </w:rPr>
      </w:pPr>
      <w:r>
        <w:rPr>
          <w:rFonts w:ascii="Times New Roman" w:hAnsi="Times New Roman"/>
          <w:lang w:val="en-GB"/>
        </w:rPr>
        <w:t>D</w:t>
      </w:r>
      <w:r w:rsidRPr="00503C85">
        <w:rPr>
          <w:rFonts w:ascii="Times New Roman" w:hAnsi="Times New Roman"/>
          <w:lang w:val="en-GB"/>
        </w:rPr>
        <w:t>redging is a major activity in</w:t>
      </w:r>
      <w:r w:rsidR="00053EFC">
        <w:rPr>
          <w:rFonts w:ascii="Times New Roman" w:hAnsi="Times New Roman"/>
          <w:lang w:val="en-GB"/>
        </w:rPr>
        <w:t xml:space="preserve"> Europe</w:t>
      </w:r>
      <w:r w:rsidR="00174A2C">
        <w:rPr>
          <w:rFonts w:ascii="Times New Roman" w:hAnsi="Times New Roman"/>
          <w:lang w:val="en-GB"/>
        </w:rPr>
        <w:t xml:space="preserve">, </w:t>
      </w:r>
      <w:r w:rsidR="00F402A0">
        <w:rPr>
          <w:rFonts w:ascii="Times New Roman" w:hAnsi="Times New Roman"/>
          <w:lang w:val="en-GB"/>
        </w:rPr>
        <w:t>particularly within The Netherlands, the UK, Denmark and Belgium</w:t>
      </w:r>
      <w:r w:rsidR="00053EFC">
        <w:rPr>
          <w:rFonts w:ascii="Times New Roman" w:hAnsi="Times New Roman"/>
          <w:lang w:val="en-GB"/>
        </w:rPr>
        <w:t>.</w:t>
      </w:r>
      <w:r w:rsidR="00F402A0">
        <w:rPr>
          <w:rFonts w:ascii="Times New Roman" w:hAnsi="Times New Roman"/>
          <w:lang w:val="en-GB"/>
        </w:rPr>
        <w:t xml:space="preserve"> For example</w:t>
      </w:r>
      <w:r w:rsidR="00BA5D87">
        <w:rPr>
          <w:rFonts w:ascii="Times New Roman" w:hAnsi="Times New Roman"/>
          <w:lang w:val="en-GB"/>
        </w:rPr>
        <w:t>,</w:t>
      </w:r>
      <w:r w:rsidR="00F402A0">
        <w:rPr>
          <w:rFonts w:ascii="Times New Roman" w:hAnsi="Times New Roman"/>
          <w:lang w:val="en-GB"/>
        </w:rPr>
        <w:t xml:space="preserve"> o</w:t>
      </w:r>
      <w:r w:rsidR="00174A2C">
        <w:rPr>
          <w:rFonts w:ascii="Times New Roman" w:hAnsi="Times New Roman"/>
          <w:lang w:val="en-GB"/>
        </w:rPr>
        <w:t>ver 5</w:t>
      </w:r>
      <w:r w:rsidR="00302F8E">
        <w:rPr>
          <w:rFonts w:ascii="Times New Roman" w:hAnsi="Times New Roman"/>
          <w:lang w:val="en-GB"/>
        </w:rPr>
        <w:t>1</w:t>
      </w:r>
      <w:r w:rsidR="00174A2C">
        <w:rPr>
          <w:rFonts w:ascii="Times New Roman" w:hAnsi="Times New Roman"/>
          <w:lang w:val="en-GB"/>
        </w:rPr>
        <w:t xml:space="preserve"> million m</w:t>
      </w:r>
      <w:r w:rsidRPr="00174A2C" w:rsidR="00174A2C">
        <w:rPr>
          <w:rFonts w:ascii="Times New Roman" w:hAnsi="Times New Roman"/>
          <w:vertAlign w:val="superscript"/>
          <w:lang w:val="en-GB"/>
        </w:rPr>
        <w:t>3</w:t>
      </w:r>
      <w:r w:rsidR="00174A2C">
        <w:rPr>
          <w:rFonts w:ascii="Times New Roman" w:hAnsi="Times New Roman"/>
          <w:vertAlign w:val="superscript"/>
          <w:lang w:val="en-GB"/>
        </w:rPr>
        <w:t xml:space="preserve"> </w:t>
      </w:r>
      <w:r w:rsidRPr="00F402A0" w:rsidR="00F402A0">
        <w:rPr>
          <w:rFonts w:ascii="Times New Roman" w:hAnsi="Times New Roman"/>
          <w:lang w:val="en-GB"/>
        </w:rPr>
        <w:t>of</w:t>
      </w:r>
      <w:r w:rsidR="00F402A0">
        <w:rPr>
          <w:rFonts w:ascii="Times New Roman" w:hAnsi="Times New Roman"/>
          <w:vertAlign w:val="superscript"/>
          <w:lang w:val="en-GB"/>
        </w:rPr>
        <w:t xml:space="preserve"> </w:t>
      </w:r>
      <w:r w:rsidR="00174A2C">
        <w:rPr>
          <w:rFonts w:ascii="Times New Roman" w:hAnsi="Times New Roman"/>
          <w:lang w:val="en-GB"/>
        </w:rPr>
        <w:t>marine aggregate was extracted in 2017</w:t>
      </w:r>
      <w:r w:rsidR="00F402A0">
        <w:rPr>
          <w:rFonts w:ascii="Times New Roman" w:hAnsi="Times New Roman"/>
          <w:lang w:val="en-GB"/>
        </w:rPr>
        <w:t>, approximately 4</w:t>
      </w:r>
      <w:r w:rsidR="00302F8E">
        <w:rPr>
          <w:rFonts w:ascii="Times New Roman" w:hAnsi="Times New Roman"/>
          <w:lang w:val="en-GB"/>
        </w:rPr>
        <w:t>0</w:t>
      </w:r>
      <w:r w:rsidR="00F402A0">
        <w:rPr>
          <w:rFonts w:ascii="Times New Roman" w:hAnsi="Times New Roman"/>
          <w:lang w:val="en-GB"/>
        </w:rPr>
        <w:t xml:space="preserve">% as aggregate for construction, </w:t>
      </w:r>
      <w:r w:rsidR="00302F8E">
        <w:rPr>
          <w:rFonts w:ascii="Times New Roman" w:hAnsi="Times New Roman"/>
          <w:lang w:val="en-GB"/>
        </w:rPr>
        <w:t>40</w:t>
      </w:r>
      <w:r w:rsidR="00F402A0">
        <w:rPr>
          <w:rFonts w:ascii="Times New Roman" w:hAnsi="Times New Roman"/>
          <w:lang w:val="en-GB"/>
        </w:rPr>
        <w:t xml:space="preserve">% for beach replenishment and </w:t>
      </w:r>
      <w:r w:rsidR="00302F8E">
        <w:rPr>
          <w:rFonts w:ascii="Times New Roman" w:hAnsi="Times New Roman"/>
          <w:lang w:val="en-GB"/>
        </w:rPr>
        <w:t>19</w:t>
      </w:r>
      <w:r w:rsidR="00F402A0">
        <w:rPr>
          <w:rFonts w:ascii="Times New Roman" w:hAnsi="Times New Roman"/>
          <w:lang w:val="en-GB"/>
        </w:rPr>
        <w:t xml:space="preserve">% for land reclamation </w:t>
      </w:r>
      <w:r w:rsidR="00174A2C">
        <w:rPr>
          <w:rFonts w:ascii="Times New Roman" w:hAnsi="Times New Roman"/>
          <w:lang w:val="en-GB"/>
        </w:rPr>
        <w:t xml:space="preserve">(ICES, 2018). </w:t>
      </w:r>
      <w:r w:rsidR="0011721A">
        <w:rPr>
          <w:rFonts w:ascii="Times New Roman" w:hAnsi="Times New Roman"/>
          <w:lang w:val="en-GB"/>
        </w:rPr>
        <w:t>Maintenance d</w:t>
      </w:r>
      <w:r w:rsidRPr="0011721A" w:rsidR="0011721A">
        <w:rPr>
          <w:rFonts w:ascii="Times New Roman" w:hAnsi="Times New Roman"/>
          <w:lang w:val="en-GB"/>
        </w:rPr>
        <w:t xml:space="preserve">redging takes place at virtually all harbours, </w:t>
      </w:r>
      <w:r w:rsidR="0011721A">
        <w:rPr>
          <w:rFonts w:ascii="Times New Roman" w:hAnsi="Times New Roman"/>
          <w:lang w:val="en-GB"/>
        </w:rPr>
        <w:t xml:space="preserve">and </w:t>
      </w:r>
      <w:r w:rsidRPr="0011721A" w:rsidR="0011721A">
        <w:rPr>
          <w:rFonts w:ascii="Times New Roman" w:hAnsi="Times New Roman"/>
          <w:lang w:val="en-GB"/>
        </w:rPr>
        <w:t>many marinas</w:t>
      </w:r>
      <w:r w:rsidR="0011721A">
        <w:rPr>
          <w:rFonts w:ascii="Times New Roman" w:hAnsi="Times New Roman"/>
          <w:lang w:val="en-GB"/>
        </w:rPr>
        <w:t xml:space="preserve"> throughout the EU</w:t>
      </w:r>
      <w:r w:rsidRPr="0011721A" w:rsidR="0011721A">
        <w:rPr>
          <w:rFonts w:ascii="Times New Roman" w:hAnsi="Times New Roman"/>
          <w:lang w:val="en-GB"/>
        </w:rPr>
        <w:t>.</w:t>
      </w:r>
      <w:r w:rsidR="00510044">
        <w:rPr>
          <w:rFonts w:ascii="Times New Roman" w:hAnsi="Times New Roman"/>
          <w:lang w:val="en-GB"/>
        </w:rPr>
        <w:t xml:space="preserve"> </w:t>
      </w:r>
      <w:r w:rsidR="0006322C">
        <w:rPr>
          <w:rFonts w:ascii="Times New Roman" w:hAnsi="Times New Roman"/>
          <w:lang w:val="en-GB"/>
        </w:rPr>
        <w:t xml:space="preserve">Within </w:t>
      </w:r>
      <w:r w:rsidRPr="00503C85">
        <w:rPr>
          <w:rFonts w:ascii="Times New Roman" w:hAnsi="Times New Roman"/>
          <w:lang w:val="en-GB"/>
        </w:rPr>
        <w:t xml:space="preserve">the </w:t>
      </w:r>
      <w:r>
        <w:rPr>
          <w:rFonts w:ascii="Times New Roman" w:hAnsi="Times New Roman"/>
          <w:lang w:val="en-GB"/>
        </w:rPr>
        <w:t xml:space="preserve">current </w:t>
      </w:r>
      <w:r w:rsidRPr="00503C85">
        <w:rPr>
          <w:rFonts w:ascii="Times New Roman" w:hAnsi="Times New Roman"/>
          <w:lang w:val="en-GB"/>
        </w:rPr>
        <w:t>invaded range</w:t>
      </w:r>
      <w:r w:rsidR="0006322C">
        <w:rPr>
          <w:rFonts w:ascii="Times New Roman" w:hAnsi="Times New Roman"/>
          <w:lang w:val="en-GB"/>
        </w:rPr>
        <w:t xml:space="preserve"> of</w:t>
      </w:r>
      <w:r>
        <w:rPr>
          <w:rFonts w:ascii="Times New Roman" w:hAnsi="Times New Roman"/>
          <w:lang w:val="en-GB"/>
        </w:rPr>
        <w:t xml:space="preserve"> </w:t>
      </w:r>
      <w:r w:rsidRPr="00503C85">
        <w:rPr>
          <w:rFonts w:ascii="Times New Roman" w:hAnsi="Times New Roman"/>
          <w:lang w:val="en-GB"/>
        </w:rPr>
        <w:t>the RA area</w:t>
      </w:r>
      <w:r w:rsidR="00053EFC">
        <w:rPr>
          <w:rFonts w:ascii="Times New Roman" w:hAnsi="Times New Roman"/>
          <w:lang w:val="en-GB"/>
        </w:rPr>
        <w:t>,</w:t>
      </w:r>
      <w:r>
        <w:rPr>
          <w:rFonts w:ascii="Times New Roman" w:hAnsi="Times New Roman"/>
          <w:lang w:val="en-GB"/>
        </w:rPr>
        <w:t xml:space="preserve"> </w:t>
      </w:r>
      <w:r w:rsidR="00053EFC">
        <w:rPr>
          <w:rFonts w:ascii="Times New Roman" w:hAnsi="Times New Roman"/>
          <w:lang w:val="en-GB"/>
        </w:rPr>
        <w:t>t</w:t>
      </w:r>
      <w:r w:rsidRPr="00503C85">
        <w:rPr>
          <w:rFonts w:ascii="Times New Roman" w:hAnsi="Times New Roman"/>
          <w:lang w:val="en-GB"/>
        </w:rPr>
        <w:t>here is significant dredging and disposal activity all along the Dutch, German and Belgian coasts. For example, the Port of Rotterdam requires intensive maintenance dredging that yields 12</w:t>
      </w:r>
      <w:r w:rsidR="00424A8E">
        <w:rPr>
          <w:rFonts w:ascii="Times New Roman" w:hAnsi="Times New Roman"/>
          <w:lang w:val="en-GB"/>
        </w:rPr>
        <w:t>-</w:t>
      </w:r>
      <w:r w:rsidRPr="00503C85">
        <w:rPr>
          <w:rFonts w:ascii="Times New Roman" w:hAnsi="Times New Roman"/>
          <w:lang w:val="en-GB"/>
        </w:rPr>
        <w:t>15 million m</w:t>
      </w:r>
      <w:r w:rsidRPr="00503C85">
        <w:rPr>
          <w:rFonts w:ascii="Times New Roman" w:hAnsi="Times New Roman"/>
          <w:vertAlign w:val="superscript"/>
          <w:lang w:val="en-GB"/>
        </w:rPr>
        <w:t>3</w:t>
      </w:r>
      <w:r w:rsidRPr="00503C85">
        <w:rPr>
          <w:rFonts w:ascii="Times New Roman" w:hAnsi="Times New Roman"/>
          <w:lang w:val="en-GB"/>
        </w:rPr>
        <w:t xml:space="preserve"> of dredged material annually (Kirichek et al., 2018). </w:t>
      </w:r>
      <w:r w:rsidRPr="00DD39A0" w:rsidR="009609B2">
        <w:rPr>
          <w:rFonts w:ascii="Times New Roman" w:hAnsi="Times New Roman"/>
          <w:lang w:val="en-GB"/>
        </w:rPr>
        <w:t>Intensive dredging is also taking place in the port of Zeebrugge and the dredgers often move from one operation zone to another, e.g. from Belgium to the Baltic Sea (</w:t>
      </w:r>
      <w:r w:rsidR="009609B2">
        <w:rPr>
          <w:rFonts w:ascii="Times New Roman" w:hAnsi="Times New Roman"/>
          <w:lang w:val="en-GB"/>
        </w:rPr>
        <w:t xml:space="preserve">F. </w:t>
      </w:r>
      <w:r w:rsidRPr="00DD39A0" w:rsidR="009609B2">
        <w:rPr>
          <w:rFonts w:ascii="Times New Roman" w:hAnsi="Times New Roman"/>
          <w:lang w:val="en-GB"/>
        </w:rPr>
        <w:t>Kerckhof, pers. comm., 17th August 2021).</w:t>
      </w:r>
      <w:r w:rsidR="009609B2">
        <w:rPr>
          <w:rFonts w:ascii="Times New Roman" w:hAnsi="Times New Roman"/>
          <w:lang w:val="en-GB"/>
        </w:rPr>
        <w:t xml:space="preserve"> </w:t>
      </w:r>
      <w:r w:rsidR="00053EFC">
        <w:rPr>
          <w:rFonts w:ascii="Times New Roman" w:hAnsi="Times New Roman"/>
          <w:lang w:val="en-GB"/>
        </w:rPr>
        <w:t>Large quantities of d</w:t>
      </w:r>
      <w:r w:rsidRPr="00503C85">
        <w:rPr>
          <w:rFonts w:ascii="Times New Roman" w:hAnsi="Times New Roman"/>
          <w:lang w:val="en-GB"/>
        </w:rPr>
        <w:t xml:space="preserve">redged materials are distributed along the Dutch and Belgian coasts to help prevent coastal erosion and aid land reclamation. </w:t>
      </w:r>
      <w:r w:rsidRPr="0011721A" w:rsidR="0011721A">
        <w:rPr>
          <w:rFonts w:ascii="Times New Roman" w:hAnsi="Times New Roman"/>
          <w:i/>
          <w:lang w:val="en-GB"/>
        </w:rPr>
        <w:t>M</w:t>
      </w:r>
      <w:r w:rsidR="009609B2">
        <w:rPr>
          <w:rFonts w:ascii="Times New Roman" w:hAnsi="Times New Roman"/>
          <w:i/>
          <w:lang w:val="en-GB"/>
        </w:rPr>
        <w:t>ulinia</w:t>
      </w:r>
      <w:r w:rsidRPr="0011721A" w:rsidR="0011721A">
        <w:rPr>
          <w:rFonts w:ascii="Times New Roman" w:hAnsi="Times New Roman"/>
          <w:i/>
          <w:lang w:val="en-GB"/>
        </w:rPr>
        <w:t xml:space="preserve"> lateralis</w:t>
      </w:r>
      <w:r w:rsidRPr="0011721A" w:rsidR="0011721A">
        <w:rPr>
          <w:rFonts w:ascii="Times New Roman" w:hAnsi="Times New Roman"/>
          <w:lang w:val="en-GB"/>
        </w:rPr>
        <w:t xml:space="preserve"> lives</w:t>
      </w:r>
      <w:r w:rsidR="003D3357">
        <w:rPr>
          <w:rFonts w:ascii="Times New Roman" w:hAnsi="Times New Roman"/>
          <w:lang w:val="en-GB"/>
        </w:rPr>
        <w:t>,</w:t>
      </w:r>
      <w:r w:rsidRPr="0011721A" w:rsidR="0011721A">
        <w:rPr>
          <w:rFonts w:ascii="Times New Roman" w:hAnsi="Times New Roman"/>
          <w:lang w:val="en-GB"/>
        </w:rPr>
        <w:t xml:space="preserve"> shallowly buried</w:t>
      </w:r>
      <w:r w:rsidR="003D3357">
        <w:rPr>
          <w:rFonts w:ascii="Times New Roman" w:hAnsi="Times New Roman"/>
          <w:lang w:val="en-GB"/>
        </w:rPr>
        <w:t>,</w:t>
      </w:r>
      <w:r w:rsidRPr="0011721A" w:rsidR="0011721A">
        <w:rPr>
          <w:rFonts w:ascii="Times New Roman" w:hAnsi="Times New Roman"/>
          <w:lang w:val="en-GB"/>
        </w:rPr>
        <w:t xml:space="preserve"> in the surface soft sediments of sheltered waters such as estuaries, lagoons, </w:t>
      </w:r>
      <w:proofErr w:type="gramStart"/>
      <w:r w:rsidRPr="0011721A" w:rsidR="0011721A">
        <w:rPr>
          <w:rFonts w:ascii="Times New Roman" w:hAnsi="Times New Roman"/>
          <w:lang w:val="en-GB"/>
        </w:rPr>
        <w:t>harbours</w:t>
      </w:r>
      <w:proofErr w:type="gramEnd"/>
      <w:r w:rsidRPr="0011721A" w:rsidR="0011721A">
        <w:rPr>
          <w:rFonts w:ascii="Times New Roman" w:hAnsi="Times New Roman"/>
          <w:lang w:val="en-GB"/>
        </w:rPr>
        <w:t xml:space="preserve"> and coastal areas. Dredging activity is high in such areas </w:t>
      </w:r>
      <w:r w:rsidR="003D3357">
        <w:rPr>
          <w:rFonts w:ascii="Times New Roman" w:hAnsi="Times New Roman"/>
          <w:lang w:val="en-GB"/>
        </w:rPr>
        <w:t>as they</w:t>
      </w:r>
      <w:r w:rsidRPr="0011721A" w:rsidR="0011721A">
        <w:rPr>
          <w:rFonts w:ascii="Times New Roman" w:hAnsi="Times New Roman"/>
          <w:lang w:val="en-GB"/>
        </w:rPr>
        <w:t xml:space="preserve"> are prone to silt accumulation. Any dredging of these sediments will inevitably collect a high percentage of any </w:t>
      </w:r>
      <w:r w:rsidRPr="0011721A" w:rsidR="0011721A">
        <w:rPr>
          <w:rFonts w:ascii="Times New Roman" w:hAnsi="Times New Roman"/>
          <w:i/>
          <w:lang w:val="en-GB"/>
        </w:rPr>
        <w:t>M. lateralis</w:t>
      </w:r>
      <w:r w:rsidRPr="0011721A" w:rsidR="0011721A">
        <w:rPr>
          <w:rFonts w:ascii="Times New Roman" w:hAnsi="Times New Roman"/>
          <w:lang w:val="en-GB"/>
        </w:rPr>
        <w:t xml:space="preserve"> adults present</w:t>
      </w:r>
      <w:r w:rsidRPr="00AF4240" w:rsidR="00AF4240">
        <w:rPr>
          <w:rFonts w:ascii="Times New Roman" w:hAnsi="Times New Roman"/>
          <w:lang w:val="en-GB"/>
        </w:rPr>
        <w:t>, but also larvae in ballasting hopper water</w:t>
      </w:r>
      <w:r w:rsidRPr="0011721A" w:rsidR="0011721A">
        <w:rPr>
          <w:rFonts w:ascii="Times New Roman" w:hAnsi="Times New Roman"/>
          <w:lang w:val="en-GB"/>
        </w:rPr>
        <w:t>. The adults are small (10</w:t>
      </w:r>
      <w:r w:rsidR="00424A8E">
        <w:rPr>
          <w:rFonts w:ascii="Times New Roman" w:hAnsi="Times New Roman"/>
          <w:lang w:val="en-GB"/>
        </w:rPr>
        <w:t>-</w:t>
      </w:r>
      <w:r w:rsidRPr="0011721A" w:rsidR="0011721A">
        <w:rPr>
          <w:rFonts w:ascii="Times New Roman" w:hAnsi="Times New Roman"/>
          <w:lang w:val="en-GB"/>
        </w:rPr>
        <w:t>20 mm in length), while newly metamorphosed juvenile shell lengths range from 200 to 700 µm (</w:t>
      </w:r>
      <w:r w:rsidR="0050702B">
        <w:rPr>
          <w:rFonts w:ascii="Times New Roman" w:hAnsi="Times New Roman"/>
          <w:lang w:val="en-GB"/>
        </w:rPr>
        <w:t>Wang</w:t>
      </w:r>
      <w:r w:rsidRPr="0011721A" w:rsidR="0011721A">
        <w:rPr>
          <w:rFonts w:ascii="Times New Roman" w:hAnsi="Times New Roman"/>
          <w:lang w:val="en-GB"/>
        </w:rPr>
        <w:t xml:space="preserve"> &amp; Guo, 2008), thus can easily be taken up by all forms of dredging.</w:t>
      </w:r>
      <w:r w:rsidR="0011721A">
        <w:rPr>
          <w:rFonts w:ascii="Times New Roman" w:hAnsi="Times New Roman"/>
          <w:lang w:val="en-GB"/>
        </w:rPr>
        <w:t xml:space="preserve"> </w:t>
      </w:r>
      <w:r w:rsidRPr="0011721A" w:rsidR="0011721A">
        <w:rPr>
          <w:rFonts w:ascii="Times New Roman" w:hAnsi="Times New Roman"/>
          <w:lang w:val="en-US"/>
        </w:rPr>
        <w:t xml:space="preserve">For details of the </w:t>
      </w:r>
      <w:r w:rsidRPr="0011721A" w:rsidR="0011721A">
        <w:rPr>
          <w:rFonts w:ascii="Times New Roman" w:hAnsi="Times New Roman"/>
          <w:i/>
          <w:lang w:val="en-US"/>
        </w:rPr>
        <w:t>M. lateralis</w:t>
      </w:r>
      <w:r w:rsidRPr="0011721A" w:rsidR="0011721A">
        <w:rPr>
          <w:rFonts w:ascii="Times New Roman" w:hAnsi="Times New Roman"/>
          <w:lang w:val="en-US"/>
        </w:rPr>
        <w:t xml:space="preserve"> propagule pressure generated, see Qu. 1.3a.</w:t>
      </w:r>
      <w:r w:rsidR="00510044">
        <w:rPr>
          <w:rFonts w:ascii="Times New Roman" w:hAnsi="Times New Roman"/>
          <w:lang w:val="en-US"/>
        </w:rPr>
        <w:t xml:space="preserve"> </w:t>
      </w:r>
    </w:p>
    <w:p w:rsidR="00732627" w:rsidP="003D3357" w:rsidRDefault="00732627" w14:paraId="3B9EA0E5" w14:textId="77777777">
      <w:pPr>
        <w:snapToGrid w:val="0"/>
        <w:jc w:val="both"/>
        <w:rPr>
          <w:rFonts w:ascii="Times New Roman" w:hAnsi="Times New Roman"/>
          <w:lang w:val="en-GB"/>
        </w:rPr>
      </w:pPr>
      <w:r w:rsidRPr="00511E87">
        <w:rPr>
          <w:rFonts w:ascii="Times New Roman" w:hAnsi="Times New Roman"/>
          <w:lang w:val="en-GB"/>
        </w:rPr>
        <w:t xml:space="preserve">M. Faasse proposed the accidental transfer of dredged materials as a possible pathway </w:t>
      </w:r>
      <w:r w:rsidR="00104169">
        <w:rPr>
          <w:rFonts w:ascii="Times New Roman" w:hAnsi="Times New Roman"/>
          <w:lang w:val="en-GB"/>
        </w:rPr>
        <w:t xml:space="preserve">of spread </w:t>
      </w:r>
      <w:r w:rsidRPr="00511E87">
        <w:rPr>
          <w:rFonts w:ascii="Times New Roman" w:hAnsi="Times New Roman"/>
          <w:lang w:val="en-GB"/>
        </w:rPr>
        <w:t>(pers. comm., 25</w:t>
      </w:r>
      <w:r w:rsidRPr="00511E87">
        <w:rPr>
          <w:rFonts w:ascii="Times New Roman" w:hAnsi="Times New Roman"/>
          <w:vertAlign w:val="superscript"/>
          <w:lang w:val="en-GB"/>
        </w:rPr>
        <w:t>th</w:t>
      </w:r>
      <w:r w:rsidRPr="00511E87">
        <w:rPr>
          <w:rFonts w:ascii="Times New Roman" w:hAnsi="Times New Roman"/>
          <w:lang w:val="en-GB"/>
        </w:rPr>
        <w:t xml:space="preserve"> February 2021).</w:t>
      </w:r>
      <w:r>
        <w:rPr>
          <w:rFonts w:ascii="Times New Roman" w:hAnsi="Times New Roman"/>
          <w:lang w:val="en-GB"/>
        </w:rPr>
        <w:t xml:space="preserve"> </w:t>
      </w:r>
      <w:r w:rsidRPr="004B50E1" w:rsidR="0014186D">
        <w:rPr>
          <w:rFonts w:ascii="Times New Roman" w:hAnsi="Times New Roman"/>
          <w:lang w:val="en-GB"/>
        </w:rPr>
        <w:t xml:space="preserve">The introduction of a closely related bivalve, </w:t>
      </w:r>
      <w:r w:rsidRPr="004B50E1" w:rsidR="0014186D">
        <w:rPr>
          <w:rFonts w:ascii="Times New Roman" w:hAnsi="Times New Roman"/>
          <w:i/>
          <w:lang w:val="en-GB"/>
        </w:rPr>
        <w:t>Rangia cuneata</w:t>
      </w:r>
      <w:r w:rsidRPr="004B50E1" w:rsidR="0014186D">
        <w:rPr>
          <w:rFonts w:ascii="Times New Roman" w:hAnsi="Times New Roman"/>
          <w:lang w:val="en-GB"/>
        </w:rPr>
        <w:t xml:space="preserve">, into the Vistula Lagoon in the Baltic Sea, and its spread in the UK and the US have been attributed to dredging activities. </w:t>
      </w:r>
      <w:r w:rsidRPr="0014186D" w:rsidR="0014186D">
        <w:rPr>
          <w:rFonts w:ascii="Times New Roman" w:hAnsi="Times New Roman"/>
        </w:rPr>
        <w:t>(Gallagher &amp; Wells, 1969; Rudinskaya &amp; Gusev, 2012; Willing, 2017).</w:t>
      </w:r>
      <w:r w:rsidR="00510044">
        <w:rPr>
          <w:rFonts w:ascii="Times New Roman" w:hAnsi="Times New Roman"/>
        </w:rPr>
        <w:t xml:space="preserve"> </w:t>
      </w:r>
    </w:p>
    <w:p w:rsidR="00DE130A" w:rsidP="00DE130A" w:rsidRDefault="00DE130A" w14:paraId="4F8F37C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06031042" w14:textId="77777777">
        <w:tc>
          <w:tcPr>
            <w:tcW w:w="9212" w:type="dxa"/>
            <w:shd w:val="clear" w:color="auto" w:fill="auto"/>
          </w:tcPr>
          <w:p w:rsidRPr="00A87369" w:rsidR="00DE130A" w:rsidP="00DE130A" w:rsidRDefault="00DE130A" w14:paraId="445B84D1"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b</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DE130A" w:rsidP="00DE130A" w:rsidRDefault="00DE130A" w14:paraId="3E936EA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455E7918" w14:textId="77777777">
        <w:tc>
          <w:tcPr>
            <w:tcW w:w="1536" w:type="dxa"/>
            <w:shd w:val="clear" w:color="auto" w:fill="auto"/>
          </w:tcPr>
          <w:p w:rsidRPr="00752184" w:rsidR="00DE130A" w:rsidP="000E4E77" w:rsidRDefault="00DE130A" w14:paraId="3908926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18E52075"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291AF455"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0A1C33D4" w14:textId="77777777">
            <w:pPr>
              <w:spacing w:after="0"/>
              <w:rPr>
                <w:rFonts w:ascii="Times New Roman" w:hAnsi="Times New Roman"/>
                <w:lang w:val="en-US"/>
              </w:rPr>
            </w:pPr>
            <w:r w:rsidRPr="00B939BB">
              <w:rPr>
                <w:rFonts w:ascii="Times New Roman" w:hAnsi="Times New Roman"/>
                <w:lang w:val="en-US"/>
              </w:rPr>
              <w:t>moderately likely</w:t>
            </w:r>
          </w:p>
          <w:p w:rsidRPr="00820E97" w:rsidR="00DE130A" w:rsidP="000E4E77" w:rsidRDefault="00DE130A" w14:paraId="76FD0269" w14:textId="77777777">
            <w:pPr>
              <w:spacing w:after="0"/>
              <w:rPr>
                <w:rFonts w:ascii="Times New Roman" w:hAnsi="Times New Roman"/>
                <w:b/>
                <w:lang w:val="en-US"/>
              </w:rPr>
            </w:pPr>
            <w:r w:rsidRPr="00820E97">
              <w:rPr>
                <w:rFonts w:ascii="Times New Roman" w:hAnsi="Times New Roman"/>
                <w:b/>
                <w:lang w:val="en-US"/>
              </w:rPr>
              <w:t>likely</w:t>
            </w:r>
          </w:p>
          <w:p w:rsidRPr="00544B15" w:rsidR="00DE130A" w:rsidP="000E4E77" w:rsidRDefault="00DE130A" w14:paraId="63527166"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E130A" w:rsidP="000E4E77" w:rsidRDefault="00DE130A" w14:paraId="6CD54E9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4E35C0D7" w14:textId="77777777">
            <w:pPr>
              <w:spacing w:after="0"/>
              <w:rPr>
                <w:rFonts w:ascii="Times New Roman" w:hAnsi="Times New Roman"/>
              </w:rPr>
            </w:pPr>
            <w:r w:rsidRPr="00752184">
              <w:rPr>
                <w:rFonts w:ascii="Times New Roman" w:hAnsi="Times New Roman"/>
              </w:rPr>
              <w:t>low</w:t>
            </w:r>
          </w:p>
          <w:p w:rsidRPr="00EB7413" w:rsidR="00DE130A" w:rsidP="000E4E77" w:rsidRDefault="00DE130A" w14:paraId="7F33CFD8" w14:textId="77777777">
            <w:pPr>
              <w:spacing w:after="0"/>
              <w:rPr>
                <w:rFonts w:ascii="Times New Roman" w:hAnsi="Times New Roman"/>
                <w:b/>
              </w:rPr>
            </w:pPr>
            <w:r w:rsidRPr="00EB7413">
              <w:rPr>
                <w:rFonts w:ascii="Times New Roman" w:hAnsi="Times New Roman"/>
                <w:b/>
              </w:rPr>
              <w:t>medium</w:t>
            </w:r>
          </w:p>
          <w:p w:rsidRPr="00EB7413" w:rsidR="00DE130A" w:rsidP="000E4E77" w:rsidRDefault="00DE130A" w14:paraId="01B98636" w14:textId="77777777">
            <w:pPr>
              <w:snapToGrid w:val="0"/>
              <w:spacing w:after="0"/>
              <w:rPr>
                <w:rFonts w:ascii="Times New Roman" w:hAnsi="Times New Roman"/>
              </w:rPr>
            </w:pPr>
            <w:r w:rsidRPr="00EB7413">
              <w:rPr>
                <w:rFonts w:ascii="Times New Roman" w:hAnsi="Times New Roman"/>
              </w:rPr>
              <w:t>high</w:t>
            </w:r>
          </w:p>
        </w:tc>
      </w:tr>
    </w:tbl>
    <w:p w:rsidR="00DE130A" w:rsidP="00DE130A" w:rsidRDefault="00DE130A" w14:paraId="54585F64" w14:textId="77777777">
      <w:pPr>
        <w:snapToGrid w:val="0"/>
        <w:rPr>
          <w:rFonts w:ascii="Times New Roman" w:hAnsi="Times New Roman"/>
          <w:lang w:val="en-US"/>
        </w:rPr>
      </w:pPr>
    </w:p>
    <w:p w:rsidRPr="00AF4240" w:rsidR="00AF4240" w:rsidP="00AF4240" w:rsidRDefault="00DE130A" w14:paraId="5D506FB8" w14:textId="4854F853">
      <w:pPr>
        <w:snapToGrid w:val="0"/>
        <w:jc w:val="both"/>
        <w:rPr>
          <w:rFonts w:ascii="Times New Roman" w:hAnsi="Times New Roman"/>
          <w:lang w:val="en-US"/>
        </w:rPr>
      </w:pPr>
      <w:r w:rsidRPr="003D3357">
        <w:rPr>
          <w:rFonts w:ascii="Times New Roman" w:hAnsi="Times New Roman"/>
          <w:lang w:val="en-US"/>
        </w:rPr>
        <w:t xml:space="preserve">Response: </w:t>
      </w:r>
      <w:r w:rsidRPr="004B50E1" w:rsidR="00820E97">
        <w:rPr>
          <w:rFonts w:ascii="Times New Roman" w:hAnsi="Times New Roman"/>
          <w:lang w:val="en-GB"/>
        </w:rPr>
        <w:t>During the period of retention on the vessel, the adults will remain in the sediments they were collected with, so should be able to survive, and possibly even reproduce. While in transit, adults can survive anoxic conditions, salinities of 5</w:t>
      </w:r>
      <w:r w:rsidRPr="004B50E1" w:rsidR="00424A8E">
        <w:rPr>
          <w:rFonts w:ascii="Times New Roman" w:hAnsi="Times New Roman"/>
          <w:lang w:val="en-GB"/>
        </w:rPr>
        <w:t>-</w:t>
      </w:r>
      <w:r w:rsidRPr="004B50E1" w:rsidR="00820E97">
        <w:rPr>
          <w:rFonts w:ascii="Times New Roman" w:hAnsi="Times New Roman"/>
          <w:lang w:val="en-GB"/>
        </w:rPr>
        <w:t>80 psu (Parker, 1975), and temperatures from -2 to 35</w:t>
      </w:r>
      <w:r w:rsidR="006C0ACE">
        <w:rPr>
          <w:rFonts w:ascii="Times New Roman" w:hAnsi="Times New Roman"/>
          <w:lang w:val="en-GB"/>
        </w:rPr>
        <w:t xml:space="preserve"> </w:t>
      </w:r>
      <w:r w:rsidRPr="00C20B0E" w:rsidR="006C0ACE">
        <w:rPr>
          <w:rFonts w:ascii="Times New Roman" w:hAnsi="Times New Roman"/>
          <w:lang w:val="en-US"/>
        </w:rPr>
        <w:t>°</w:t>
      </w:r>
      <w:r w:rsidRPr="004B50E1" w:rsidR="00820E97">
        <w:rPr>
          <w:rFonts w:ascii="Times New Roman" w:hAnsi="Times New Roman"/>
          <w:lang w:val="en-GB"/>
        </w:rPr>
        <w:t>C (Calabrese, 1969</w:t>
      </w:r>
      <w:r w:rsidRPr="004B50E1" w:rsidR="00A1640B">
        <w:rPr>
          <w:rFonts w:ascii="Times New Roman" w:hAnsi="Times New Roman"/>
          <w:lang w:val="en-GB"/>
        </w:rPr>
        <w:t>a</w:t>
      </w:r>
      <w:r w:rsidRPr="004B50E1" w:rsidR="00820E97">
        <w:rPr>
          <w:rFonts w:ascii="Times New Roman" w:hAnsi="Times New Roman"/>
          <w:lang w:val="en-GB"/>
        </w:rPr>
        <w:t xml:space="preserve">; Kennedy &amp; Mihursky, 1971). </w:t>
      </w:r>
      <w:r w:rsidRPr="004B50E1" w:rsidR="00820E97">
        <w:rPr>
          <w:rFonts w:ascii="Times New Roman" w:hAnsi="Times New Roman"/>
          <w:i/>
          <w:lang w:val="en-GB"/>
        </w:rPr>
        <w:t>Mulinia</w:t>
      </w:r>
      <w:r w:rsidRPr="004B50E1" w:rsidR="00820E97">
        <w:rPr>
          <w:rFonts w:ascii="Times New Roman" w:hAnsi="Times New Roman"/>
          <w:lang w:val="en-GB"/>
        </w:rPr>
        <w:t xml:space="preserve"> </w:t>
      </w:r>
      <w:r w:rsidRPr="009609B2" w:rsidR="009609B2">
        <w:rPr>
          <w:rFonts w:ascii="Times New Roman" w:hAnsi="Times New Roman"/>
          <w:i/>
          <w:lang w:val="en-GB"/>
        </w:rPr>
        <w:t>lateralis</w:t>
      </w:r>
      <w:r w:rsidR="009609B2">
        <w:rPr>
          <w:rFonts w:ascii="Times New Roman" w:hAnsi="Times New Roman"/>
          <w:lang w:val="en-GB"/>
        </w:rPr>
        <w:t xml:space="preserve"> </w:t>
      </w:r>
      <w:r w:rsidRPr="004B50E1" w:rsidR="00820E97">
        <w:rPr>
          <w:rFonts w:ascii="Times New Roman" w:hAnsi="Times New Roman"/>
          <w:lang w:val="en-GB"/>
        </w:rPr>
        <w:t>can also burrow up to the surface if buried (Maurer et al., 1981) and actively thrives in dredged areas (Flint &amp; Younk, 1983).</w:t>
      </w:r>
      <w:r w:rsidRPr="004B50E1" w:rsidR="00AF4240">
        <w:rPr>
          <w:rFonts w:ascii="Times New Roman" w:hAnsi="Times New Roman"/>
          <w:lang w:val="en-GB"/>
        </w:rPr>
        <w:t xml:space="preserve"> Larvae in hopper water are also likely </w:t>
      </w:r>
      <w:r w:rsidR="00CF11F5">
        <w:rPr>
          <w:rFonts w:ascii="Times New Roman" w:hAnsi="Times New Roman"/>
          <w:lang w:val="en-GB"/>
        </w:rPr>
        <w:t>to</w:t>
      </w:r>
      <w:r w:rsidRPr="004B50E1" w:rsidR="00AF4240">
        <w:rPr>
          <w:rFonts w:ascii="Times New Roman" w:hAnsi="Times New Roman"/>
          <w:lang w:val="en-GB"/>
        </w:rPr>
        <w:t xml:space="preserve"> survive (Qu 1.4b).</w:t>
      </w:r>
    </w:p>
    <w:p w:rsidR="00DE130A" w:rsidP="00DE130A" w:rsidRDefault="00DE130A" w14:paraId="71DAD15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5193DE9F" w14:textId="77777777">
        <w:tc>
          <w:tcPr>
            <w:tcW w:w="9212" w:type="dxa"/>
            <w:shd w:val="clear" w:color="auto" w:fill="auto"/>
          </w:tcPr>
          <w:p w:rsidRPr="00B94B35" w:rsidR="00DE130A" w:rsidP="00DE130A" w:rsidRDefault="00DE130A" w14:paraId="729ECFB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b</w:t>
            </w:r>
            <w:r w:rsidRPr="00B94B35">
              <w:rPr>
                <w:rFonts w:ascii="Times New Roman" w:hAnsi="Times New Roman"/>
                <w:b/>
                <w:lang w:val="en-US"/>
              </w:rPr>
              <w:t>. How likely is the organism to survive existing management practices during spread?</w:t>
            </w:r>
          </w:p>
        </w:tc>
      </w:tr>
    </w:tbl>
    <w:p w:rsidR="00DE130A" w:rsidP="00DE130A" w:rsidRDefault="00DE130A" w14:paraId="30D061B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2E5C8542" w14:textId="77777777">
        <w:tc>
          <w:tcPr>
            <w:tcW w:w="1536" w:type="dxa"/>
            <w:shd w:val="clear" w:color="auto" w:fill="auto"/>
          </w:tcPr>
          <w:p w:rsidRPr="00752184" w:rsidR="00DE130A" w:rsidP="000E4E77" w:rsidRDefault="00DE130A" w14:paraId="4540744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54BAA63B"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178813BB"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5A69AECB" w14:textId="77777777">
            <w:pPr>
              <w:spacing w:after="0"/>
              <w:rPr>
                <w:rFonts w:ascii="Times New Roman" w:hAnsi="Times New Roman"/>
                <w:lang w:val="en-US"/>
              </w:rPr>
            </w:pPr>
            <w:r w:rsidRPr="00B939BB">
              <w:rPr>
                <w:rFonts w:ascii="Times New Roman" w:hAnsi="Times New Roman"/>
                <w:lang w:val="en-US"/>
              </w:rPr>
              <w:t>moderately likely</w:t>
            </w:r>
          </w:p>
          <w:p w:rsidRPr="0027051A" w:rsidR="00DE130A" w:rsidP="000E4E77" w:rsidRDefault="00DE130A" w14:paraId="236394FD" w14:textId="77777777">
            <w:pPr>
              <w:spacing w:after="0"/>
              <w:rPr>
                <w:rFonts w:ascii="Times New Roman" w:hAnsi="Times New Roman"/>
                <w:b/>
                <w:lang w:val="en-US"/>
              </w:rPr>
            </w:pPr>
            <w:r w:rsidRPr="0027051A">
              <w:rPr>
                <w:rFonts w:ascii="Times New Roman" w:hAnsi="Times New Roman"/>
                <w:b/>
                <w:lang w:val="en-US"/>
              </w:rPr>
              <w:t>likely</w:t>
            </w:r>
          </w:p>
          <w:p w:rsidRPr="00544B15" w:rsidR="00DE130A" w:rsidP="000E4E77" w:rsidRDefault="00DE130A" w14:paraId="3E576F53"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E130A" w:rsidP="000E4E77" w:rsidRDefault="00DE130A" w14:paraId="3B568C9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025C0A46" w14:textId="77777777">
            <w:pPr>
              <w:spacing w:after="0"/>
              <w:rPr>
                <w:rFonts w:ascii="Times New Roman" w:hAnsi="Times New Roman"/>
              </w:rPr>
            </w:pPr>
            <w:r w:rsidRPr="00752184">
              <w:rPr>
                <w:rFonts w:ascii="Times New Roman" w:hAnsi="Times New Roman"/>
              </w:rPr>
              <w:t>low</w:t>
            </w:r>
          </w:p>
          <w:p w:rsidRPr="0027051A" w:rsidR="00DE130A" w:rsidP="000E4E77" w:rsidRDefault="00DE130A" w14:paraId="2002C040" w14:textId="77777777">
            <w:pPr>
              <w:spacing w:after="0"/>
              <w:rPr>
                <w:rFonts w:ascii="Times New Roman" w:hAnsi="Times New Roman"/>
                <w:b/>
              </w:rPr>
            </w:pPr>
            <w:r w:rsidRPr="0027051A">
              <w:rPr>
                <w:rFonts w:ascii="Times New Roman" w:hAnsi="Times New Roman"/>
                <w:b/>
              </w:rPr>
              <w:t>medium</w:t>
            </w:r>
          </w:p>
          <w:p w:rsidRPr="00752184" w:rsidR="00DE130A" w:rsidP="000E4E77" w:rsidRDefault="00DE130A" w14:paraId="24962029" w14:textId="77777777">
            <w:pPr>
              <w:snapToGrid w:val="0"/>
              <w:spacing w:after="0"/>
              <w:rPr>
                <w:rFonts w:ascii="Times New Roman" w:hAnsi="Times New Roman"/>
                <w:b/>
              </w:rPr>
            </w:pPr>
            <w:r w:rsidRPr="00752184">
              <w:rPr>
                <w:rFonts w:ascii="Times New Roman" w:hAnsi="Times New Roman"/>
              </w:rPr>
              <w:t>high</w:t>
            </w:r>
          </w:p>
        </w:tc>
      </w:tr>
    </w:tbl>
    <w:p w:rsidR="00DE130A" w:rsidP="00DE130A" w:rsidRDefault="00DE130A" w14:paraId="2E710FF1" w14:textId="77777777">
      <w:pPr>
        <w:snapToGrid w:val="0"/>
        <w:rPr>
          <w:rFonts w:ascii="Times New Roman" w:hAnsi="Times New Roman"/>
          <w:lang w:val="en-US"/>
        </w:rPr>
      </w:pPr>
    </w:p>
    <w:p w:rsidR="00BE4135" w:rsidP="003D3357" w:rsidRDefault="00DE130A" w14:paraId="427D57A8" w14:textId="77777777">
      <w:pPr>
        <w:snapToGrid w:val="0"/>
        <w:jc w:val="both"/>
        <w:rPr>
          <w:rFonts w:ascii="Times New Roman" w:hAnsi="Times New Roman"/>
          <w:lang w:val="en-GB"/>
        </w:rPr>
      </w:pPr>
      <w:r>
        <w:rPr>
          <w:rFonts w:ascii="Times New Roman" w:hAnsi="Times New Roman"/>
          <w:lang w:val="en-US"/>
        </w:rPr>
        <w:t xml:space="preserve">Response: </w:t>
      </w:r>
      <w:r w:rsidR="002C1C38">
        <w:rPr>
          <w:rFonts w:ascii="Times New Roman" w:hAnsi="Times New Roman"/>
          <w:lang w:val="en-US"/>
        </w:rPr>
        <w:t>T</w:t>
      </w:r>
      <w:r w:rsidRPr="0011721A" w:rsidR="0011721A">
        <w:rPr>
          <w:rFonts w:ascii="Times New Roman" w:hAnsi="Times New Roman"/>
          <w:lang w:val="en-GB"/>
        </w:rPr>
        <w:t>he disposal of dredged materials is regulated</w:t>
      </w:r>
      <w:r w:rsidR="00641F73">
        <w:rPr>
          <w:rFonts w:ascii="Times New Roman" w:hAnsi="Times New Roman"/>
          <w:lang w:val="en-GB"/>
        </w:rPr>
        <w:t xml:space="preserve"> </w:t>
      </w:r>
      <w:r w:rsidR="003A4726">
        <w:rPr>
          <w:rFonts w:ascii="Times New Roman" w:hAnsi="Times New Roman"/>
          <w:lang w:val="en-GB"/>
        </w:rPr>
        <w:t>throughout the EU</w:t>
      </w:r>
      <w:r w:rsidR="00641F73">
        <w:rPr>
          <w:rFonts w:ascii="Times New Roman" w:hAnsi="Times New Roman"/>
          <w:lang w:val="en-GB"/>
        </w:rPr>
        <w:t xml:space="preserve"> (summarised by Mink et al., 2006)</w:t>
      </w:r>
      <w:r w:rsidR="002C1C38">
        <w:rPr>
          <w:rFonts w:ascii="Times New Roman" w:hAnsi="Times New Roman"/>
          <w:lang w:val="en-GB"/>
        </w:rPr>
        <w:t xml:space="preserve">. </w:t>
      </w:r>
      <w:r w:rsidRPr="004B50E1" w:rsidR="003A4726">
        <w:rPr>
          <w:rFonts w:ascii="Times New Roman" w:hAnsi="Times New Roman"/>
          <w:lang w:val="en-GB"/>
        </w:rPr>
        <w:t>OSPAR guidelines specify best environmental practice for managing dredged material</w:t>
      </w:r>
      <w:r w:rsidRPr="004B50E1" w:rsidR="008D52E7">
        <w:rPr>
          <w:rFonts w:ascii="Times New Roman" w:hAnsi="Times New Roman"/>
          <w:lang w:val="en-GB"/>
        </w:rPr>
        <w:t xml:space="preserve"> (OSPAR</w:t>
      </w:r>
      <w:r w:rsidRPr="004B50E1" w:rsidR="003A4726">
        <w:rPr>
          <w:rFonts w:ascii="Times New Roman" w:hAnsi="Times New Roman"/>
          <w:lang w:val="en-GB"/>
        </w:rPr>
        <w:t>,</w:t>
      </w:r>
      <w:r w:rsidRPr="004B50E1" w:rsidR="007F1151">
        <w:rPr>
          <w:rFonts w:ascii="Times New Roman" w:hAnsi="Times New Roman"/>
          <w:lang w:val="en-GB"/>
        </w:rPr>
        <w:t xml:space="preserve"> </w:t>
      </w:r>
      <w:r w:rsidRPr="004B50E1" w:rsidR="008D52E7">
        <w:rPr>
          <w:rFonts w:ascii="Times New Roman" w:hAnsi="Times New Roman"/>
          <w:lang w:val="en-GB"/>
        </w:rPr>
        <w:t>2014)</w:t>
      </w:r>
      <w:r w:rsidRPr="004B50E1" w:rsidR="002C1C38">
        <w:rPr>
          <w:rFonts w:ascii="Times New Roman" w:hAnsi="Times New Roman"/>
          <w:lang w:val="en-GB"/>
        </w:rPr>
        <w:t xml:space="preserve">. </w:t>
      </w:r>
      <w:r w:rsidRPr="004B50E1" w:rsidR="003A4726">
        <w:rPr>
          <w:rFonts w:ascii="Times New Roman" w:hAnsi="Times New Roman"/>
          <w:lang w:val="en-GB"/>
        </w:rPr>
        <w:t xml:space="preserve">Member states use these guidelines to manage dredging and dumping and to minimise effects on the marine environment. The main management tools are </w:t>
      </w:r>
      <w:r w:rsidRPr="004B50E1" w:rsidR="009D22B0">
        <w:rPr>
          <w:rFonts w:ascii="Times New Roman" w:hAnsi="Times New Roman"/>
          <w:lang w:val="en-GB"/>
        </w:rPr>
        <w:t xml:space="preserve">marine </w:t>
      </w:r>
      <w:r w:rsidRPr="004B50E1" w:rsidR="003A4726">
        <w:rPr>
          <w:rFonts w:ascii="Times New Roman" w:hAnsi="Times New Roman"/>
          <w:lang w:val="en-GB"/>
        </w:rPr>
        <w:t xml:space="preserve">licence and control systems. These require assessments of the environmental impact of planned disposal activities in relation to a specific dumpsite, sediment characteristics and contamination load. </w:t>
      </w:r>
      <w:r w:rsidRPr="00510044" w:rsidR="002C1C38">
        <w:rPr>
          <w:rFonts w:ascii="Times New Roman" w:hAnsi="Times New Roman"/>
          <w:lang w:val="en-GB"/>
        </w:rPr>
        <w:t>Dredging activities are also regulated under the Marine Strategy Framework Directive (MSFD</w:t>
      </w:r>
      <w:r w:rsidRPr="00510044" w:rsidR="00BE4135">
        <w:rPr>
          <w:rFonts w:ascii="Times New Roman" w:hAnsi="Times New Roman"/>
          <w:lang w:val="en-GB"/>
        </w:rPr>
        <w:t xml:space="preserve">) </w:t>
      </w:r>
      <w:r w:rsidRPr="00510044" w:rsidR="002C1C38">
        <w:rPr>
          <w:rFonts w:ascii="Times New Roman" w:hAnsi="Times New Roman"/>
          <w:lang w:val="en-GB"/>
        </w:rPr>
        <w:t>2008/56/EC</w:t>
      </w:r>
      <w:r w:rsidRPr="00510044" w:rsidR="00BE4135">
        <w:rPr>
          <w:rFonts w:ascii="Times New Roman" w:hAnsi="Times New Roman"/>
          <w:lang w:val="en-GB"/>
        </w:rPr>
        <w:t>,</w:t>
      </w:r>
      <w:r w:rsidRPr="00510044" w:rsidR="002C1C38">
        <w:rPr>
          <w:rFonts w:ascii="Times New Roman" w:hAnsi="Times New Roman"/>
          <w:lang w:val="en-GB"/>
        </w:rPr>
        <w:t xml:space="preserve"> the Water Framework Directive (WFD) 2000/60/EC</w:t>
      </w:r>
      <w:r w:rsidRPr="00510044" w:rsidR="00BE4135">
        <w:rPr>
          <w:rFonts w:ascii="Times New Roman" w:hAnsi="Times New Roman"/>
          <w:lang w:val="en-GB"/>
        </w:rPr>
        <w:t xml:space="preserve"> and the </w:t>
      </w:r>
      <w:r w:rsidRPr="00510044" w:rsidR="00BE4135">
        <w:rPr>
          <w:rFonts w:ascii="Times New Roman" w:hAnsi="Times New Roman"/>
          <w:color w:val="000000"/>
          <w:shd w:val="clear" w:color="auto" w:fill="FFFFFF"/>
          <w:lang w:val="en-GB"/>
        </w:rPr>
        <w:t>EC Habitats Directive (92/43/EC)</w:t>
      </w:r>
      <w:r w:rsidRPr="00510044" w:rsidR="002C1C38">
        <w:rPr>
          <w:rFonts w:ascii="Times New Roman" w:hAnsi="Times New Roman"/>
          <w:lang w:val="en-GB"/>
        </w:rPr>
        <w:t>.</w:t>
      </w:r>
      <w:r w:rsidRPr="00510044" w:rsidR="00510044">
        <w:rPr>
          <w:rFonts w:ascii="Times New Roman" w:hAnsi="Times New Roman"/>
          <w:lang w:val="en-GB"/>
        </w:rPr>
        <w:t xml:space="preserve"> </w:t>
      </w:r>
      <w:r w:rsidRPr="00510044" w:rsidR="002C1C38">
        <w:rPr>
          <w:rFonts w:ascii="Times New Roman" w:hAnsi="Times New Roman"/>
          <w:lang w:val="en-GB"/>
        </w:rPr>
        <w:t xml:space="preserve">However, </w:t>
      </w:r>
      <w:r w:rsidRPr="00510044" w:rsidR="00325BE1">
        <w:rPr>
          <w:rFonts w:ascii="Times New Roman" w:hAnsi="Times New Roman"/>
          <w:lang w:val="en-GB"/>
        </w:rPr>
        <w:t>the licencing procedures in member states tend to</w:t>
      </w:r>
      <w:r w:rsidRPr="00510044" w:rsidR="002C1C38">
        <w:rPr>
          <w:rFonts w:ascii="Times New Roman" w:hAnsi="Times New Roman"/>
          <w:lang w:val="en-GB"/>
        </w:rPr>
        <w:t xml:space="preserve"> </w:t>
      </w:r>
      <w:r w:rsidR="003A4726">
        <w:rPr>
          <w:rFonts w:ascii="Times New Roman" w:hAnsi="Times New Roman"/>
          <w:lang w:val="en-GB"/>
        </w:rPr>
        <w:t xml:space="preserve">focus mainly on the </w:t>
      </w:r>
      <w:r w:rsidR="002C1C38">
        <w:rPr>
          <w:rFonts w:ascii="Times New Roman" w:hAnsi="Times New Roman"/>
          <w:lang w:val="en-GB"/>
        </w:rPr>
        <w:t xml:space="preserve">sediment characteristics and the </w:t>
      </w:r>
      <w:r w:rsidR="003A4726">
        <w:rPr>
          <w:rFonts w:ascii="Times New Roman" w:hAnsi="Times New Roman"/>
          <w:lang w:val="en-GB"/>
        </w:rPr>
        <w:t xml:space="preserve">prevention of the disposal of waste </w:t>
      </w:r>
      <w:r w:rsidR="002C1C38">
        <w:rPr>
          <w:rFonts w:ascii="Times New Roman" w:hAnsi="Times New Roman"/>
          <w:lang w:val="en-GB"/>
        </w:rPr>
        <w:t xml:space="preserve">containing </w:t>
      </w:r>
      <w:r w:rsidR="003A4726">
        <w:rPr>
          <w:rFonts w:ascii="Times New Roman" w:hAnsi="Times New Roman"/>
          <w:lang w:val="en-GB"/>
        </w:rPr>
        <w:t>contamina</w:t>
      </w:r>
      <w:r w:rsidR="002C1C38">
        <w:rPr>
          <w:rFonts w:ascii="Times New Roman" w:hAnsi="Times New Roman"/>
          <w:lang w:val="en-GB"/>
        </w:rPr>
        <w:t>n</w:t>
      </w:r>
      <w:r w:rsidR="003A4726">
        <w:rPr>
          <w:rFonts w:ascii="Times New Roman" w:hAnsi="Times New Roman"/>
          <w:lang w:val="en-GB"/>
        </w:rPr>
        <w:t>t</w:t>
      </w:r>
      <w:r w:rsidR="002C1C38">
        <w:rPr>
          <w:rFonts w:ascii="Times New Roman" w:hAnsi="Times New Roman"/>
          <w:lang w:val="en-GB"/>
        </w:rPr>
        <w:t xml:space="preserve">s such as </w:t>
      </w:r>
      <w:r w:rsidR="003D3357">
        <w:rPr>
          <w:rFonts w:ascii="Times New Roman" w:hAnsi="Times New Roman"/>
          <w:lang w:val="en-GB"/>
        </w:rPr>
        <w:t>heavy metals</w:t>
      </w:r>
      <w:r w:rsidR="00B10E7C">
        <w:rPr>
          <w:rFonts w:ascii="Times New Roman" w:hAnsi="Times New Roman"/>
          <w:lang w:val="en-GB"/>
        </w:rPr>
        <w:t xml:space="preserve"> and pathogens</w:t>
      </w:r>
      <w:r w:rsidR="003A4726">
        <w:rPr>
          <w:rFonts w:ascii="Times New Roman" w:hAnsi="Times New Roman"/>
          <w:lang w:val="en-GB"/>
        </w:rPr>
        <w:t xml:space="preserve">, not non-native species. </w:t>
      </w:r>
      <w:r w:rsidR="009D22B0">
        <w:rPr>
          <w:rFonts w:ascii="Times New Roman" w:hAnsi="Times New Roman"/>
          <w:lang w:val="en-GB"/>
        </w:rPr>
        <w:t xml:space="preserve">In addition, many </w:t>
      </w:r>
      <w:r w:rsidR="0078782C">
        <w:rPr>
          <w:rFonts w:ascii="Times New Roman" w:hAnsi="Times New Roman"/>
          <w:lang w:val="en-GB"/>
        </w:rPr>
        <w:t>maintenance-dredging</w:t>
      </w:r>
      <w:r w:rsidR="009D22B0">
        <w:rPr>
          <w:rFonts w:ascii="Times New Roman" w:hAnsi="Times New Roman"/>
          <w:lang w:val="en-GB"/>
        </w:rPr>
        <w:t xml:space="preserve"> activities </w:t>
      </w:r>
      <w:r w:rsidR="0078782C">
        <w:rPr>
          <w:rFonts w:ascii="Times New Roman" w:hAnsi="Times New Roman"/>
          <w:lang w:val="en-GB"/>
        </w:rPr>
        <w:t xml:space="preserve">are exempt or have a reduced licencing </w:t>
      </w:r>
      <w:r w:rsidR="0078782C">
        <w:rPr>
          <w:rFonts w:ascii="Times New Roman" w:hAnsi="Times New Roman"/>
          <w:lang w:val="en-GB"/>
        </w:rPr>
        <w:t xml:space="preserve">requirement (Gov.UK, 2021). </w:t>
      </w:r>
      <w:r w:rsidR="003D3357">
        <w:rPr>
          <w:rFonts w:ascii="Times New Roman" w:hAnsi="Times New Roman"/>
          <w:lang w:val="en-GB"/>
        </w:rPr>
        <w:t xml:space="preserve">No </w:t>
      </w:r>
      <w:r w:rsidR="00C864CB">
        <w:rPr>
          <w:rFonts w:ascii="Times New Roman" w:hAnsi="Times New Roman"/>
          <w:lang w:val="en-GB"/>
        </w:rPr>
        <w:t xml:space="preserve">EC </w:t>
      </w:r>
      <w:r w:rsidRPr="0011721A" w:rsidR="0011721A">
        <w:rPr>
          <w:rFonts w:ascii="Times New Roman" w:hAnsi="Times New Roman"/>
          <w:lang w:val="en-GB"/>
        </w:rPr>
        <w:t>regulation</w:t>
      </w:r>
      <w:r w:rsidR="003D3357">
        <w:rPr>
          <w:rFonts w:ascii="Times New Roman" w:hAnsi="Times New Roman"/>
          <w:lang w:val="en-GB"/>
        </w:rPr>
        <w:t>s</w:t>
      </w:r>
      <w:r w:rsidRPr="0011721A" w:rsidR="0011721A">
        <w:rPr>
          <w:rFonts w:ascii="Times New Roman" w:hAnsi="Times New Roman"/>
          <w:lang w:val="en-GB"/>
        </w:rPr>
        <w:t xml:space="preserve"> on the cleaning of dredging vessels and equipment between projects</w:t>
      </w:r>
      <w:r w:rsidR="003D3357">
        <w:rPr>
          <w:rFonts w:ascii="Times New Roman" w:hAnsi="Times New Roman"/>
          <w:lang w:val="en-GB"/>
        </w:rPr>
        <w:t xml:space="preserve"> w</w:t>
      </w:r>
      <w:r w:rsidR="005D1BA1">
        <w:rPr>
          <w:rFonts w:ascii="Times New Roman" w:hAnsi="Times New Roman"/>
          <w:lang w:val="en-GB"/>
        </w:rPr>
        <w:t>ere</w:t>
      </w:r>
      <w:r w:rsidR="003D3357">
        <w:rPr>
          <w:rFonts w:ascii="Times New Roman" w:hAnsi="Times New Roman"/>
          <w:lang w:val="en-GB"/>
        </w:rPr>
        <w:t xml:space="preserve"> found</w:t>
      </w:r>
      <w:r w:rsidRPr="0011721A" w:rsidR="0011721A">
        <w:rPr>
          <w:rFonts w:ascii="Times New Roman" w:hAnsi="Times New Roman"/>
          <w:lang w:val="en-GB"/>
        </w:rPr>
        <w:t xml:space="preserve">. </w:t>
      </w:r>
      <w:r w:rsidRPr="0011721A" w:rsidR="006D08B5">
        <w:rPr>
          <w:rFonts w:ascii="Times New Roman" w:hAnsi="Times New Roman"/>
          <w:lang w:val="en-GB"/>
        </w:rPr>
        <w:t xml:space="preserve">Thus, </w:t>
      </w:r>
      <w:r w:rsidR="007860C6">
        <w:rPr>
          <w:rFonts w:ascii="Times New Roman" w:hAnsi="Times New Roman"/>
          <w:lang w:val="en-GB"/>
        </w:rPr>
        <w:t xml:space="preserve">residual </w:t>
      </w:r>
      <w:r w:rsidRPr="0011721A" w:rsidR="006D08B5">
        <w:rPr>
          <w:rFonts w:ascii="Times New Roman" w:hAnsi="Times New Roman"/>
          <w:lang w:val="en-GB"/>
        </w:rPr>
        <w:t>waste intended for disposal at one site could become mixed with a subsequent load and be disposed of accidentally at another location.</w:t>
      </w:r>
      <w:r w:rsidR="006D08B5">
        <w:rPr>
          <w:rFonts w:ascii="Times New Roman" w:hAnsi="Times New Roman"/>
          <w:lang w:val="en-GB"/>
        </w:rPr>
        <w:t xml:space="preserve"> </w:t>
      </w:r>
      <w:r w:rsidR="0027051A">
        <w:rPr>
          <w:rFonts w:ascii="Times New Roman" w:hAnsi="Times New Roman"/>
          <w:lang w:val="en-GB"/>
        </w:rPr>
        <w:t>As the major dredging corporations are based in the North Sea, see Qu. 1.3b, where th</w:t>
      </w:r>
      <w:r w:rsidR="003D3357">
        <w:rPr>
          <w:rFonts w:ascii="Times New Roman" w:hAnsi="Times New Roman"/>
          <w:lang w:val="en-GB"/>
        </w:rPr>
        <w:t>is</w:t>
      </w:r>
      <w:r w:rsidR="0027051A">
        <w:rPr>
          <w:rFonts w:ascii="Times New Roman" w:hAnsi="Times New Roman"/>
          <w:lang w:val="en-GB"/>
        </w:rPr>
        <w:t xml:space="preserve"> species is now established, there is a risk of spread to other areas within the EU where these corporations operate</w:t>
      </w:r>
      <w:r w:rsidR="003D3357">
        <w:rPr>
          <w:rFonts w:ascii="Times New Roman" w:hAnsi="Times New Roman"/>
          <w:lang w:val="en-GB"/>
        </w:rPr>
        <w:t>.</w:t>
      </w:r>
      <w:r w:rsidR="0027051A">
        <w:rPr>
          <w:rFonts w:ascii="Times New Roman" w:hAnsi="Times New Roman"/>
          <w:lang w:val="en-GB"/>
        </w:rPr>
        <w:t xml:space="preserve"> </w:t>
      </w:r>
      <w:r w:rsidR="003D3357">
        <w:rPr>
          <w:rFonts w:ascii="Times New Roman" w:hAnsi="Times New Roman"/>
          <w:lang w:val="en-GB"/>
        </w:rPr>
        <w:t>For example,</w:t>
      </w:r>
      <w:r w:rsidR="0027051A">
        <w:rPr>
          <w:rFonts w:ascii="Times New Roman" w:hAnsi="Times New Roman"/>
          <w:lang w:val="en-GB"/>
        </w:rPr>
        <w:t xml:space="preserve"> there are currently major </w:t>
      </w:r>
      <w:r w:rsidR="003D3357">
        <w:rPr>
          <w:rFonts w:ascii="Times New Roman" w:hAnsi="Times New Roman"/>
          <w:lang w:val="en-GB"/>
        </w:rPr>
        <w:t xml:space="preserve">dredging </w:t>
      </w:r>
      <w:r w:rsidR="0027051A">
        <w:rPr>
          <w:rFonts w:ascii="Times New Roman" w:hAnsi="Times New Roman"/>
          <w:lang w:val="en-GB"/>
        </w:rPr>
        <w:t xml:space="preserve">projects throughout the Mediterranean </w:t>
      </w:r>
      <w:r w:rsidR="00697A8D">
        <w:rPr>
          <w:rFonts w:ascii="Times New Roman" w:hAnsi="Times New Roman"/>
          <w:lang w:val="en-GB"/>
        </w:rPr>
        <w:t xml:space="preserve">and Black Sea </w:t>
      </w:r>
      <w:r w:rsidR="0027051A">
        <w:rPr>
          <w:rFonts w:ascii="Times New Roman" w:hAnsi="Times New Roman"/>
          <w:lang w:val="en-GB"/>
        </w:rPr>
        <w:t xml:space="preserve">(Dredging </w:t>
      </w:r>
      <w:r w:rsidR="00A1640B">
        <w:rPr>
          <w:rFonts w:ascii="Times New Roman" w:hAnsi="Times New Roman"/>
          <w:lang w:val="en-GB"/>
        </w:rPr>
        <w:t>T</w:t>
      </w:r>
      <w:r w:rsidR="0027051A">
        <w:rPr>
          <w:rFonts w:ascii="Times New Roman" w:hAnsi="Times New Roman"/>
          <w:lang w:val="en-GB"/>
        </w:rPr>
        <w:t>oday, 2021</w:t>
      </w:r>
      <w:r w:rsidR="00697A8D">
        <w:rPr>
          <w:rFonts w:ascii="Times New Roman" w:hAnsi="Times New Roman"/>
          <w:lang w:val="en-GB"/>
        </w:rPr>
        <w:t>, Van Oord, 2020</w:t>
      </w:r>
      <w:r w:rsidR="0027051A">
        <w:rPr>
          <w:rFonts w:ascii="Times New Roman" w:hAnsi="Times New Roman"/>
          <w:lang w:val="en-GB"/>
        </w:rPr>
        <w:t>)</w:t>
      </w:r>
      <w:r w:rsidRPr="0027051A" w:rsidR="0027051A">
        <w:rPr>
          <w:rFonts w:ascii="Times New Roman" w:hAnsi="Times New Roman"/>
          <w:lang w:val="en-GB"/>
        </w:rPr>
        <w:t>.</w:t>
      </w:r>
    </w:p>
    <w:p w:rsidR="00DE130A" w:rsidP="003D3357" w:rsidRDefault="00B95E63" w14:paraId="5D98B054" w14:textId="39051D8D">
      <w:pPr>
        <w:snapToGrid w:val="0"/>
        <w:jc w:val="both"/>
        <w:rPr>
          <w:rFonts w:ascii="Times New Roman" w:hAnsi="Times New Roman"/>
          <w:lang w:val="en-US"/>
        </w:rPr>
      </w:pPr>
      <w:r>
        <w:rPr>
          <w:rFonts w:ascii="Times New Roman" w:hAnsi="Times New Roman"/>
          <w:lang w:val="en-GB"/>
        </w:rPr>
        <w:t>Regulations may vary from country to country. For example i</w:t>
      </w:r>
      <w:r w:rsidR="000E41F2">
        <w:rPr>
          <w:rFonts w:ascii="Times New Roman" w:hAnsi="Times New Roman"/>
          <w:lang w:val="en-GB"/>
        </w:rPr>
        <w:t>n Wales, UK,</w:t>
      </w:r>
      <w:r w:rsidR="009D22B0">
        <w:rPr>
          <w:rFonts w:ascii="Times New Roman" w:hAnsi="Times New Roman"/>
          <w:lang w:val="en-GB"/>
        </w:rPr>
        <w:t xml:space="preserve"> </w:t>
      </w:r>
      <w:r w:rsidR="000E41F2">
        <w:rPr>
          <w:rFonts w:ascii="Times New Roman" w:hAnsi="Times New Roman"/>
          <w:lang w:val="en-GB"/>
        </w:rPr>
        <w:t xml:space="preserve">the </w:t>
      </w:r>
      <w:r w:rsidR="009D22B0">
        <w:rPr>
          <w:rFonts w:ascii="Times New Roman" w:hAnsi="Times New Roman"/>
          <w:lang w:val="en-GB"/>
        </w:rPr>
        <w:t>completion of a Biosecurity Risk Assessment when applying for a marine licen</w:t>
      </w:r>
      <w:r w:rsidR="000E41F2">
        <w:rPr>
          <w:rFonts w:ascii="Times New Roman" w:hAnsi="Times New Roman"/>
          <w:lang w:val="en-GB"/>
        </w:rPr>
        <w:t>ce for dredging and/or disposal,</w:t>
      </w:r>
      <w:r w:rsidR="009D22B0">
        <w:rPr>
          <w:rFonts w:ascii="Times New Roman" w:hAnsi="Times New Roman"/>
          <w:lang w:val="en-GB"/>
        </w:rPr>
        <w:t xml:space="preserve"> is </w:t>
      </w:r>
      <w:r w:rsidR="00A7024F">
        <w:rPr>
          <w:rFonts w:ascii="Times New Roman" w:hAnsi="Times New Roman"/>
          <w:lang w:val="en-GB"/>
        </w:rPr>
        <w:t>now</w:t>
      </w:r>
      <w:r w:rsidR="009D22B0">
        <w:rPr>
          <w:rFonts w:ascii="Times New Roman" w:hAnsi="Times New Roman"/>
          <w:lang w:val="en-GB"/>
        </w:rPr>
        <w:t xml:space="preserve"> required</w:t>
      </w:r>
      <w:r w:rsidR="000E41F2">
        <w:rPr>
          <w:rFonts w:ascii="Times New Roman" w:hAnsi="Times New Roman"/>
          <w:lang w:val="en-GB"/>
        </w:rPr>
        <w:t xml:space="preserve"> for all activities. Marine licencing conditions imposed </w:t>
      </w:r>
      <w:r w:rsidR="00A7024F">
        <w:rPr>
          <w:rFonts w:ascii="Times New Roman" w:hAnsi="Times New Roman"/>
          <w:lang w:val="en-GB"/>
        </w:rPr>
        <w:t>includ</w:t>
      </w:r>
      <w:r w:rsidR="00C864CB">
        <w:rPr>
          <w:rFonts w:ascii="Times New Roman" w:hAnsi="Times New Roman"/>
          <w:lang w:val="en-GB"/>
        </w:rPr>
        <w:t>e</w:t>
      </w:r>
      <w:r w:rsidR="00A7024F">
        <w:rPr>
          <w:rFonts w:ascii="Times New Roman" w:hAnsi="Times New Roman"/>
          <w:lang w:val="en-GB"/>
        </w:rPr>
        <w:t xml:space="preserve"> the </w:t>
      </w:r>
      <w:r w:rsidR="000E41F2">
        <w:rPr>
          <w:rFonts w:ascii="Times New Roman" w:hAnsi="Times New Roman"/>
          <w:lang w:val="en-GB"/>
        </w:rPr>
        <w:t>washing of seabed equipment and filter screens at the end of a campaign</w:t>
      </w:r>
      <w:r w:rsidR="006A2DDC">
        <w:rPr>
          <w:rFonts w:ascii="Times New Roman" w:hAnsi="Times New Roman"/>
          <w:lang w:val="en-GB"/>
        </w:rPr>
        <w:t>,</w:t>
      </w:r>
      <w:r w:rsidR="000E41F2">
        <w:rPr>
          <w:rFonts w:ascii="Times New Roman" w:hAnsi="Times New Roman"/>
          <w:lang w:val="en-GB"/>
        </w:rPr>
        <w:t xml:space="preserve"> the </w:t>
      </w:r>
      <w:r w:rsidR="006D08B5">
        <w:rPr>
          <w:rFonts w:ascii="Times New Roman" w:hAnsi="Times New Roman"/>
          <w:lang w:val="en-GB"/>
        </w:rPr>
        <w:t>requir</w:t>
      </w:r>
      <w:r w:rsidR="00A7024F">
        <w:rPr>
          <w:rFonts w:ascii="Times New Roman" w:hAnsi="Times New Roman"/>
          <w:lang w:val="en-GB"/>
        </w:rPr>
        <w:t>ement</w:t>
      </w:r>
      <w:r w:rsidRPr="006D08B5" w:rsidR="006D08B5">
        <w:rPr>
          <w:rFonts w:ascii="Times New Roman" w:hAnsi="Times New Roman"/>
          <w:lang w:val="en-GB"/>
        </w:rPr>
        <w:t xml:space="preserve"> </w:t>
      </w:r>
      <w:r w:rsidR="00A7024F">
        <w:rPr>
          <w:rFonts w:ascii="Times New Roman" w:hAnsi="Times New Roman"/>
          <w:lang w:val="en-GB"/>
        </w:rPr>
        <w:t xml:space="preserve">for the </w:t>
      </w:r>
      <w:r w:rsidR="000E41F2">
        <w:rPr>
          <w:rFonts w:ascii="Times New Roman" w:hAnsi="Times New Roman"/>
          <w:lang w:val="en-GB"/>
        </w:rPr>
        <w:t xml:space="preserve">circulation and </w:t>
      </w:r>
      <w:r w:rsidRPr="006D08B5" w:rsidR="006D08B5">
        <w:rPr>
          <w:rFonts w:ascii="Times New Roman" w:hAnsi="Times New Roman"/>
          <w:lang w:val="en-GB"/>
        </w:rPr>
        <w:t>exchange of hopper water</w:t>
      </w:r>
      <w:r w:rsidR="000E41F2">
        <w:rPr>
          <w:rFonts w:ascii="Times New Roman" w:hAnsi="Times New Roman"/>
          <w:lang w:val="en-GB"/>
        </w:rPr>
        <w:t xml:space="preserve"> away from shore, and the removal of hopper sediment</w:t>
      </w:r>
      <w:r w:rsidRPr="006D08B5" w:rsidR="006D08B5">
        <w:rPr>
          <w:rFonts w:ascii="Times New Roman" w:hAnsi="Times New Roman"/>
          <w:lang w:val="en-GB"/>
        </w:rPr>
        <w:t xml:space="preserve"> prior to entering a different region</w:t>
      </w:r>
      <w:r w:rsidR="00A7024F">
        <w:rPr>
          <w:rFonts w:ascii="Times New Roman" w:hAnsi="Times New Roman"/>
          <w:lang w:val="en-GB"/>
        </w:rPr>
        <w:t xml:space="preserve"> of the UK</w:t>
      </w:r>
      <w:r w:rsidR="009D22B0">
        <w:rPr>
          <w:rFonts w:ascii="Times New Roman" w:hAnsi="Times New Roman"/>
          <w:lang w:val="en-GB"/>
        </w:rPr>
        <w:t xml:space="preserve"> (</w:t>
      </w:r>
      <w:r w:rsidR="000E41F2">
        <w:rPr>
          <w:rFonts w:ascii="Times New Roman" w:hAnsi="Times New Roman"/>
          <w:lang w:val="en-GB"/>
        </w:rPr>
        <w:t>ABPmer, 2019; G. Wynne, B. Wray &amp; S. Vye (Natural Resources Wales,) pers. comm. 21</w:t>
      </w:r>
      <w:r w:rsidRPr="00CB09ED" w:rsidR="00CB09ED">
        <w:rPr>
          <w:rFonts w:ascii="Times New Roman" w:hAnsi="Times New Roman"/>
          <w:vertAlign w:val="superscript"/>
          <w:lang w:val="en-GB"/>
        </w:rPr>
        <w:t>st</w:t>
      </w:r>
      <w:r w:rsidR="000E41F2">
        <w:rPr>
          <w:rFonts w:ascii="Times New Roman" w:hAnsi="Times New Roman"/>
          <w:lang w:val="en-GB"/>
        </w:rPr>
        <w:t xml:space="preserve"> April 2021</w:t>
      </w:r>
      <w:r w:rsidR="00A7024F">
        <w:rPr>
          <w:rFonts w:ascii="Times New Roman" w:hAnsi="Times New Roman"/>
          <w:lang w:val="en-GB"/>
        </w:rPr>
        <w:t>).</w:t>
      </w:r>
      <w:r w:rsidR="003D3357">
        <w:rPr>
          <w:rFonts w:ascii="Times New Roman" w:hAnsi="Times New Roman"/>
          <w:lang w:val="en-GB"/>
        </w:rPr>
        <w:t xml:space="preserve"> </w:t>
      </w:r>
      <w:r w:rsidR="006A2DDC">
        <w:rPr>
          <w:rFonts w:ascii="Times New Roman" w:hAnsi="Times New Roman"/>
          <w:lang w:val="en-GB"/>
        </w:rPr>
        <w:t xml:space="preserve">However, these management practices are not yet statutory, and do not apply to the rest of the UK. </w:t>
      </w:r>
      <w:r w:rsidRPr="002A055B" w:rsidR="002A055B">
        <w:rPr>
          <w:rFonts w:ascii="Times New Roman" w:hAnsi="Times New Roman"/>
          <w:lang w:val="en-US"/>
        </w:rPr>
        <w:t xml:space="preserve">In general, restrictions on </w:t>
      </w:r>
      <w:r w:rsidR="002A055B">
        <w:rPr>
          <w:rFonts w:ascii="Times New Roman" w:hAnsi="Times New Roman"/>
          <w:lang w:val="en-US"/>
        </w:rPr>
        <w:t xml:space="preserve">disposal </w:t>
      </w:r>
      <w:r w:rsidRPr="002A055B" w:rsidR="002A055B">
        <w:rPr>
          <w:rFonts w:ascii="Times New Roman" w:hAnsi="Times New Roman"/>
          <w:lang w:val="en-US"/>
        </w:rPr>
        <w:t>based on the risk associated with the source areas</w:t>
      </w:r>
      <w:r w:rsidR="004E3E80">
        <w:rPr>
          <w:rFonts w:ascii="Times New Roman" w:hAnsi="Times New Roman"/>
          <w:lang w:val="en-US"/>
        </w:rPr>
        <w:t xml:space="preserve"> would be </w:t>
      </w:r>
      <w:r w:rsidRPr="002A055B" w:rsidR="002A055B">
        <w:rPr>
          <w:rFonts w:ascii="Times New Roman" w:hAnsi="Times New Roman"/>
          <w:lang w:val="en-US"/>
        </w:rPr>
        <w:t>an effective management method, as long as extensive and up-to-date data on the distribution of the high-risk non-native species are available.</w:t>
      </w:r>
    </w:p>
    <w:p w:rsidR="00DE130A" w:rsidP="00DE130A" w:rsidRDefault="00DE130A" w14:paraId="45B180B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43F41417" w14:textId="77777777">
        <w:tc>
          <w:tcPr>
            <w:tcW w:w="9212" w:type="dxa"/>
            <w:shd w:val="clear" w:color="auto" w:fill="auto"/>
          </w:tcPr>
          <w:p w:rsidRPr="00B94B35" w:rsidR="00DE130A" w:rsidP="00DE130A" w:rsidRDefault="00DE130A" w14:paraId="45A41CD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b</w:t>
            </w:r>
            <w:r w:rsidRPr="00B94B35">
              <w:rPr>
                <w:rFonts w:ascii="Times New Roman" w:hAnsi="Times New Roman"/>
                <w:b/>
                <w:lang w:val="en-US"/>
              </w:rPr>
              <w:t>. How likely is the organism to spread in the risk assessment area undetected?</w:t>
            </w:r>
          </w:p>
        </w:tc>
      </w:tr>
    </w:tbl>
    <w:p w:rsidR="00DE130A" w:rsidP="00DE130A" w:rsidRDefault="00DE130A" w14:paraId="05B38CF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02ABD7F0" w14:textId="77777777">
        <w:tc>
          <w:tcPr>
            <w:tcW w:w="1536" w:type="dxa"/>
            <w:shd w:val="clear" w:color="auto" w:fill="auto"/>
          </w:tcPr>
          <w:p w:rsidRPr="00752184" w:rsidR="00DE130A" w:rsidP="000E4E77" w:rsidRDefault="00DE130A" w14:paraId="5434056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6ABFE4D5"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5EBAA3DB"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392CF8A7" w14:textId="77777777">
            <w:pPr>
              <w:spacing w:after="0"/>
              <w:rPr>
                <w:rFonts w:ascii="Times New Roman" w:hAnsi="Times New Roman"/>
                <w:lang w:val="en-US"/>
              </w:rPr>
            </w:pPr>
            <w:r w:rsidRPr="00B939BB">
              <w:rPr>
                <w:rFonts w:ascii="Times New Roman" w:hAnsi="Times New Roman"/>
                <w:lang w:val="en-US"/>
              </w:rPr>
              <w:t>moderately likely</w:t>
            </w:r>
          </w:p>
          <w:p w:rsidRPr="00B939BB" w:rsidR="00DE130A" w:rsidP="000E4E77" w:rsidRDefault="00DE130A" w14:paraId="0D4BEE52" w14:textId="77777777">
            <w:pPr>
              <w:spacing w:after="0"/>
              <w:rPr>
                <w:rFonts w:ascii="Times New Roman" w:hAnsi="Times New Roman"/>
                <w:lang w:val="en-US"/>
              </w:rPr>
            </w:pPr>
            <w:r w:rsidRPr="00B939BB">
              <w:rPr>
                <w:rFonts w:ascii="Times New Roman" w:hAnsi="Times New Roman"/>
                <w:lang w:val="en-US"/>
              </w:rPr>
              <w:t>likely</w:t>
            </w:r>
          </w:p>
          <w:p w:rsidRPr="00A458C3" w:rsidR="00DE130A" w:rsidP="000E4E77" w:rsidRDefault="00DE130A" w14:paraId="3502767D" w14:textId="77777777">
            <w:pPr>
              <w:snapToGrid w:val="0"/>
              <w:spacing w:after="0"/>
              <w:rPr>
                <w:rFonts w:ascii="Times New Roman" w:hAnsi="Times New Roman"/>
                <w:b/>
                <w:lang w:val="en-GB"/>
              </w:rPr>
            </w:pPr>
            <w:r w:rsidRPr="00A458C3">
              <w:rPr>
                <w:rFonts w:ascii="Times New Roman" w:hAnsi="Times New Roman"/>
                <w:b/>
              </w:rPr>
              <w:t>very likely</w:t>
            </w:r>
          </w:p>
        </w:tc>
        <w:tc>
          <w:tcPr>
            <w:tcW w:w="1843" w:type="dxa"/>
          </w:tcPr>
          <w:p w:rsidRPr="00752184" w:rsidR="00DE130A" w:rsidP="000E4E77" w:rsidRDefault="00DE130A" w14:paraId="3A8863D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1D6A0A91" w14:textId="77777777">
            <w:pPr>
              <w:spacing w:after="0"/>
              <w:rPr>
                <w:rFonts w:ascii="Times New Roman" w:hAnsi="Times New Roman"/>
              </w:rPr>
            </w:pPr>
            <w:r w:rsidRPr="00752184">
              <w:rPr>
                <w:rFonts w:ascii="Times New Roman" w:hAnsi="Times New Roman"/>
              </w:rPr>
              <w:t>low</w:t>
            </w:r>
          </w:p>
          <w:p w:rsidRPr="00752184" w:rsidR="00DE130A" w:rsidP="000E4E77" w:rsidRDefault="00DE130A" w14:paraId="082414A7" w14:textId="77777777">
            <w:pPr>
              <w:spacing w:after="0"/>
              <w:rPr>
                <w:rFonts w:ascii="Times New Roman" w:hAnsi="Times New Roman"/>
              </w:rPr>
            </w:pPr>
            <w:r w:rsidRPr="00752184">
              <w:rPr>
                <w:rFonts w:ascii="Times New Roman" w:hAnsi="Times New Roman"/>
              </w:rPr>
              <w:t>medium</w:t>
            </w:r>
          </w:p>
          <w:p w:rsidRPr="00A458C3" w:rsidR="00DE130A" w:rsidP="000E4E77" w:rsidRDefault="00DE130A" w14:paraId="6B38F214" w14:textId="77777777">
            <w:pPr>
              <w:snapToGrid w:val="0"/>
              <w:spacing w:after="0"/>
              <w:rPr>
                <w:rFonts w:ascii="Times New Roman" w:hAnsi="Times New Roman"/>
                <w:b/>
              </w:rPr>
            </w:pPr>
            <w:r w:rsidRPr="00A458C3">
              <w:rPr>
                <w:rFonts w:ascii="Times New Roman" w:hAnsi="Times New Roman"/>
                <w:b/>
              </w:rPr>
              <w:t>high</w:t>
            </w:r>
          </w:p>
        </w:tc>
      </w:tr>
    </w:tbl>
    <w:p w:rsidRPr="00BD226F" w:rsidR="00DE130A" w:rsidP="00DE130A" w:rsidRDefault="00DE130A" w14:paraId="1587D09B" w14:textId="77777777">
      <w:pPr>
        <w:snapToGrid w:val="0"/>
        <w:rPr>
          <w:rFonts w:ascii="Times New Roman" w:hAnsi="Times New Roman"/>
          <w:lang w:val="en-US"/>
        </w:rPr>
      </w:pPr>
    </w:p>
    <w:p w:rsidR="0027051A" w:rsidP="005D1BA1" w:rsidRDefault="00DE130A" w14:paraId="165A898E" w14:textId="3003FDC7">
      <w:pPr>
        <w:snapToGrid w:val="0"/>
        <w:jc w:val="both"/>
        <w:rPr>
          <w:rFonts w:ascii="Times New Roman" w:hAnsi="Times New Roman"/>
          <w:lang w:val="en-US"/>
        </w:rPr>
      </w:pPr>
      <w:r>
        <w:rPr>
          <w:rFonts w:ascii="Times New Roman" w:hAnsi="Times New Roman"/>
          <w:lang w:val="en-US"/>
        </w:rPr>
        <w:t>Response:</w:t>
      </w:r>
      <w:r w:rsidR="00A458C3">
        <w:rPr>
          <w:rFonts w:ascii="Times New Roman" w:hAnsi="Times New Roman"/>
          <w:lang w:val="en-US"/>
        </w:rPr>
        <w:t xml:space="preserve"> Any </w:t>
      </w:r>
      <w:r w:rsidRPr="00A458C3" w:rsidR="00A458C3">
        <w:rPr>
          <w:rFonts w:ascii="Times New Roman" w:hAnsi="Times New Roman"/>
          <w:i/>
          <w:lang w:val="en-US"/>
        </w:rPr>
        <w:t>M</w:t>
      </w:r>
      <w:r w:rsidR="004E3E80">
        <w:rPr>
          <w:rFonts w:ascii="Times New Roman" w:hAnsi="Times New Roman"/>
          <w:i/>
          <w:lang w:val="en-US"/>
        </w:rPr>
        <w:t>ulinia</w:t>
      </w:r>
      <w:r w:rsidRPr="00A458C3" w:rsidR="00A458C3">
        <w:rPr>
          <w:rFonts w:ascii="Times New Roman" w:hAnsi="Times New Roman"/>
          <w:i/>
          <w:lang w:val="en-US"/>
        </w:rPr>
        <w:t xml:space="preserve"> lateralis</w:t>
      </w:r>
      <w:r w:rsidR="00A458C3">
        <w:rPr>
          <w:rFonts w:ascii="Times New Roman" w:hAnsi="Times New Roman"/>
          <w:lang w:val="en-US"/>
        </w:rPr>
        <w:t xml:space="preserve"> accidently collected </w:t>
      </w:r>
      <w:r w:rsidRPr="00CF72BE" w:rsidR="00A458C3">
        <w:rPr>
          <w:rFonts w:ascii="Times New Roman" w:hAnsi="Times New Roman"/>
          <w:lang w:val="en-US"/>
        </w:rPr>
        <w:t xml:space="preserve">would be dumped with a significant amount of sediment, in </w:t>
      </w:r>
      <w:r w:rsidR="00A458C3">
        <w:rPr>
          <w:rFonts w:ascii="Times New Roman" w:hAnsi="Times New Roman"/>
          <w:lang w:val="en-US"/>
        </w:rPr>
        <w:t>the designated</w:t>
      </w:r>
      <w:r w:rsidRPr="00CF72BE" w:rsidR="00A458C3">
        <w:rPr>
          <w:rFonts w:ascii="Times New Roman" w:hAnsi="Times New Roman"/>
          <w:lang w:val="en-US"/>
        </w:rPr>
        <w:t xml:space="preserve"> disposal site</w:t>
      </w:r>
      <w:r w:rsidR="00A458C3">
        <w:rPr>
          <w:rFonts w:ascii="Times New Roman" w:hAnsi="Times New Roman"/>
          <w:lang w:val="en-US"/>
        </w:rPr>
        <w:t xml:space="preserve">. It is unlikely any regular checks will be made at the disposal sites, particularly where the dredge waste is being re-used for land reclamation, </w:t>
      </w:r>
      <w:r w:rsidR="007860C6">
        <w:rPr>
          <w:rFonts w:ascii="Times New Roman" w:hAnsi="Times New Roman"/>
          <w:lang w:val="en-US"/>
        </w:rPr>
        <w:t>offshore construction, or</w:t>
      </w:r>
      <w:r w:rsidR="00A458C3">
        <w:rPr>
          <w:rFonts w:ascii="Times New Roman" w:hAnsi="Times New Roman"/>
          <w:lang w:val="en-US"/>
        </w:rPr>
        <w:t xml:space="preserve"> coastal protection. </w:t>
      </w:r>
      <w:r w:rsidRPr="00BE5C2A" w:rsidR="00BE5C2A">
        <w:rPr>
          <w:rFonts w:ascii="Times New Roman" w:hAnsi="Times New Roman"/>
          <w:lang w:val="en-US"/>
        </w:rPr>
        <w:t>The transportation and release of larvae in hopper water is even less likely to be monitored or detected.</w:t>
      </w:r>
    </w:p>
    <w:p w:rsidR="00DE130A" w:rsidP="005D1BA1" w:rsidRDefault="00A458C3" w14:paraId="2A5BBC64" w14:textId="77777777">
      <w:pPr>
        <w:snapToGrid w:val="0"/>
        <w:jc w:val="both"/>
        <w:rPr>
          <w:rFonts w:ascii="Times New Roman" w:hAnsi="Times New Roman"/>
          <w:lang w:val="en-US"/>
        </w:rPr>
      </w:pPr>
      <w:r>
        <w:rPr>
          <w:rFonts w:ascii="Times New Roman" w:hAnsi="Times New Roman"/>
          <w:lang w:val="en-US"/>
        </w:rPr>
        <w:t>A</w:t>
      </w:r>
      <w:r w:rsidRPr="00A458C3">
        <w:rPr>
          <w:rFonts w:ascii="Times New Roman" w:hAnsi="Times New Roman"/>
          <w:lang w:val="en-US"/>
        </w:rPr>
        <w:t xml:space="preserve">dult </w:t>
      </w:r>
      <w:r w:rsidRPr="00A458C3">
        <w:rPr>
          <w:rFonts w:ascii="Times New Roman" w:hAnsi="Times New Roman"/>
          <w:i/>
          <w:lang w:val="en-US"/>
        </w:rPr>
        <w:t>M. lateralis</w:t>
      </w:r>
      <w:r w:rsidRPr="00A458C3">
        <w:rPr>
          <w:rFonts w:ascii="Times New Roman" w:hAnsi="Times New Roman"/>
          <w:lang w:val="en-US"/>
        </w:rPr>
        <w:t xml:space="preserve"> are small (10-20 mm in length), and the gross morphology is similar to some common native species, as described in A.2</w:t>
      </w:r>
      <w:r w:rsidR="0027051A">
        <w:rPr>
          <w:rFonts w:ascii="Times New Roman" w:hAnsi="Times New Roman"/>
          <w:lang w:val="en-US"/>
        </w:rPr>
        <w:t>, so may easily be overlooked</w:t>
      </w:r>
      <w:r w:rsidRPr="00A458C3">
        <w:rPr>
          <w:rFonts w:ascii="Times New Roman" w:hAnsi="Times New Roman"/>
          <w:lang w:val="en-US"/>
        </w:rPr>
        <w:t>. Newly metamorphosed juvenile shell lengths range from 200 to 700 µm (Wang &amp; Guo, 2008), so transfers at the larval or juvenile stage, within the associated sediment or water, are very likely to go undetected.</w:t>
      </w:r>
    </w:p>
    <w:p w:rsidR="00510044" w:rsidP="005D1BA1" w:rsidRDefault="00510044" w14:paraId="1C571DD3"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439921FA" w14:textId="77777777">
        <w:tc>
          <w:tcPr>
            <w:tcW w:w="9212" w:type="dxa"/>
            <w:shd w:val="clear" w:color="auto" w:fill="auto"/>
          </w:tcPr>
          <w:p w:rsidRPr="00B94B35" w:rsidR="00DE130A" w:rsidP="00DE130A" w:rsidRDefault="00DE130A" w14:paraId="551FE4CB"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b</w:t>
            </w:r>
            <w:r w:rsidRPr="00B94B35">
              <w:rPr>
                <w:rFonts w:ascii="Times New Roman" w:hAnsi="Times New Roman"/>
                <w:b/>
                <w:lang w:val="en-US"/>
              </w:rPr>
              <w:t xml:space="preserve">. How likely is the organism to be able to transfer from the pathway to a suitable habitat or host during spread? </w:t>
            </w:r>
          </w:p>
        </w:tc>
      </w:tr>
    </w:tbl>
    <w:p w:rsidR="00DE130A" w:rsidP="00DE130A" w:rsidRDefault="00DE130A" w14:paraId="64B952A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5DADEFFA" w14:textId="77777777">
        <w:tc>
          <w:tcPr>
            <w:tcW w:w="1536" w:type="dxa"/>
            <w:shd w:val="clear" w:color="auto" w:fill="auto"/>
          </w:tcPr>
          <w:p w:rsidRPr="00752184" w:rsidR="00DE130A" w:rsidP="000E4E77" w:rsidRDefault="00DE130A" w14:paraId="34A5B56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542D023D"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5DBBC57C"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07941266" w14:textId="77777777">
            <w:pPr>
              <w:spacing w:after="0"/>
              <w:rPr>
                <w:rFonts w:ascii="Times New Roman" w:hAnsi="Times New Roman"/>
                <w:lang w:val="en-US"/>
              </w:rPr>
            </w:pPr>
            <w:r w:rsidRPr="00B939BB">
              <w:rPr>
                <w:rFonts w:ascii="Times New Roman" w:hAnsi="Times New Roman"/>
                <w:lang w:val="en-US"/>
              </w:rPr>
              <w:t>moderately likely</w:t>
            </w:r>
          </w:p>
          <w:p w:rsidRPr="00B939BB" w:rsidR="00DE130A" w:rsidP="000E4E77" w:rsidRDefault="00DE130A" w14:paraId="56927931" w14:textId="77777777">
            <w:pPr>
              <w:spacing w:after="0"/>
              <w:rPr>
                <w:rFonts w:ascii="Times New Roman" w:hAnsi="Times New Roman"/>
                <w:lang w:val="en-US"/>
              </w:rPr>
            </w:pPr>
            <w:r w:rsidRPr="00B939BB">
              <w:rPr>
                <w:rFonts w:ascii="Times New Roman" w:hAnsi="Times New Roman"/>
                <w:lang w:val="en-US"/>
              </w:rPr>
              <w:t>likely</w:t>
            </w:r>
          </w:p>
          <w:p w:rsidRPr="00561FD3" w:rsidR="00DE130A" w:rsidP="000E4E77" w:rsidRDefault="00DE130A" w14:paraId="4C403819" w14:textId="77777777">
            <w:pPr>
              <w:snapToGrid w:val="0"/>
              <w:spacing w:after="0"/>
              <w:rPr>
                <w:rFonts w:ascii="Times New Roman" w:hAnsi="Times New Roman"/>
                <w:b/>
                <w:lang w:val="en-GB"/>
              </w:rPr>
            </w:pPr>
            <w:r w:rsidRPr="00561FD3">
              <w:rPr>
                <w:rFonts w:ascii="Times New Roman" w:hAnsi="Times New Roman"/>
                <w:b/>
              </w:rPr>
              <w:t>very likely</w:t>
            </w:r>
          </w:p>
        </w:tc>
        <w:tc>
          <w:tcPr>
            <w:tcW w:w="1843" w:type="dxa"/>
          </w:tcPr>
          <w:p w:rsidRPr="00752184" w:rsidR="00DE130A" w:rsidP="000E4E77" w:rsidRDefault="00DE130A" w14:paraId="56B4F51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772C5829" w14:textId="77777777">
            <w:pPr>
              <w:spacing w:after="0"/>
              <w:rPr>
                <w:rFonts w:ascii="Times New Roman" w:hAnsi="Times New Roman"/>
              </w:rPr>
            </w:pPr>
            <w:r w:rsidRPr="00752184">
              <w:rPr>
                <w:rFonts w:ascii="Times New Roman" w:hAnsi="Times New Roman"/>
              </w:rPr>
              <w:t>low</w:t>
            </w:r>
          </w:p>
          <w:p w:rsidRPr="00523150" w:rsidR="00DE130A" w:rsidP="000E4E77" w:rsidRDefault="00DE130A" w14:paraId="7B3F1C0B" w14:textId="77777777">
            <w:pPr>
              <w:spacing w:after="0"/>
              <w:rPr>
                <w:rFonts w:ascii="Times New Roman" w:hAnsi="Times New Roman"/>
                <w:b/>
              </w:rPr>
            </w:pPr>
            <w:r w:rsidRPr="00523150">
              <w:rPr>
                <w:rFonts w:ascii="Times New Roman" w:hAnsi="Times New Roman"/>
                <w:b/>
              </w:rPr>
              <w:t>medium</w:t>
            </w:r>
          </w:p>
          <w:p w:rsidRPr="00523150" w:rsidR="00DE130A" w:rsidP="000E4E77" w:rsidRDefault="00DE130A" w14:paraId="3F23DBA4" w14:textId="77777777">
            <w:pPr>
              <w:snapToGrid w:val="0"/>
              <w:spacing w:after="0"/>
              <w:rPr>
                <w:rFonts w:ascii="Times New Roman" w:hAnsi="Times New Roman"/>
              </w:rPr>
            </w:pPr>
            <w:r w:rsidRPr="00523150">
              <w:rPr>
                <w:rFonts w:ascii="Times New Roman" w:hAnsi="Times New Roman"/>
              </w:rPr>
              <w:t>high</w:t>
            </w:r>
          </w:p>
        </w:tc>
      </w:tr>
    </w:tbl>
    <w:p w:rsidR="00DE130A" w:rsidP="00DE130A" w:rsidRDefault="00DE130A" w14:paraId="74DC3C02" w14:textId="77777777">
      <w:pPr>
        <w:snapToGrid w:val="0"/>
        <w:rPr>
          <w:rFonts w:ascii="Times New Roman" w:hAnsi="Times New Roman"/>
          <w:lang w:val="en-US"/>
        </w:rPr>
      </w:pPr>
    </w:p>
    <w:p w:rsidR="00DE130A" w:rsidP="005D1BA1" w:rsidRDefault="00DE130A" w14:paraId="3FF71209" w14:textId="1D6650CF">
      <w:pPr>
        <w:snapToGrid w:val="0"/>
        <w:jc w:val="both"/>
        <w:rPr>
          <w:rFonts w:ascii="Times New Roman" w:hAnsi="Times New Roman"/>
          <w:lang w:val="en-US"/>
        </w:rPr>
      </w:pPr>
      <w:r>
        <w:rPr>
          <w:rFonts w:ascii="Times New Roman" w:hAnsi="Times New Roman"/>
          <w:lang w:val="en-US"/>
        </w:rPr>
        <w:t xml:space="preserve">Response: </w:t>
      </w:r>
      <w:r w:rsidRPr="00561FD3" w:rsidR="00561FD3">
        <w:rPr>
          <w:rFonts w:ascii="Times New Roman" w:hAnsi="Times New Roman"/>
          <w:i/>
          <w:lang w:val="en-US"/>
        </w:rPr>
        <w:t>Mulinia lateralis</w:t>
      </w:r>
      <w:r w:rsidR="00561FD3">
        <w:rPr>
          <w:rFonts w:ascii="Times New Roman" w:hAnsi="Times New Roman"/>
          <w:lang w:val="en-US"/>
        </w:rPr>
        <w:t xml:space="preserve"> will be deposited along with the sediment </w:t>
      </w:r>
      <w:r w:rsidRPr="00BE5C2A" w:rsidR="00BE5C2A">
        <w:rPr>
          <w:rFonts w:ascii="Times New Roman" w:hAnsi="Times New Roman"/>
          <w:lang w:val="en-US"/>
        </w:rPr>
        <w:t xml:space="preserve">or hopper water </w:t>
      </w:r>
      <w:r w:rsidR="00561FD3">
        <w:rPr>
          <w:rFonts w:ascii="Times New Roman" w:hAnsi="Times New Roman"/>
          <w:lang w:val="en-US"/>
        </w:rPr>
        <w:t>it was collected with, so the immediate habitat will be very suitable. If the waste is</w:t>
      </w:r>
      <w:r w:rsidR="004C4DD1">
        <w:rPr>
          <w:rFonts w:ascii="Times New Roman" w:hAnsi="Times New Roman"/>
          <w:lang w:val="en-US"/>
        </w:rPr>
        <w:t xml:space="preserve"> being used</w:t>
      </w:r>
      <w:r w:rsidR="00561FD3">
        <w:rPr>
          <w:rFonts w:ascii="Times New Roman" w:hAnsi="Times New Roman"/>
          <w:lang w:val="en-US"/>
        </w:rPr>
        <w:t xml:space="preserve"> for coastal protection or land reclamation, the deposition will probably be made close to shore in a sheltered area. Licensed dredged waste disposal sites may be further offshore, but again the seabed is likely to consist of soft sediments from previous disposals. </w:t>
      </w:r>
      <w:r w:rsidRPr="00E96261" w:rsidR="00561FD3">
        <w:rPr>
          <w:rFonts w:ascii="Times New Roman" w:hAnsi="Times New Roman"/>
          <w:i/>
          <w:lang w:val="en-GB"/>
        </w:rPr>
        <w:t>M</w:t>
      </w:r>
      <w:r w:rsidR="003431BE">
        <w:rPr>
          <w:rFonts w:ascii="Times New Roman" w:hAnsi="Times New Roman"/>
          <w:i/>
          <w:lang w:val="en-GB"/>
        </w:rPr>
        <w:t>. lateralis</w:t>
      </w:r>
      <w:r w:rsidRPr="00E96261" w:rsidR="00561FD3">
        <w:rPr>
          <w:rFonts w:ascii="Times New Roman" w:hAnsi="Times New Roman"/>
          <w:lang w:val="en-GB"/>
        </w:rPr>
        <w:t xml:space="preserve"> can also burrow up to the surface if buried</w:t>
      </w:r>
      <w:r w:rsidR="00561FD3">
        <w:rPr>
          <w:rFonts w:ascii="Times New Roman" w:hAnsi="Times New Roman"/>
          <w:lang w:val="en-GB"/>
        </w:rPr>
        <w:t xml:space="preserve"> during the </w:t>
      </w:r>
      <w:r w:rsidR="004C4DD1">
        <w:rPr>
          <w:rFonts w:ascii="Times New Roman" w:hAnsi="Times New Roman"/>
          <w:lang w:val="en-GB"/>
        </w:rPr>
        <w:t>deposition</w:t>
      </w:r>
      <w:r w:rsidRPr="00E96261" w:rsidR="00561FD3">
        <w:rPr>
          <w:rFonts w:ascii="Times New Roman" w:hAnsi="Times New Roman"/>
          <w:lang w:val="en-GB"/>
        </w:rPr>
        <w:t xml:space="preserve"> (Maurer et al., 1981).</w:t>
      </w:r>
    </w:p>
    <w:p w:rsidR="00DE130A" w:rsidP="00DE130A" w:rsidRDefault="00DE130A" w14:paraId="047BC01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DE130A" w:rsidTr="000E4E77" w14:paraId="147E3F7D" w14:textId="77777777">
        <w:tc>
          <w:tcPr>
            <w:tcW w:w="9212" w:type="dxa"/>
            <w:shd w:val="clear" w:color="auto" w:fill="auto"/>
          </w:tcPr>
          <w:p w:rsidRPr="00B94B35" w:rsidR="00DE130A" w:rsidP="00DE130A" w:rsidRDefault="00DE130A" w14:paraId="1A85A7AC"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b</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hAnsi="Times New Roman" w:eastAsia="Times New Roman"/>
                <w:b/>
                <w:lang w:val="en-GB" w:eastAsia="ar-SA"/>
              </w:rPr>
              <w:t xml:space="preserve">in relation to the environmental conditions in the </w:t>
            </w:r>
            <w:r>
              <w:rPr>
                <w:rFonts w:ascii="Times New Roman" w:hAnsi="Times New Roman" w:eastAsia="Times New Roman"/>
                <w:lang w:val="en-US"/>
              </w:rPr>
              <w:t>risk assessment area</w:t>
            </w:r>
            <w:r w:rsidRPr="00B278C1">
              <w:rPr>
                <w:rFonts w:ascii="Times New Roman" w:hAnsi="Times New Roman" w:eastAsia="Times New Roman"/>
                <w:b/>
                <w:lang w:val="en-GB" w:eastAsia="ar-SA"/>
              </w:rPr>
              <w:t>.</w:t>
            </w:r>
            <w:r w:rsidR="00B72777">
              <w:rPr>
                <w:rFonts w:ascii="Times New Roman" w:hAnsi="Times New Roman" w:eastAsia="Times New Roman"/>
                <w:b/>
                <w:lang w:val="en-GB" w:eastAsia="ar-SA"/>
              </w:rPr>
              <w:t xml:space="preserve"> </w:t>
            </w:r>
            <w:r w:rsidRPr="00B94B35">
              <w:rPr>
                <w:rFonts w:ascii="Times New Roman" w:hAnsi="Times New Roman"/>
                <w:b/>
                <w:lang w:val="en-US"/>
              </w:rPr>
              <w:t>(</w:t>
            </w:r>
            <w:proofErr w:type="gramStart"/>
            <w:r w:rsidRPr="00B94B35">
              <w:rPr>
                <w:rFonts w:ascii="Times New Roman" w:hAnsi="Times New Roman"/>
                <w:b/>
                <w:lang w:val="en-US"/>
              </w:rPr>
              <w:t>please</w:t>
            </w:r>
            <w:proofErr w:type="gramEnd"/>
            <w:r w:rsidRPr="00B94B35">
              <w:rPr>
                <w:rFonts w:ascii="Times New Roman" w:hAnsi="Times New Roman"/>
                <w:b/>
                <w:lang w:val="en-US"/>
              </w:rPr>
              <w:t xml:space="preserve"> provide quantitative data where possible).</w:t>
            </w:r>
          </w:p>
        </w:tc>
      </w:tr>
    </w:tbl>
    <w:p w:rsidR="00DE130A" w:rsidP="00DE130A" w:rsidRDefault="00DE130A" w14:paraId="4A56554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0664ABDD" w14:textId="77777777">
        <w:tc>
          <w:tcPr>
            <w:tcW w:w="1536" w:type="dxa"/>
            <w:shd w:val="clear" w:color="auto" w:fill="auto"/>
          </w:tcPr>
          <w:p w:rsidRPr="00752184" w:rsidR="00DE130A" w:rsidP="000E4E77" w:rsidRDefault="00DE130A" w14:paraId="6D119D5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57CD0C2F"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DE130A" w:rsidP="000E4E77" w:rsidRDefault="00DE130A" w14:paraId="7059464E" w14:textId="77777777">
            <w:pPr>
              <w:spacing w:after="0"/>
              <w:rPr>
                <w:rFonts w:ascii="Times New Roman" w:hAnsi="Times New Roman"/>
                <w:lang w:val="en-US"/>
              </w:rPr>
            </w:pPr>
            <w:r>
              <w:rPr>
                <w:rFonts w:ascii="Times New Roman" w:hAnsi="Times New Roman"/>
                <w:lang w:val="en-US"/>
              </w:rPr>
              <w:t>slowly</w:t>
            </w:r>
          </w:p>
          <w:p w:rsidRPr="00523150" w:rsidR="00DE130A" w:rsidP="000E4E77" w:rsidRDefault="00DE130A" w14:paraId="2BEB195F" w14:textId="77777777">
            <w:pPr>
              <w:spacing w:after="0"/>
              <w:rPr>
                <w:rFonts w:ascii="Times New Roman" w:hAnsi="Times New Roman"/>
                <w:b/>
                <w:lang w:val="en-US"/>
              </w:rPr>
            </w:pPr>
            <w:r w:rsidRPr="00523150">
              <w:rPr>
                <w:rFonts w:ascii="Times New Roman" w:hAnsi="Times New Roman"/>
                <w:b/>
                <w:lang w:val="en-US"/>
              </w:rPr>
              <w:t xml:space="preserve">moderately </w:t>
            </w:r>
          </w:p>
          <w:p w:rsidRPr="00523150" w:rsidR="00DE130A" w:rsidP="000E4E77" w:rsidRDefault="00DE130A" w14:paraId="75390EE0" w14:textId="77777777">
            <w:pPr>
              <w:spacing w:after="0"/>
              <w:rPr>
                <w:rFonts w:ascii="Times New Roman" w:hAnsi="Times New Roman"/>
                <w:lang w:val="en-US"/>
              </w:rPr>
            </w:pPr>
            <w:r w:rsidRPr="00523150">
              <w:rPr>
                <w:rFonts w:ascii="Times New Roman" w:hAnsi="Times New Roman"/>
                <w:lang w:val="en-US"/>
              </w:rPr>
              <w:t>rapidly</w:t>
            </w:r>
          </w:p>
          <w:p w:rsidRPr="00544B15" w:rsidR="00DE130A" w:rsidP="000E4E77" w:rsidRDefault="00DE130A" w14:paraId="28FC9E83"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DE130A" w:rsidP="000E4E77" w:rsidRDefault="00DE130A" w14:paraId="7E59DA3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F03DF" w:rsidR="00DE130A" w:rsidP="000E4E77" w:rsidRDefault="00DE130A" w14:paraId="5816170C" w14:textId="77777777">
            <w:pPr>
              <w:spacing w:after="0"/>
              <w:rPr>
                <w:rFonts w:ascii="Times New Roman" w:hAnsi="Times New Roman"/>
              </w:rPr>
            </w:pPr>
            <w:r w:rsidRPr="005F03DF">
              <w:rPr>
                <w:rFonts w:ascii="Times New Roman" w:hAnsi="Times New Roman"/>
              </w:rPr>
              <w:t>low</w:t>
            </w:r>
          </w:p>
          <w:p w:rsidRPr="00EB7413" w:rsidR="00DE130A" w:rsidP="000E4E77" w:rsidRDefault="00DE130A" w14:paraId="627F0CE3" w14:textId="77777777">
            <w:pPr>
              <w:spacing w:after="0"/>
              <w:rPr>
                <w:rFonts w:ascii="Times New Roman" w:hAnsi="Times New Roman"/>
                <w:b/>
              </w:rPr>
            </w:pPr>
            <w:r w:rsidRPr="00EB7413">
              <w:rPr>
                <w:rFonts w:ascii="Times New Roman" w:hAnsi="Times New Roman"/>
                <w:b/>
              </w:rPr>
              <w:t>medium</w:t>
            </w:r>
          </w:p>
          <w:p w:rsidRPr="00EB7413" w:rsidR="00DE130A" w:rsidP="000E4E77" w:rsidRDefault="00DE130A" w14:paraId="3F1E3F06" w14:textId="77777777">
            <w:pPr>
              <w:snapToGrid w:val="0"/>
              <w:spacing w:after="0"/>
              <w:rPr>
                <w:rFonts w:ascii="Times New Roman" w:hAnsi="Times New Roman"/>
              </w:rPr>
            </w:pPr>
            <w:r w:rsidRPr="00EB7413">
              <w:rPr>
                <w:rFonts w:ascii="Times New Roman" w:hAnsi="Times New Roman"/>
              </w:rPr>
              <w:t>high</w:t>
            </w:r>
          </w:p>
        </w:tc>
      </w:tr>
    </w:tbl>
    <w:p w:rsidR="00DE130A" w:rsidP="00DE130A" w:rsidRDefault="00DE130A" w14:paraId="5F21F93A" w14:textId="77777777">
      <w:pPr>
        <w:snapToGrid w:val="0"/>
        <w:rPr>
          <w:rFonts w:ascii="Times New Roman" w:hAnsi="Times New Roman"/>
          <w:lang w:val="en-US"/>
        </w:rPr>
      </w:pPr>
    </w:p>
    <w:p w:rsidR="00DE130A" w:rsidP="004C4DD1" w:rsidRDefault="00DE130A" w14:paraId="35630BE6" w14:textId="7127751B">
      <w:pPr>
        <w:snapToGrid w:val="0"/>
        <w:jc w:val="both"/>
        <w:rPr>
          <w:rFonts w:ascii="Times New Roman" w:hAnsi="Times New Roman"/>
          <w:lang w:val="en-US"/>
        </w:rPr>
      </w:pPr>
      <w:r>
        <w:rPr>
          <w:rFonts w:ascii="Times New Roman" w:hAnsi="Times New Roman"/>
          <w:lang w:val="en-US"/>
        </w:rPr>
        <w:t xml:space="preserve">Response: </w:t>
      </w:r>
      <w:r w:rsidR="004B3212">
        <w:rPr>
          <w:rFonts w:ascii="Times New Roman" w:hAnsi="Times New Roman"/>
          <w:lang w:val="en-US"/>
        </w:rPr>
        <w:t xml:space="preserve">Given the high frequency and volumes involved in maintenance and capital dredging activities, the likely high survival rate during transit, and deposition commonly being into suitable habitat, there is a high risk of spread. </w:t>
      </w:r>
      <w:r w:rsidR="004C4DD1">
        <w:rPr>
          <w:rFonts w:ascii="Times New Roman" w:hAnsi="Times New Roman"/>
          <w:lang w:val="en-US"/>
        </w:rPr>
        <w:t>This is especially t</w:t>
      </w:r>
      <w:r w:rsidR="007860C6">
        <w:rPr>
          <w:rFonts w:ascii="Times New Roman" w:hAnsi="Times New Roman"/>
          <w:lang w:val="en-US"/>
        </w:rPr>
        <w:t xml:space="preserve">he case </w:t>
      </w:r>
      <w:r w:rsidR="00710C97">
        <w:rPr>
          <w:rFonts w:ascii="Times New Roman" w:hAnsi="Times New Roman"/>
          <w:lang w:val="en-US"/>
        </w:rPr>
        <w:t xml:space="preserve">in the </w:t>
      </w:r>
      <w:r w:rsidR="004C4DD1">
        <w:rPr>
          <w:rFonts w:ascii="Times New Roman" w:hAnsi="Times New Roman"/>
          <w:lang w:val="en-US"/>
        </w:rPr>
        <w:t xml:space="preserve">Greater </w:t>
      </w:r>
      <w:r w:rsidR="00710C97">
        <w:rPr>
          <w:rFonts w:ascii="Times New Roman" w:hAnsi="Times New Roman"/>
          <w:lang w:val="en-US"/>
        </w:rPr>
        <w:t xml:space="preserve">North Sea area </w:t>
      </w:r>
      <w:r w:rsidR="004B3212">
        <w:rPr>
          <w:rFonts w:ascii="Times New Roman" w:hAnsi="Times New Roman"/>
          <w:lang w:val="en-US"/>
        </w:rPr>
        <w:t xml:space="preserve">where the waste is </w:t>
      </w:r>
      <w:r w:rsidR="00710C97">
        <w:rPr>
          <w:rFonts w:ascii="Times New Roman" w:hAnsi="Times New Roman"/>
          <w:lang w:val="en-US"/>
        </w:rPr>
        <w:t xml:space="preserve">normally </w:t>
      </w:r>
      <w:r w:rsidR="004B3212">
        <w:rPr>
          <w:rFonts w:ascii="Times New Roman" w:hAnsi="Times New Roman"/>
          <w:lang w:val="en-US"/>
        </w:rPr>
        <w:t>re-used ‘beneficially’ for coastal protection or land reclamation</w:t>
      </w:r>
      <w:r w:rsidR="007860C6">
        <w:rPr>
          <w:rFonts w:ascii="Times New Roman" w:hAnsi="Times New Roman"/>
          <w:lang w:val="en-US"/>
        </w:rPr>
        <w:t>,</w:t>
      </w:r>
      <w:r w:rsidR="004B3212">
        <w:rPr>
          <w:rFonts w:ascii="Times New Roman" w:hAnsi="Times New Roman"/>
          <w:lang w:val="en-US"/>
        </w:rPr>
        <w:t xml:space="preserve"> e.g. in The Netherlands, </w:t>
      </w:r>
      <w:r w:rsidR="00710C97">
        <w:rPr>
          <w:rFonts w:ascii="Times New Roman" w:hAnsi="Times New Roman"/>
          <w:lang w:val="en-US"/>
        </w:rPr>
        <w:t>Denmark and Belgium (ICES, 2016)</w:t>
      </w:r>
      <w:r w:rsidR="00323CF5">
        <w:rPr>
          <w:rFonts w:ascii="Times New Roman" w:hAnsi="Times New Roman"/>
          <w:lang w:val="en-US"/>
        </w:rPr>
        <w:t>.</w:t>
      </w:r>
      <w:r w:rsidR="00710C97">
        <w:rPr>
          <w:rFonts w:ascii="Times New Roman" w:hAnsi="Times New Roman"/>
          <w:lang w:val="en-US"/>
        </w:rPr>
        <w:t xml:space="preserve"> </w:t>
      </w:r>
      <w:r w:rsidR="00323CF5">
        <w:rPr>
          <w:rFonts w:ascii="Times New Roman" w:hAnsi="Times New Roman"/>
          <w:lang w:val="en-US"/>
        </w:rPr>
        <w:t xml:space="preserve">Under these circumstances, </w:t>
      </w:r>
      <w:r w:rsidR="004B3212">
        <w:rPr>
          <w:rFonts w:ascii="Times New Roman" w:hAnsi="Times New Roman"/>
          <w:lang w:val="en-US"/>
        </w:rPr>
        <w:t xml:space="preserve">disposal sites may be greater distances </w:t>
      </w:r>
      <w:r w:rsidR="004C4DD1">
        <w:rPr>
          <w:rFonts w:ascii="Times New Roman" w:hAnsi="Times New Roman"/>
          <w:lang w:val="en-US"/>
        </w:rPr>
        <w:t>a</w:t>
      </w:r>
      <w:r w:rsidR="004B3212">
        <w:rPr>
          <w:rFonts w:ascii="Times New Roman" w:hAnsi="Times New Roman"/>
          <w:lang w:val="en-US"/>
        </w:rPr>
        <w:t>way from the initial collection site, than would be the case for designated waste disposal sites.</w:t>
      </w:r>
      <w:r w:rsidR="00323CF5">
        <w:rPr>
          <w:rFonts w:ascii="Times New Roman" w:hAnsi="Times New Roman"/>
          <w:lang w:val="en-US"/>
        </w:rPr>
        <w:t xml:space="preserve"> Although the disposal site is likely to be within the same member state, or a close neighbouring member state. </w:t>
      </w:r>
      <w:r w:rsidRPr="004B50E1" w:rsidR="00323CF5">
        <w:rPr>
          <w:rFonts w:ascii="Times New Roman" w:hAnsi="Times New Roman"/>
          <w:lang w:val="en-GB"/>
        </w:rPr>
        <w:t>Long dispersal events with dredge spoils are probably likely to be more sporadic compared with spread via ballast water/sediment due to the higher volume and frequency of commercial ship journeys.</w:t>
      </w:r>
    </w:p>
    <w:p w:rsidR="0093497F" w:rsidP="00DE130A" w:rsidRDefault="0093497F" w14:paraId="33CC4AA0" w14:textId="77777777">
      <w:pPr>
        <w:snapToGrid w:val="0"/>
        <w:rPr>
          <w:rFonts w:ascii="Times New Roman" w:hAnsi="Times New Roman"/>
          <w:i/>
          <w:lang w:val="en-US"/>
        </w:rPr>
      </w:pPr>
    </w:p>
    <w:p w:rsidRPr="00AC3A7C" w:rsidR="00B66DCE" w:rsidP="00EE1C1F" w:rsidRDefault="00AC3A7C" w14:paraId="3F57AE52" w14:textId="77777777">
      <w:pPr>
        <w:numPr>
          <w:ilvl w:val="0"/>
          <w:numId w:val="32"/>
        </w:numPr>
        <w:snapToGrid w:val="0"/>
        <w:rPr>
          <w:rFonts w:ascii="Times New Roman" w:hAnsi="Times New Roman"/>
          <w:lang w:val="en-US"/>
        </w:rPr>
      </w:pPr>
      <w:r w:rsidRPr="00AC3A7C">
        <w:rPr>
          <w:rFonts w:ascii="Times New Roman" w:hAnsi="Times New Roman"/>
          <w:b/>
          <w:lang w:val="en-US"/>
        </w:rPr>
        <w:t>TRANSPORT-CONTAMINANT (contaminant of animals</w:t>
      </w:r>
      <w:r w:rsidR="00586F9A">
        <w:rPr>
          <w:rFonts w:ascii="Times New Roman" w:hAnsi="Times New Roman"/>
          <w:b/>
          <w:lang w:val="en-US"/>
        </w:rPr>
        <w:t>: mariculture</w:t>
      </w:r>
      <w:r w:rsidRPr="00AC3A7C">
        <w:rPr>
          <w:rFonts w:ascii="Times New Roman" w:hAnsi="Times New Roman"/>
          <w:b/>
          <w:lang w:val="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66DCE" w:rsidTr="00EE1C1F" w14:paraId="794495F5" w14:textId="77777777">
        <w:tc>
          <w:tcPr>
            <w:tcW w:w="9212" w:type="dxa"/>
            <w:shd w:val="clear" w:color="auto" w:fill="auto"/>
          </w:tcPr>
          <w:p w:rsidRPr="00B94B35" w:rsidR="00B66DCE" w:rsidP="00EE1C1F" w:rsidRDefault="00B66DCE" w14:paraId="21C7639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c.</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B66DCE" w:rsidP="00B66DCE" w:rsidRDefault="00B66DCE" w14:paraId="5739CCB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B66DCE" w:rsidTr="00EE1C1F" w14:paraId="3A804FE8" w14:textId="77777777">
        <w:tc>
          <w:tcPr>
            <w:tcW w:w="1536" w:type="dxa"/>
            <w:shd w:val="clear" w:color="auto" w:fill="auto"/>
          </w:tcPr>
          <w:p w:rsidRPr="00EF562D" w:rsidR="00B66DCE" w:rsidP="00EE1C1F" w:rsidRDefault="00B66DCE" w14:paraId="5F706EDC"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B66DCE" w:rsidP="00EE1C1F" w:rsidRDefault="00B66DCE" w14:paraId="7759E5F4" w14:textId="77777777">
            <w:pPr>
              <w:spacing w:after="0"/>
              <w:rPr>
                <w:rFonts w:ascii="Times New Roman" w:hAnsi="Times New Roman"/>
                <w:lang w:val="en-US"/>
              </w:rPr>
            </w:pPr>
            <w:r>
              <w:rPr>
                <w:rFonts w:ascii="Times New Roman" w:hAnsi="Times New Roman"/>
                <w:lang w:val="en-US"/>
              </w:rPr>
              <w:t xml:space="preserve">intentional </w:t>
            </w:r>
          </w:p>
          <w:p w:rsidRPr="00256030" w:rsidR="00B66DCE" w:rsidP="00EE1C1F" w:rsidRDefault="00B66DCE" w14:paraId="4ED7C165" w14:textId="77777777">
            <w:pPr>
              <w:spacing w:after="0"/>
              <w:rPr>
                <w:rFonts w:ascii="Times New Roman" w:hAnsi="Times New Roman"/>
                <w:b/>
                <w:lang w:val="en-GB"/>
              </w:rPr>
            </w:pPr>
            <w:r w:rsidRPr="00256030">
              <w:rPr>
                <w:rFonts w:ascii="Times New Roman" w:hAnsi="Times New Roman"/>
                <w:b/>
                <w:lang w:val="en-US"/>
              </w:rPr>
              <w:t xml:space="preserve">unintentional </w:t>
            </w:r>
          </w:p>
        </w:tc>
        <w:tc>
          <w:tcPr>
            <w:tcW w:w="1843" w:type="dxa"/>
          </w:tcPr>
          <w:p w:rsidRPr="00EF562D" w:rsidR="00B66DCE" w:rsidP="00EE1C1F" w:rsidRDefault="00B66DCE" w14:paraId="46230DFE"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B66DCE" w:rsidP="00EE1C1F" w:rsidRDefault="00B66DCE" w14:paraId="49DC9BFE" w14:textId="77777777">
            <w:pPr>
              <w:spacing w:after="0"/>
              <w:rPr>
                <w:rFonts w:ascii="Times New Roman" w:hAnsi="Times New Roman"/>
                <w:lang w:val="en-GB"/>
              </w:rPr>
            </w:pPr>
            <w:r w:rsidRPr="00EF562D">
              <w:rPr>
                <w:rFonts w:ascii="Times New Roman" w:hAnsi="Times New Roman"/>
                <w:lang w:val="en-GB"/>
              </w:rPr>
              <w:t>low</w:t>
            </w:r>
          </w:p>
          <w:p w:rsidRPr="00EF562D" w:rsidR="00B66DCE" w:rsidP="00EE1C1F" w:rsidRDefault="00B66DCE" w14:paraId="2F594D7F" w14:textId="77777777">
            <w:pPr>
              <w:spacing w:after="0"/>
              <w:rPr>
                <w:rFonts w:ascii="Times New Roman" w:hAnsi="Times New Roman"/>
                <w:lang w:val="en-GB"/>
              </w:rPr>
            </w:pPr>
            <w:r w:rsidRPr="00EF562D">
              <w:rPr>
                <w:rFonts w:ascii="Times New Roman" w:hAnsi="Times New Roman"/>
                <w:lang w:val="en-GB"/>
              </w:rPr>
              <w:t>medium</w:t>
            </w:r>
          </w:p>
          <w:p w:rsidRPr="00256030" w:rsidR="00B66DCE" w:rsidP="00EE1C1F" w:rsidRDefault="00B66DCE" w14:paraId="0FFEBC09" w14:textId="77777777">
            <w:pPr>
              <w:snapToGrid w:val="0"/>
              <w:spacing w:after="0"/>
              <w:rPr>
                <w:rFonts w:ascii="Times New Roman" w:hAnsi="Times New Roman"/>
                <w:b/>
                <w:lang w:val="en-GB"/>
              </w:rPr>
            </w:pPr>
            <w:r w:rsidRPr="00256030">
              <w:rPr>
                <w:rFonts w:ascii="Times New Roman" w:hAnsi="Times New Roman"/>
                <w:b/>
                <w:lang w:val="en-GB"/>
              </w:rPr>
              <w:t>high</w:t>
            </w:r>
          </w:p>
        </w:tc>
      </w:tr>
    </w:tbl>
    <w:p w:rsidR="00B66DCE" w:rsidP="00B66DCE" w:rsidRDefault="00B66DCE" w14:paraId="67863851" w14:textId="77777777">
      <w:pPr>
        <w:snapToGrid w:val="0"/>
        <w:rPr>
          <w:rFonts w:ascii="Times New Roman" w:hAnsi="Times New Roman"/>
          <w:lang w:val="en-US"/>
        </w:rPr>
      </w:pPr>
    </w:p>
    <w:p w:rsidR="00B66DCE" w:rsidP="00C74C94" w:rsidRDefault="00B66DCE" w14:paraId="232B6EBE" w14:textId="77777777">
      <w:pPr>
        <w:snapToGrid w:val="0"/>
        <w:jc w:val="both"/>
        <w:rPr>
          <w:rFonts w:ascii="Times New Roman" w:hAnsi="Times New Roman"/>
          <w:lang w:val="en-US"/>
        </w:rPr>
      </w:pPr>
      <w:r>
        <w:rPr>
          <w:rFonts w:ascii="Times New Roman" w:hAnsi="Times New Roman"/>
          <w:lang w:val="en-US"/>
        </w:rPr>
        <w:t xml:space="preserve">Response: </w:t>
      </w:r>
      <w:r w:rsidRPr="00475787" w:rsidR="00475787">
        <w:rPr>
          <w:rFonts w:ascii="Times New Roman" w:hAnsi="Times New Roman"/>
          <w:i/>
          <w:lang w:val="en-US"/>
        </w:rPr>
        <w:t xml:space="preserve">Mulinia lateralis </w:t>
      </w:r>
      <w:r w:rsidR="00475787">
        <w:rPr>
          <w:rFonts w:ascii="Times New Roman" w:hAnsi="Times New Roman"/>
          <w:lang w:val="en-US"/>
        </w:rPr>
        <w:t xml:space="preserve">is not grown commercially for food, thus its </w:t>
      </w:r>
      <w:r w:rsidR="00A81946">
        <w:rPr>
          <w:rFonts w:ascii="Times New Roman" w:hAnsi="Times New Roman"/>
          <w:lang w:val="en-US"/>
        </w:rPr>
        <w:t>introduction into</w:t>
      </w:r>
      <w:r w:rsidR="00475787">
        <w:rPr>
          <w:rFonts w:ascii="Times New Roman" w:hAnsi="Times New Roman"/>
          <w:lang w:val="en-US"/>
        </w:rPr>
        <w:t xml:space="preserve"> commercial shellfish beds is unintentional. </w:t>
      </w:r>
      <w:r w:rsidR="00A81946">
        <w:rPr>
          <w:rFonts w:ascii="Times New Roman" w:hAnsi="Times New Roman"/>
          <w:lang w:val="en-US"/>
        </w:rPr>
        <w:t>In addition</w:t>
      </w:r>
      <w:r w:rsidR="00475787">
        <w:rPr>
          <w:rFonts w:ascii="Times New Roman" w:hAnsi="Times New Roman"/>
          <w:lang w:val="en-US"/>
        </w:rPr>
        <w:t xml:space="preserve">, as it will compete with the cultivated shellfish for space and food, </w:t>
      </w:r>
      <w:r w:rsidR="00C74C94">
        <w:rPr>
          <w:rFonts w:ascii="Times New Roman" w:hAnsi="Times New Roman"/>
          <w:lang w:val="en-US"/>
        </w:rPr>
        <w:t>so would be considered</w:t>
      </w:r>
      <w:r w:rsidR="00475787">
        <w:rPr>
          <w:rFonts w:ascii="Times New Roman" w:hAnsi="Times New Roman"/>
          <w:lang w:val="en-US"/>
        </w:rPr>
        <w:t xml:space="preserve"> a nuisance</w:t>
      </w:r>
      <w:r w:rsidR="00A81946">
        <w:rPr>
          <w:rFonts w:ascii="Times New Roman" w:hAnsi="Times New Roman"/>
          <w:lang w:val="en-US"/>
        </w:rPr>
        <w:t xml:space="preserve"> species</w:t>
      </w:r>
      <w:r w:rsidR="00475787">
        <w:rPr>
          <w:rFonts w:ascii="Times New Roman" w:hAnsi="Times New Roman"/>
          <w:lang w:val="en-US"/>
        </w:rPr>
        <w:t>.</w:t>
      </w:r>
    </w:p>
    <w:p w:rsidRPr="00475787" w:rsidR="00510044" w:rsidP="00C74C94" w:rsidRDefault="00510044" w14:paraId="54443767"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66DCE" w:rsidTr="00EE1C1F" w14:paraId="529FD1D7" w14:textId="77777777">
        <w:tc>
          <w:tcPr>
            <w:tcW w:w="9212" w:type="dxa"/>
            <w:shd w:val="clear" w:color="auto" w:fill="auto"/>
          </w:tcPr>
          <w:p w:rsidRPr="00B94B35" w:rsidR="00B66DCE" w:rsidP="00EE1C1F" w:rsidRDefault="00B66DCE" w14:paraId="580E5617" w14:textId="77777777">
            <w:pPr>
              <w:snapToGrid w:val="0"/>
              <w:spacing w:after="120" w:line="240" w:lineRule="auto"/>
              <w:rPr>
                <w:rFonts w:ascii="Times New Roman" w:hAnsi="Times New Roman"/>
                <w:b/>
                <w:lang w:val="en-US"/>
              </w:rPr>
            </w:pPr>
            <w:bookmarkStart w:name="_Hlk115718697" w:id="40"/>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c.</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bookmarkEnd w:id="40"/>
          <w:p w:rsidRPr="00B94B35" w:rsidR="00B66DCE" w:rsidP="00EE1C1F" w:rsidRDefault="00B66DCE" w14:paraId="39098ADF"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66DCE" w:rsidP="00EE1C1F" w:rsidRDefault="00B66DCE" w14:paraId="3E2150AC"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B66DCE" w:rsidP="00EE1C1F" w:rsidRDefault="00B66DCE" w14:paraId="1F20B126"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B66DCE" w:rsidP="00EE1C1F" w:rsidRDefault="00B66DCE" w14:paraId="4438D067" w14:textId="77777777">
            <w:pPr>
              <w:numPr>
                <w:ilvl w:val="0"/>
                <w:numId w:val="10"/>
              </w:numPr>
              <w:suppressAutoHyphens/>
              <w:snapToGrid w:val="0"/>
              <w:spacing w:after="12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rsidR="00B66DCE" w:rsidP="00B66DCE" w:rsidRDefault="00B66DCE" w14:paraId="5841F77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2"/>
        <w:gridCol w:w="1844"/>
      </w:tblGrid>
      <w:tr w:rsidRPr="00752184" w:rsidR="00B66DCE" w:rsidTr="0062198C" w14:paraId="0915A48D" w14:textId="77777777">
        <w:tc>
          <w:tcPr>
            <w:tcW w:w="1536" w:type="dxa"/>
            <w:shd w:val="clear" w:color="auto" w:fill="auto"/>
          </w:tcPr>
          <w:p w:rsidRPr="00752184" w:rsidR="00B66DCE" w:rsidP="00EE1C1F" w:rsidRDefault="00B66DCE" w14:paraId="75BEE88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66DCE" w:rsidP="00EE1C1F" w:rsidRDefault="00B66DCE" w14:paraId="37EB05D1" w14:textId="77777777">
            <w:pPr>
              <w:spacing w:after="0"/>
              <w:rPr>
                <w:rFonts w:ascii="Times New Roman" w:hAnsi="Times New Roman"/>
                <w:lang w:val="en-US"/>
              </w:rPr>
            </w:pPr>
            <w:r w:rsidRPr="00B939BB">
              <w:rPr>
                <w:rFonts w:ascii="Times New Roman" w:hAnsi="Times New Roman"/>
                <w:lang w:val="en-US"/>
              </w:rPr>
              <w:t>very unlikely</w:t>
            </w:r>
          </w:p>
          <w:p w:rsidRPr="00B939BB" w:rsidR="00B66DCE" w:rsidP="00EE1C1F" w:rsidRDefault="00B66DCE" w14:paraId="4E4AF220" w14:textId="77777777">
            <w:pPr>
              <w:spacing w:after="0"/>
              <w:rPr>
                <w:rFonts w:ascii="Times New Roman" w:hAnsi="Times New Roman"/>
                <w:lang w:val="en-US"/>
              </w:rPr>
            </w:pPr>
            <w:r w:rsidRPr="00B939BB">
              <w:rPr>
                <w:rFonts w:ascii="Times New Roman" w:hAnsi="Times New Roman"/>
                <w:lang w:val="en-US"/>
              </w:rPr>
              <w:t>unlikely</w:t>
            </w:r>
          </w:p>
          <w:p w:rsidRPr="009A591D" w:rsidR="00B66DCE" w:rsidP="00EE1C1F" w:rsidRDefault="00B66DCE" w14:paraId="2C378F3E" w14:textId="77777777">
            <w:pPr>
              <w:spacing w:after="0"/>
              <w:rPr>
                <w:rFonts w:ascii="Times New Roman" w:hAnsi="Times New Roman"/>
                <w:b/>
                <w:bCs/>
                <w:lang w:val="en-US"/>
              </w:rPr>
            </w:pPr>
            <w:r w:rsidRPr="009A591D">
              <w:rPr>
                <w:rFonts w:ascii="Times New Roman" w:hAnsi="Times New Roman"/>
                <w:b/>
                <w:bCs/>
                <w:lang w:val="en-US"/>
              </w:rPr>
              <w:t>moderately likely</w:t>
            </w:r>
          </w:p>
          <w:p w:rsidRPr="009A591D" w:rsidR="00B66DCE" w:rsidP="00EE1C1F" w:rsidRDefault="00B66DCE" w14:paraId="6A7EFA4A" w14:textId="77777777">
            <w:pPr>
              <w:spacing w:after="0"/>
              <w:rPr>
                <w:rFonts w:ascii="Times New Roman" w:hAnsi="Times New Roman"/>
                <w:bCs/>
                <w:lang w:val="en-US"/>
              </w:rPr>
            </w:pPr>
            <w:r w:rsidRPr="009A591D">
              <w:rPr>
                <w:rFonts w:ascii="Times New Roman" w:hAnsi="Times New Roman"/>
                <w:bCs/>
                <w:lang w:val="en-US"/>
              </w:rPr>
              <w:t>likely</w:t>
            </w:r>
          </w:p>
          <w:p w:rsidRPr="00544B15" w:rsidR="00B66DCE" w:rsidP="00EE1C1F" w:rsidRDefault="00B66DCE" w14:paraId="2454CEA3" w14:textId="77777777">
            <w:pPr>
              <w:snapToGrid w:val="0"/>
              <w:spacing w:after="0"/>
              <w:rPr>
                <w:rFonts w:ascii="Times New Roman" w:hAnsi="Times New Roman"/>
                <w:b/>
                <w:lang w:val="en-GB"/>
              </w:rPr>
            </w:pPr>
            <w:r w:rsidRPr="00752184">
              <w:rPr>
                <w:rFonts w:ascii="Times New Roman" w:hAnsi="Times New Roman"/>
              </w:rPr>
              <w:t>very likely</w:t>
            </w:r>
          </w:p>
        </w:tc>
        <w:tc>
          <w:tcPr>
            <w:tcW w:w="1842" w:type="dxa"/>
          </w:tcPr>
          <w:p w:rsidRPr="00752184" w:rsidR="00B66DCE" w:rsidP="00EE1C1F" w:rsidRDefault="00B66DCE" w14:paraId="64881050" w14:textId="77777777">
            <w:pPr>
              <w:snapToGrid w:val="0"/>
              <w:spacing w:after="0"/>
              <w:rPr>
                <w:rFonts w:ascii="Times New Roman" w:hAnsi="Times New Roman"/>
                <w:b/>
              </w:rPr>
            </w:pPr>
            <w:r w:rsidRPr="00752184">
              <w:rPr>
                <w:rFonts w:ascii="Times New Roman" w:hAnsi="Times New Roman"/>
                <w:b/>
              </w:rPr>
              <w:t>CONFIDENCE</w:t>
            </w:r>
          </w:p>
        </w:tc>
        <w:tc>
          <w:tcPr>
            <w:tcW w:w="1844" w:type="dxa"/>
          </w:tcPr>
          <w:p w:rsidRPr="00752184" w:rsidR="00B66DCE" w:rsidP="00EE1C1F" w:rsidRDefault="00B66DCE" w14:paraId="52E6C9BE" w14:textId="77777777">
            <w:pPr>
              <w:spacing w:after="0"/>
              <w:rPr>
                <w:rFonts w:ascii="Times New Roman" w:hAnsi="Times New Roman"/>
              </w:rPr>
            </w:pPr>
            <w:r w:rsidRPr="00752184">
              <w:rPr>
                <w:rFonts w:ascii="Times New Roman" w:hAnsi="Times New Roman"/>
              </w:rPr>
              <w:t>low</w:t>
            </w:r>
          </w:p>
          <w:p w:rsidRPr="00EB7413" w:rsidR="00B66DCE" w:rsidP="00EE1C1F" w:rsidRDefault="00B66DCE" w14:paraId="7AD66173" w14:textId="77777777">
            <w:pPr>
              <w:spacing w:after="0"/>
              <w:rPr>
                <w:rFonts w:ascii="Times New Roman" w:hAnsi="Times New Roman"/>
                <w:b/>
              </w:rPr>
            </w:pPr>
            <w:r w:rsidRPr="00EB7413">
              <w:rPr>
                <w:rFonts w:ascii="Times New Roman" w:hAnsi="Times New Roman"/>
                <w:b/>
              </w:rPr>
              <w:t>medium</w:t>
            </w:r>
          </w:p>
          <w:p w:rsidRPr="00EB7413" w:rsidR="00B66DCE" w:rsidP="00EE1C1F" w:rsidRDefault="00B66DCE" w14:paraId="0D657A68" w14:textId="77777777">
            <w:pPr>
              <w:snapToGrid w:val="0"/>
              <w:spacing w:after="0"/>
              <w:rPr>
                <w:rFonts w:ascii="Times New Roman" w:hAnsi="Times New Roman"/>
              </w:rPr>
            </w:pPr>
            <w:r w:rsidRPr="00EB7413">
              <w:rPr>
                <w:rFonts w:ascii="Times New Roman" w:hAnsi="Times New Roman"/>
              </w:rPr>
              <w:t>high</w:t>
            </w:r>
          </w:p>
        </w:tc>
      </w:tr>
    </w:tbl>
    <w:p w:rsidR="00B66DCE" w:rsidP="00B66DCE" w:rsidRDefault="00B66DCE" w14:paraId="1E56749D" w14:textId="77777777">
      <w:pPr>
        <w:snapToGrid w:val="0"/>
        <w:rPr>
          <w:rFonts w:ascii="Times New Roman" w:hAnsi="Times New Roman"/>
          <w:lang w:val="en-US"/>
        </w:rPr>
      </w:pPr>
    </w:p>
    <w:p w:rsidR="00510044" w:rsidP="00C74C94" w:rsidRDefault="00B66DCE" w14:paraId="75C47822" w14:textId="77777777">
      <w:pPr>
        <w:snapToGrid w:val="0"/>
        <w:jc w:val="both"/>
        <w:rPr>
          <w:rFonts w:ascii="Times New Roman" w:hAnsi="Times New Roman"/>
          <w:lang w:val="en-US"/>
        </w:rPr>
      </w:pPr>
      <w:r>
        <w:rPr>
          <w:rFonts w:ascii="Times New Roman" w:hAnsi="Times New Roman"/>
          <w:lang w:val="en-US"/>
        </w:rPr>
        <w:t xml:space="preserve">Response: </w:t>
      </w:r>
      <w:r w:rsidR="00491A4A">
        <w:rPr>
          <w:rFonts w:ascii="Times New Roman" w:hAnsi="Times New Roman"/>
          <w:lang w:val="en-US"/>
        </w:rPr>
        <w:t xml:space="preserve">Cultivated shellfish are frequently moved between sites locally, regionally and </w:t>
      </w:r>
      <w:r w:rsidR="009451CA">
        <w:rPr>
          <w:rFonts w:ascii="Times New Roman" w:hAnsi="Times New Roman"/>
          <w:lang w:val="en-US"/>
        </w:rPr>
        <w:t>internationally</w:t>
      </w:r>
      <w:r w:rsidR="00491A4A">
        <w:rPr>
          <w:rFonts w:ascii="Times New Roman" w:hAnsi="Times New Roman"/>
          <w:lang w:val="en-US"/>
        </w:rPr>
        <w:t>, for the purposes of</w:t>
      </w:r>
      <w:r w:rsidR="003E364A">
        <w:rPr>
          <w:rFonts w:ascii="Times New Roman" w:hAnsi="Times New Roman"/>
          <w:lang w:val="en-US"/>
        </w:rPr>
        <w:t>:</w:t>
      </w:r>
      <w:r w:rsidR="00491A4A">
        <w:rPr>
          <w:rFonts w:ascii="Times New Roman" w:hAnsi="Times New Roman"/>
          <w:lang w:val="en-US"/>
        </w:rPr>
        <w:t xml:space="preserve"> restocking</w:t>
      </w:r>
      <w:r w:rsidR="003E364A">
        <w:rPr>
          <w:rFonts w:ascii="Times New Roman" w:hAnsi="Times New Roman"/>
          <w:lang w:val="en-US"/>
        </w:rPr>
        <w:t>;</w:t>
      </w:r>
      <w:r w:rsidR="00491A4A">
        <w:rPr>
          <w:rFonts w:ascii="Times New Roman" w:hAnsi="Times New Roman"/>
          <w:lang w:val="en-US"/>
        </w:rPr>
        <w:t xml:space="preserve"> to enhance production</w:t>
      </w:r>
      <w:r w:rsidR="003E364A">
        <w:rPr>
          <w:rFonts w:ascii="Times New Roman" w:hAnsi="Times New Roman"/>
          <w:lang w:val="en-US"/>
        </w:rPr>
        <w:t>;</w:t>
      </w:r>
      <w:r w:rsidR="00491A4A">
        <w:rPr>
          <w:rFonts w:ascii="Times New Roman" w:hAnsi="Times New Roman"/>
          <w:lang w:val="en-US"/>
        </w:rPr>
        <w:t xml:space="preserve"> relaying for fattening purposes</w:t>
      </w:r>
      <w:r w:rsidR="003E364A">
        <w:rPr>
          <w:rFonts w:ascii="Times New Roman" w:hAnsi="Times New Roman"/>
          <w:lang w:val="en-US"/>
        </w:rPr>
        <w:t>;</w:t>
      </w:r>
      <w:r w:rsidR="00B54408">
        <w:rPr>
          <w:rFonts w:ascii="Times New Roman" w:hAnsi="Times New Roman"/>
          <w:lang w:val="en-US"/>
        </w:rPr>
        <w:t xml:space="preserve"> </w:t>
      </w:r>
      <w:r w:rsidR="003E364A">
        <w:rPr>
          <w:rFonts w:ascii="Times New Roman" w:hAnsi="Times New Roman"/>
          <w:lang w:val="en-US"/>
        </w:rPr>
        <w:t>relaying for</w:t>
      </w:r>
      <w:r w:rsidR="00B54408">
        <w:rPr>
          <w:rFonts w:ascii="Times New Roman" w:hAnsi="Times New Roman"/>
          <w:lang w:val="en-US"/>
        </w:rPr>
        <w:t xml:space="preserve"> cleansing</w:t>
      </w:r>
      <w:r w:rsidR="003E364A">
        <w:rPr>
          <w:rFonts w:ascii="Times New Roman" w:hAnsi="Times New Roman"/>
          <w:lang w:val="en-US"/>
        </w:rPr>
        <w:t>;</w:t>
      </w:r>
      <w:r w:rsidR="00491A4A">
        <w:rPr>
          <w:rFonts w:ascii="Times New Roman" w:hAnsi="Times New Roman"/>
          <w:lang w:val="en-US"/>
        </w:rPr>
        <w:t xml:space="preserve"> or to keep fresh and alive before consumption (McKindsey et al., 2007; </w:t>
      </w:r>
      <w:r w:rsidR="003655CB">
        <w:rPr>
          <w:rFonts w:ascii="Times New Roman" w:hAnsi="Times New Roman"/>
          <w:lang w:val="en-US"/>
        </w:rPr>
        <w:t xml:space="preserve">Brenner et al., 2014; </w:t>
      </w:r>
      <w:r w:rsidR="00491A4A">
        <w:rPr>
          <w:rFonts w:ascii="Times New Roman" w:hAnsi="Times New Roman"/>
          <w:lang w:val="en-US"/>
        </w:rPr>
        <w:t xml:space="preserve">Muehlbauer et al., 2014). </w:t>
      </w:r>
      <w:r w:rsidR="00126933">
        <w:rPr>
          <w:rFonts w:ascii="Times New Roman" w:hAnsi="Times New Roman"/>
          <w:lang w:val="en-US"/>
        </w:rPr>
        <w:t xml:space="preserve">It is known than many non-native species can </w:t>
      </w:r>
      <w:r w:rsidR="00A81946">
        <w:rPr>
          <w:rFonts w:ascii="Times New Roman" w:hAnsi="Times New Roman"/>
          <w:lang w:val="en-US"/>
        </w:rPr>
        <w:t>hitchhike</w:t>
      </w:r>
      <w:r w:rsidR="00126933">
        <w:rPr>
          <w:rFonts w:ascii="Times New Roman" w:hAnsi="Times New Roman"/>
          <w:lang w:val="en-US"/>
        </w:rPr>
        <w:t xml:space="preserve"> </w:t>
      </w:r>
      <w:r w:rsidR="00C74C94">
        <w:rPr>
          <w:rFonts w:ascii="Times New Roman" w:hAnsi="Times New Roman"/>
          <w:lang w:val="en-US"/>
        </w:rPr>
        <w:t>with</w:t>
      </w:r>
      <w:r w:rsidR="00126933">
        <w:rPr>
          <w:rFonts w:ascii="Times New Roman" w:hAnsi="Times New Roman"/>
          <w:lang w:val="en-US"/>
        </w:rPr>
        <w:t xml:space="preserve"> these movements</w:t>
      </w:r>
      <w:r w:rsidR="00A81946">
        <w:rPr>
          <w:rFonts w:ascii="Times New Roman" w:hAnsi="Times New Roman"/>
          <w:lang w:val="en-US"/>
        </w:rPr>
        <w:t>, including the Manila clam</w:t>
      </w:r>
      <w:r w:rsidRPr="00A81946" w:rsidR="00A81946">
        <w:rPr>
          <w:rFonts w:ascii="Times New Roman" w:hAnsi="Times New Roman"/>
          <w:i/>
          <w:lang w:val="en-US"/>
        </w:rPr>
        <w:t xml:space="preserve">, </w:t>
      </w:r>
      <w:r w:rsidR="0093497F">
        <w:rPr>
          <w:rFonts w:ascii="Times New Roman" w:hAnsi="Times New Roman"/>
          <w:i/>
          <w:lang w:val="en-US"/>
        </w:rPr>
        <w:t>Ruditapes</w:t>
      </w:r>
      <w:r w:rsidRPr="00A81946" w:rsidR="00A81946">
        <w:rPr>
          <w:rFonts w:ascii="Times New Roman" w:hAnsi="Times New Roman"/>
          <w:i/>
          <w:lang w:val="en-US"/>
        </w:rPr>
        <w:t xml:space="preserve"> philippinarum</w:t>
      </w:r>
      <w:r w:rsidR="00126933">
        <w:rPr>
          <w:rFonts w:ascii="Times New Roman" w:hAnsi="Times New Roman"/>
          <w:lang w:val="en-US"/>
        </w:rPr>
        <w:t xml:space="preserve"> </w:t>
      </w:r>
      <w:r w:rsidR="00A81946">
        <w:rPr>
          <w:rFonts w:ascii="Times New Roman" w:hAnsi="Times New Roman"/>
          <w:lang w:val="en-US"/>
        </w:rPr>
        <w:t>(</w:t>
      </w:r>
      <w:r w:rsidR="00126933">
        <w:rPr>
          <w:rFonts w:ascii="Times New Roman" w:hAnsi="Times New Roman"/>
          <w:lang w:val="en-US"/>
        </w:rPr>
        <w:t>M</w:t>
      </w:r>
      <w:r w:rsidR="00A81946">
        <w:rPr>
          <w:rFonts w:ascii="Times New Roman" w:hAnsi="Times New Roman"/>
          <w:lang w:val="en-US"/>
        </w:rPr>
        <w:t>c</w:t>
      </w:r>
      <w:r w:rsidR="00126933">
        <w:rPr>
          <w:rFonts w:ascii="Times New Roman" w:hAnsi="Times New Roman"/>
          <w:lang w:val="en-US"/>
        </w:rPr>
        <w:t>Kindsey et al., 2007, and references therein)</w:t>
      </w:r>
      <w:r w:rsidR="00A81946">
        <w:rPr>
          <w:rFonts w:ascii="Times New Roman" w:hAnsi="Times New Roman"/>
          <w:lang w:val="en-US"/>
        </w:rPr>
        <w:t>.</w:t>
      </w:r>
      <w:r w:rsidR="00510044">
        <w:rPr>
          <w:rFonts w:ascii="Times New Roman" w:hAnsi="Times New Roman"/>
          <w:lang w:val="en-US"/>
        </w:rPr>
        <w:t xml:space="preserve"> </w:t>
      </w:r>
    </w:p>
    <w:p w:rsidR="009205D7" w:rsidP="005F3E7D" w:rsidRDefault="00603DB6" w14:paraId="0D41AD09" w14:textId="046E262E">
      <w:pPr>
        <w:snapToGrid w:val="0"/>
        <w:jc w:val="both"/>
        <w:rPr>
          <w:rFonts w:ascii="Times New Roman" w:hAnsi="Times New Roman"/>
          <w:lang w:val="en-US"/>
        </w:rPr>
      </w:pPr>
      <w:r w:rsidRPr="00603DB6">
        <w:rPr>
          <w:rFonts w:ascii="Times New Roman" w:hAnsi="Times New Roman"/>
          <w:lang w:val="en-US"/>
        </w:rPr>
        <w:t>Production of bivalve molluscs in the EU averages 500,000 tonnes annually (350,000 tonnes of mussels, 100,000 tonnes of oysters and 50,000 tonnes of clams), France and Spain are the most important countries in terms of production volume and value</w:t>
      </w:r>
      <w:r w:rsidR="00C74C94">
        <w:rPr>
          <w:rFonts w:ascii="Times New Roman" w:hAnsi="Times New Roman"/>
          <w:lang w:val="en-US"/>
        </w:rPr>
        <w:t xml:space="preserve"> (DG SANTE, 2018)</w:t>
      </w:r>
      <w:r w:rsidRPr="00603DB6">
        <w:rPr>
          <w:rFonts w:ascii="Times New Roman" w:hAnsi="Times New Roman"/>
          <w:lang w:val="en-US"/>
        </w:rPr>
        <w:t>. Spain, Ireland, France, Italy and the UK are the most important regarding trade of live bivalve molluscs for farming and relaying. France</w:t>
      </w:r>
      <w:r w:rsidR="00C60900">
        <w:rPr>
          <w:rFonts w:ascii="Times New Roman" w:hAnsi="Times New Roman"/>
          <w:lang w:val="en-US"/>
        </w:rPr>
        <w:t xml:space="preserve"> is</w:t>
      </w:r>
      <w:r w:rsidRPr="00603DB6">
        <w:rPr>
          <w:rFonts w:ascii="Times New Roman" w:hAnsi="Times New Roman"/>
          <w:lang w:val="en-US"/>
        </w:rPr>
        <w:t xml:space="preserve"> particular</w:t>
      </w:r>
      <w:r w:rsidR="00C60900">
        <w:rPr>
          <w:rFonts w:ascii="Times New Roman" w:hAnsi="Times New Roman"/>
          <w:lang w:val="en-US"/>
        </w:rPr>
        <w:t>ly</w:t>
      </w:r>
      <w:r w:rsidRPr="00603DB6">
        <w:rPr>
          <w:rFonts w:ascii="Times New Roman" w:hAnsi="Times New Roman"/>
          <w:lang w:val="en-US"/>
        </w:rPr>
        <w:t xml:space="preserve"> importan</w:t>
      </w:r>
      <w:r w:rsidR="00C60900">
        <w:rPr>
          <w:rFonts w:ascii="Times New Roman" w:hAnsi="Times New Roman"/>
          <w:lang w:val="en-US"/>
        </w:rPr>
        <w:t>t</w:t>
      </w:r>
      <w:r w:rsidRPr="00603DB6">
        <w:rPr>
          <w:rFonts w:ascii="Times New Roman" w:hAnsi="Times New Roman"/>
          <w:lang w:val="en-US"/>
        </w:rPr>
        <w:t xml:space="preserve"> in terms of the number of movements of live bivalve molluscs for relaying before putting on the market, and the natural production of seed spat of Pacific oysters and mussels that is subject to movements either within France or to other </w:t>
      </w:r>
      <w:r w:rsidR="00C60900">
        <w:rPr>
          <w:rFonts w:ascii="Times New Roman" w:hAnsi="Times New Roman"/>
          <w:lang w:val="en-US"/>
        </w:rPr>
        <w:t>m</w:t>
      </w:r>
      <w:r w:rsidRPr="00603DB6">
        <w:rPr>
          <w:rFonts w:ascii="Times New Roman" w:hAnsi="Times New Roman"/>
          <w:lang w:val="en-US"/>
        </w:rPr>
        <w:t xml:space="preserve">ember </w:t>
      </w:r>
      <w:r w:rsidR="00C60900">
        <w:rPr>
          <w:rFonts w:ascii="Times New Roman" w:hAnsi="Times New Roman"/>
          <w:lang w:val="en-US"/>
        </w:rPr>
        <w:t>s</w:t>
      </w:r>
      <w:r w:rsidRPr="00603DB6">
        <w:rPr>
          <w:rFonts w:ascii="Times New Roman" w:hAnsi="Times New Roman"/>
          <w:lang w:val="en-US"/>
        </w:rPr>
        <w:t xml:space="preserve">tates. </w:t>
      </w:r>
      <w:r w:rsidR="003A047F">
        <w:rPr>
          <w:rFonts w:ascii="Times New Roman" w:hAnsi="Times New Roman"/>
          <w:lang w:val="en-US"/>
        </w:rPr>
        <w:t xml:space="preserve">For example, </w:t>
      </w:r>
      <w:r w:rsidRPr="003A047F" w:rsidR="003A047F">
        <w:rPr>
          <w:rFonts w:ascii="Times New Roman" w:hAnsi="Times New Roman"/>
          <w:lang w:val="en-US"/>
        </w:rPr>
        <w:t xml:space="preserve">bivalve transfers are being conducted between </w:t>
      </w:r>
      <w:r w:rsidR="003A047F">
        <w:rPr>
          <w:rFonts w:ascii="Times New Roman" w:hAnsi="Times New Roman"/>
          <w:lang w:val="en-US"/>
        </w:rPr>
        <w:t>the Bay of Biscay and the Mediterranean Sea cultivation sites by</w:t>
      </w:r>
      <w:r w:rsidRPr="003A047F" w:rsidR="003A047F">
        <w:rPr>
          <w:rFonts w:ascii="Times New Roman" w:hAnsi="Times New Roman"/>
          <w:lang w:val="en-US"/>
        </w:rPr>
        <w:t xml:space="preserve"> France </w:t>
      </w:r>
      <w:r w:rsidR="003A047F">
        <w:rPr>
          <w:rFonts w:ascii="Times New Roman" w:hAnsi="Times New Roman"/>
          <w:lang w:val="en-US"/>
        </w:rPr>
        <w:t>but also by</w:t>
      </w:r>
      <w:r w:rsidRPr="003A047F" w:rsidR="003A047F">
        <w:rPr>
          <w:rFonts w:ascii="Times New Roman" w:hAnsi="Times New Roman"/>
          <w:lang w:val="en-US"/>
        </w:rPr>
        <w:t xml:space="preserve"> Spain (Muehlbauer et al., 2014). </w:t>
      </w:r>
      <w:r w:rsidRPr="00603DB6">
        <w:rPr>
          <w:rFonts w:ascii="Times New Roman" w:hAnsi="Times New Roman"/>
          <w:lang w:val="en-US"/>
        </w:rPr>
        <w:t xml:space="preserve">There are </w:t>
      </w:r>
      <w:r w:rsidR="00C60900">
        <w:rPr>
          <w:rFonts w:ascii="Times New Roman" w:hAnsi="Times New Roman"/>
          <w:lang w:val="en-US"/>
        </w:rPr>
        <w:t xml:space="preserve">also </w:t>
      </w:r>
      <w:r w:rsidRPr="00603DB6">
        <w:rPr>
          <w:rFonts w:ascii="Times New Roman" w:hAnsi="Times New Roman"/>
          <w:lang w:val="en-US"/>
        </w:rPr>
        <w:t>a large number of movements from Spain, particularly from Galicia to Italy, for relaying and purification</w:t>
      </w:r>
      <w:r>
        <w:rPr>
          <w:rFonts w:ascii="Times New Roman" w:hAnsi="Times New Roman"/>
          <w:lang w:val="en-US"/>
        </w:rPr>
        <w:t xml:space="preserve"> </w:t>
      </w:r>
      <w:r w:rsidRPr="00603DB6">
        <w:rPr>
          <w:rFonts w:ascii="Times New Roman" w:hAnsi="Times New Roman"/>
          <w:lang w:val="en-US"/>
        </w:rPr>
        <w:t>(</w:t>
      </w:r>
      <w:r w:rsidR="00277FF3">
        <w:rPr>
          <w:rFonts w:ascii="Times New Roman" w:hAnsi="Times New Roman"/>
          <w:lang w:val="en-US"/>
        </w:rPr>
        <w:t xml:space="preserve">Robert et al., 2013; </w:t>
      </w:r>
      <w:r w:rsidRPr="00603DB6">
        <w:rPr>
          <w:rFonts w:ascii="Times New Roman" w:hAnsi="Times New Roman"/>
          <w:lang w:val="en-US"/>
        </w:rPr>
        <w:t xml:space="preserve">DG </w:t>
      </w:r>
      <w:r w:rsidRPr="00603DB6">
        <w:rPr>
          <w:rFonts w:ascii="Times New Roman" w:hAnsi="Times New Roman"/>
          <w:lang w:val="en-US"/>
        </w:rPr>
        <w:t>SANTE, 2018)</w:t>
      </w:r>
      <w:r>
        <w:rPr>
          <w:rFonts w:ascii="Times New Roman" w:hAnsi="Times New Roman"/>
          <w:lang w:val="en-US"/>
        </w:rPr>
        <w:t>.</w:t>
      </w:r>
      <w:r w:rsidR="00A378D2">
        <w:rPr>
          <w:rFonts w:ascii="Times New Roman" w:hAnsi="Times New Roman"/>
          <w:lang w:val="en-US"/>
        </w:rPr>
        <w:t xml:space="preserve"> </w:t>
      </w:r>
      <w:r w:rsidRPr="009205D7" w:rsidR="009205D7">
        <w:rPr>
          <w:rFonts w:ascii="Times New Roman" w:hAnsi="Times New Roman"/>
          <w:lang w:val="en-US"/>
        </w:rPr>
        <w:t xml:space="preserve">Mussel bottom culture is typically </w:t>
      </w:r>
      <w:r w:rsidRPr="009205D7" w:rsidR="0031582D">
        <w:rPr>
          <w:rFonts w:ascii="Times New Roman" w:hAnsi="Times New Roman"/>
          <w:lang w:val="en-US"/>
        </w:rPr>
        <w:t>practiced</w:t>
      </w:r>
      <w:r w:rsidRPr="009205D7" w:rsidR="009205D7">
        <w:rPr>
          <w:rFonts w:ascii="Times New Roman" w:hAnsi="Times New Roman"/>
          <w:lang w:val="en-US"/>
        </w:rPr>
        <w:t xml:space="preserve"> on shallow mudflats in areas where there are extensive naturally occurring mussel seed beds. In the Netherlands, Germany, UK</w:t>
      </w:r>
      <w:r w:rsidR="006840B4">
        <w:rPr>
          <w:rFonts w:ascii="Times New Roman" w:hAnsi="Times New Roman"/>
          <w:lang w:val="en-US"/>
        </w:rPr>
        <w:t>,</w:t>
      </w:r>
      <w:r w:rsidRPr="009205D7" w:rsidR="009205D7">
        <w:rPr>
          <w:rFonts w:ascii="Times New Roman" w:hAnsi="Times New Roman"/>
          <w:lang w:val="en-US"/>
        </w:rPr>
        <w:t xml:space="preserve"> and Ireland, seed fished from natural beds is the main source for bott</w:t>
      </w:r>
      <w:r w:rsidR="005F3E7D">
        <w:rPr>
          <w:rFonts w:ascii="Times New Roman" w:hAnsi="Times New Roman"/>
          <w:lang w:val="en-US"/>
        </w:rPr>
        <w:t xml:space="preserve">om culture (Kamermans </w:t>
      </w:r>
      <w:r w:rsidR="0079325F">
        <w:rPr>
          <w:rFonts w:ascii="Times New Roman" w:hAnsi="Times New Roman"/>
          <w:lang w:val="en-US"/>
        </w:rPr>
        <w:t xml:space="preserve">&amp; </w:t>
      </w:r>
      <w:r w:rsidR="005F3E7D">
        <w:rPr>
          <w:rFonts w:ascii="Times New Roman" w:hAnsi="Times New Roman"/>
          <w:lang w:val="en-US"/>
        </w:rPr>
        <w:t xml:space="preserve">Smaal, </w:t>
      </w:r>
      <w:r w:rsidRPr="009205D7" w:rsidR="009205D7">
        <w:rPr>
          <w:rFonts w:ascii="Times New Roman" w:hAnsi="Times New Roman"/>
          <w:lang w:val="en-US"/>
        </w:rPr>
        <w:t>2002)</w:t>
      </w:r>
      <w:r w:rsidR="009205D7">
        <w:rPr>
          <w:rFonts w:ascii="Times New Roman" w:hAnsi="Times New Roman"/>
          <w:lang w:val="en-US"/>
        </w:rPr>
        <w:t>.</w:t>
      </w:r>
    </w:p>
    <w:p w:rsidR="009451CA" w:rsidP="005F3E7D" w:rsidRDefault="009451CA" w14:paraId="2B97EF56" w14:textId="69BE77B5">
      <w:pPr>
        <w:snapToGrid w:val="0"/>
        <w:jc w:val="both"/>
        <w:rPr>
          <w:rFonts w:ascii="Times New Roman" w:hAnsi="Times New Roman"/>
          <w:lang w:val="en-US"/>
        </w:rPr>
      </w:pPr>
      <w:r w:rsidRPr="009451CA">
        <w:rPr>
          <w:rFonts w:ascii="Times New Roman" w:hAnsi="Times New Roman"/>
          <w:i/>
          <w:lang w:val="en-US"/>
        </w:rPr>
        <w:t xml:space="preserve">Mulinia lateralis </w:t>
      </w:r>
      <w:r>
        <w:rPr>
          <w:rFonts w:ascii="Times New Roman" w:hAnsi="Times New Roman"/>
          <w:lang w:val="en-US"/>
        </w:rPr>
        <w:t xml:space="preserve">is likely to establish </w:t>
      </w:r>
      <w:r w:rsidR="00B54408">
        <w:rPr>
          <w:rFonts w:ascii="Times New Roman" w:hAnsi="Times New Roman"/>
          <w:lang w:val="en-US"/>
        </w:rPr>
        <w:t xml:space="preserve">and thrive in habitats typically </w:t>
      </w:r>
      <w:r>
        <w:rPr>
          <w:rFonts w:ascii="Times New Roman" w:hAnsi="Times New Roman"/>
          <w:lang w:val="en-US"/>
        </w:rPr>
        <w:t xml:space="preserve">used for </w:t>
      </w:r>
      <w:r w:rsidR="00E937AD">
        <w:rPr>
          <w:rFonts w:ascii="Times New Roman" w:hAnsi="Times New Roman"/>
          <w:lang w:val="en-US"/>
        </w:rPr>
        <w:t xml:space="preserve">benthic </w:t>
      </w:r>
      <w:r>
        <w:rPr>
          <w:rFonts w:ascii="Times New Roman" w:hAnsi="Times New Roman"/>
          <w:lang w:val="en-US"/>
        </w:rPr>
        <w:t>shellfish cultivation</w:t>
      </w:r>
      <w:r w:rsidR="00B54408">
        <w:rPr>
          <w:rFonts w:ascii="Times New Roman" w:hAnsi="Times New Roman"/>
          <w:lang w:val="en-US"/>
        </w:rPr>
        <w:t xml:space="preserve">, e.g. </w:t>
      </w:r>
      <w:r w:rsidR="00047D63">
        <w:rPr>
          <w:rFonts w:ascii="Times New Roman" w:hAnsi="Times New Roman"/>
          <w:lang w:val="en-US"/>
        </w:rPr>
        <w:t>in Chesapeake Bay</w:t>
      </w:r>
      <w:r w:rsidR="005F3E7D">
        <w:rPr>
          <w:rFonts w:ascii="Times New Roman" w:hAnsi="Times New Roman"/>
          <w:lang w:val="en-US"/>
        </w:rPr>
        <w:t xml:space="preserve"> </w:t>
      </w:r>
      <w:r w:rsidR="00047D63">
        <w:rPr>
          <w:rFonts w:ascii="Times New Roman" w:hAnsi="Times New Roman"/>
          <w:lang w:val="en-US"/>
        </w:rPr>
        <w:t xml:space="preserve">in its native range, it is found in association with several commercial species (Reece et al., 2008), and </w:t>
      </w:r>
      <w:r w:rsidR="00B54408">
        <w:rPr>
          <w:rFonts w:ascii="Times New Roman" w:hAnsi="Times New Roman"/>
          <w:lang w:val="en-US"/>
        </w:rPr>
        <w:t>in the Wadden Sea, it was found to be abundant amongst</w:t>
      </w:r>
      <w:r w:rsidR="00047D63">
        <w:rPr>
          <w:rFonts w:ascii="Times New Roman" w:hAnsi="Times New Roman"/>
          <w:lang w:val="en-US"/>
        </w:rPr>
        <w:t xml:space="preserve"> the edible </w:t>
      </w:r>
      <w:r w:rsidR="0031582D">
        <w:rPr>
          <w:rFonts w:ascii="Times New Roman" w:hAnsi="Times New Roman"/>
          <w:lang w:val="en-US"/>
        </w:rPr>
        <w:t xml:space="preserve">clam, </w:t>
      </w:r>
      <w:r w:rsidRPr="006D2688" w:rsidR="0031582D">
        <w:rPr>
          <w:rFonts w:ascii="Times New Roman" w:hAnsi="Times New Roman"/>
          <w:i/>
          <w:lang w:val="en-US"/>
        </w:rPr>
        <w:t>Spisula</w:t>
      </w:r>
      <w:r w:rsidRPr="006D2688" w:rsidR="00B54408">
        <w:rPr>
          <w:rFonts w:ascii="Times New Roman" w:hAnsi="Times New Roman"/>
          <w:i/>
          <w:lang w:val="en-US"/>
        </w:rPr>
        <w:t xml:space="preserve"> </w:t>
      </w:r>
      <w:r w:rsidRPr="00B54408" w:rsidR="00B54408">
        <w:rPr>
          <w:rFonts w:ascii="Times New Roman" w:hAnsi="Times New Roman"/>
          <w:i/>
          <w:lang w:val="en-US"/>
        </w:rPr>
        <w:t>subtruncata</w:t>
      </w:r>
      <w:r w:rsidR="00B54408">
        <w:rPr>
          <w:rFonts w:ascii="Times New Roman" w:hAnsi="Times New Roman"/>
          <w:lang w:val="en-US"/>
        </w:rPr>
        <w:t xml:space="preserve"> </w:t>
      </w:r>
      <w:r>
        <w:rPr>
          <w:rFonts w:ascii="Times New Roman" w:hAnsi="Times New Roman"/>
          <w:lang w:val="en-US"/>
        </w:rPr>
        <w:t>(</w:t>
      </w:r>
      <w:r w:rsidR="00B54408">
        <w:rPr>
          <w:rFonts w:ascii="Times New Roman" w:hAnsi="Times New Roman"/>
          <w:lang w:val="en-US"/>
        </w:rPr>
        <w:t>Craeymeersch et al., 2019)</w:t>
      </w:r>
      <w:r w:rsidR="00047D63">
        <w:rPr>
          <w:rFonts w:ascii="Times New Roman" w:hAnsi="Times New Roman"/>
          <w:lang w:val="en-US"/>
        </w:rPr>
        <w:t>.</w:t>
      </w:r>
      <w:r w:rsidR="00B54408">
        <w:rPr>
          <w:rFonts w:ascii="Times New Roman" w:hAnsi="Times New Roman"/>
          <w:lang w:val="en-US"/>
        </w:rPr>
        <w:t xml:space="preserve"> </w:t>
      </w:r>
      <w:r w:rsidRPr="00047D63" w:rsidR="00047D63">
        <w:rPr>
          <w:rFonts w:ascii="Times New Roman" w:hAnsi="Times New Roman"/>
          <w:i/>
          <w:lang w:val="en-US"/>
        </w:rPr>
        <w:t>Mytilus edulis</w:t>
      </w:r>
      <w:r w:rsidR="00047D63">
        <w:rPr>
          <w:rFonts w:ascii="Times New Roman" w:hAnsi="Times New Roman"/>
          <w:lang w:val="en-US"/>
        </w:rPr>
        <w:t>, the Blue m</w:t>
      </w:r>
      <w:r w:rsidRPr="00047D63" w:rsidR="00047D63">
        <w:rPr>
          <w:rFonts w:ascii="Times New Roman" w:hAnsi="Times New Roman"/>
          <w:lang w:val="en-US"/>
        </w:rPr>
        <w:t>ussel</w:t>
      </w:r>
      <w:r w:rsidR="00047D63">
        <w:rPr>
          <w:rFonts w:ascii="Times New Roman" w:hAnsi="Times New Roman"/>
          <w:lang w:val="en-US"/>
        </w:rPr>
        <w:t>, is</w:t>
      </w:r>
      <w:r w:rsidRPr="00047D63" w:rsidR="00047D63">
        <w:rPr>
          <w:rFonts w:ascii="Times New Roman" w:hAnsi="Times New Roman"/>
          <w:lang w:val="en-US"/>
        </w:rPr>
        <w:t xml:space="preserve"> produced in the Western part of the Dutch Wadden Sea and in the Oosterschelde estuary</w:t>
      </w:r>
      <w:r w:rsidR="00047D63">
        <w:rPr>
          <w:rFonts w:ascii="Times New Roman" w:hAnsi="Times New Roman"/>
          <w:lang w:val="en-US"/>
        </w:rPr>
        <w:t xml:space="preserve">, both areas where </w:t>
      </w:r>
      <w:r w:rsidRPr="00047D63" w:rsidR="00047D63">
        <w:rPr>
          <w:rFonts w:ascii="Times New Roman" w:hAnsi="Times New Roman"/>
          <w:i/>
          <w:lang w:val="en-US"/>
        </w:rPr>
        <w:t>Mulinia</w:t>
      </w:r>
      <w:r w:rsidR="00047D63">
        <w:rPr>
          <w:rFonts w:ascii="Times New Roman" w:hAnsi="Times New Roman"/>
          <w:lang w:val="en-US"/>
        </w:rPr>
        <w:t xml:space="preserve"> has already invaded</w:t>
      </w:r>
      <w:r w:rsidR="000679CA">
        <w:rPr>
          <w:rFonts w:ascii="Times New Roman" w:hAnsi="Times New Roman"/>
          <w:lang w:val="en-US"/>
        </w:rPr>
        <w:t xml:space="preserve"> (Robert et al., 2013; Craeymeersch et al., 2019</w:t>
      </w:r>
      <w:r w:rsidR="000F4399">
        <w:rPr>
          <w:rFonts w:ascii="Times New Roman" w:hAnsi="Times New Roman"/>
          <w:lang w:val="en-US"/>
        </w:rPr>
        <w:t>; Faasse et al., 2019</w:t>
      </w:r>
      <w:r w:rsidR="000679CA">
        <w:rPr>
          <w:rFonts w:ascii="Times New Roman" w:hAnsi="Times New Roman"/>
          <w:lang w:val="en-US"/>
        </w:rPr>
        <w:t>)</w:t>
      </w:r>
      <w:r w:rsidR="00047D63">
        <w:rPr>
          <w:rFonts w:ascii="Times New Roman" w:hAnsi="Times New Roman"/>
          <w:lang w:val="en-US"/>
        </w:rPr>
        <w:t>.</w:t>
      </w:r>
      <w:r w:rsidR="00510044">
        <w:rPr>
          <w:rFonts w:ascii="Times New Roman" w:hAnsi="Times New Roman"/>
          <w:lang w:val="en-US"/>
        </w:rPr>
        <w:t xml:space="preserve"> </w:t>
      </w:r>
      <w:bookmarkStart w:name="_Hlk115715785" w:id="41"/>
      <w:bookmarkStart w:name="_Hlk115718959" w:id="42"/>
      <w:r w:rsidR="00F20BFC">
        <w:rPr>
          <w:rFonts w:ascii="Times New Roman" w:hAnsi="Times New Roman"/>
          <w:lang w:val="en-US"/>
        </w:rPr>
        <w:t>However</w:t>
      </w:r>
      <w:r w:rsidRPr="003A047F" w:rsidR="003A047F">
        <w:rPr>
          <w:rFonts w:ascii="Times New Roman" w:hAnsi="Times New Roman"/>
          <w:lang w:val="en-US"/>
        </w:rPr>
        <w:t xml:space="preserve">, mussels and oysters farmed, fished and transported along the German, Dutch and Belgium coasts, are generally not transported to other coasts in NW Europe, where </w:t>
      </w:r>
      <w:r w:rsidRPr="003A047F" w:rsidR="003A047F">
        <w:rPr>
          <w:rFonts w:ascii="Times New Roman" w:hAnsi="Times New Roman"/>
          <w:i/>
          <w:iCs/>
          <w:lang w:val="en-US"/>
        </w:rPr>
        <w:t>M. lateralis</w:t>
      </w:r>
      <w:r w:rsidRPr="003A047F" w:rsidR="003A047F">
        <w:rPr>
          <w:rFonts w:ascii="Times New Roman" w:hAnsi="Times New Roman"/>
          <w:lang w:val="en-US"/>
        </w:rPr>
        <w:t xml:space="preserve"> has not been recorded yet</w:t>
      </w:r>
      <w:r w:rsidR="003A047F">
        <w:rPr>
          <w:rFonts w:ascii="Times New Roman" w:hAnsi="Times New Roman"/>
          <w:lang w:val="en-US"/>
        </w:rPr>
        <w:t xml:space="preserve">, which lowers the immediate potential for direct transfer of the species outside its current range in the RA </w:t>
      </w:r>
      <w:r w:rsidR="00F20BFC">
        <w:rPr>
          <w:rFonts w:ascii="Times New Roman" w:hAnsi="Times New Roman"/>
          <w:lang w:val="en-US"/>
        </w:rPr>
        <w:t xml:space="preserve">area </w:t>
      </w:r>
      <w:r w:rsidR="003A047F">
        <w:rPr>
          <w:rFonts w:ascii="Times New Roman" w:hAnsi="Times New Roman"/>
          <w:lang w:val="en-US"/>
        </w:rPr>
        <w:t>via</w:t>
      </w:r>
      <w:r w:rsidR="00F20BFC">
        <w:rPr>
          <w:rFonts w:ascii="Times New Roman" w:hAnsi="Times New Roman"/>
          <w:lang w:val="en-US"/>
        </w:rPr>
        <w:t xml:space="preserve"> </w:t>
      </w:r>
      <w:r w:rsidR="003A047F">
        <w:rPr>
          <w:rFonts w:ascii="Times New Roman" w:hAnsi="Times New Roman"/>
          <w:lang w:val="en-US"/>
        </w:rPr>
        <w:t>this pathway</w:t>
      </w:r>
      <w:r w:rsidR="00F20BFC">
        <w:rPr>
          <w:rFonts w:ascii="Times New Roman" w:hAnsi="Times New Roman"/>
          <w:lang w:val="en-US"/>
        </w:rPr>
        <w:t xml:space="preserve"> for the time being. In the likely event though that the species spreads further via other means, such as natural dispersal, ballast water or dredging operations, </w:t>
      </w:r>
      <w:r w:rsidRPr="003A047F" w:rsidR="00F20BFC">
        <w:rPr>
          <w:rFonts w:ascii="Times New Roman" w:hAnsi="Times New Roman"/>
          <w:lang w:val="en-US"/>
        </w:rPr>
        <w:t>secondary</w:t>
      </w:r>
      <w:r w:rsidR="00F20BFC">
        <w:rPr>
          <w:rFonts w:ascii="Times New Roman" w:hAnsi="Times New Roman"/>
          <w:lang w:val="en-US"/>
        </w:rPr>
        <w:t xml:space="preserve"> spread with shellfish transfers is likely to be significant.</w:t>
      </w:r>
      <w:bookmarkEnd w:id="41"/>
      <w:r w:rsidR="00F20BFC">
        <w:rPr>
          <w:rFonts w:ascii="Times New Roman" w:hAnsi="Times New Roman"/>
          <w:lang w:val="en-US"/>
        </w:rPr>
        <w:t xml:space="preserve"> </w:t>
      </w:r>
      <w:bookmarkEnd w:id="42"/>
      <w:r w:rsidR="00623D01">
        <w:rPr>
          <w:rFonts w:ascii="Times New Roman" w:hAnsi="Times New Roman"/>
          <w:lang w:val="en-US"/>
        </w:rPr>
        <w:t xml:space="preserve">For details of the </w:t>
      </w:r>
      <w:r w:rsidRPr="00623D01" w:rsidR="00623D01">
        <w:rPr>
          <w:rFonts w:ascii="Times New Roman" w:hAnsi="Times New Roman"/>
          <w:i/>
          <w:lang w:val="en-US"/>
        </w:rPr>
        <w:t>M. lateralis</w:t>
      </w:r>
      <w:r w:rsidR="00623D01">
        <w:rPr>
          <w:rFonts w:ascii="Times New Roman" w:hAnsi="Times New Roman"/>
          <w:lang w:val="en-US"/>
        </w:rPr>
        <w:t xml:space="preserve"> propagule pressure generated, see Qu. 1.3a.</w:t>
      </w:r>
    </w:p>
    <w:p w:rsidR="00B66DCE" w:rsidP="005F3E7D" w:rsidRDefault="00623D01" w14:paraId="7EC59180" w14:textId="34560706">
      <w:pPr>
        <w:snapToGrid w:val="0"/>
        <w:jc w:val="both"/>
        <w:rPr>
          <w:rFonts w:ascii="Times New Roman" w:hAnsi="Times New Roman"/>
          <w:lang w:val="en-US"/>
        </w:rPr>
      </w:pPr>
      <w:r>
        <w:rPr>
          <w:rFonts w:ascii="Times New Roman" w:hAnsi="Times New Roman"/>
          <w:lang w:val="en-US"/>
        </w:rPr>
        <w:t>The relaying of spat for on-growing, or adult bivalves for fattening or cleansing, is carried out by dredging the donor site</w:t>
      </w:r>
      <w:r w:rsidR="0057194F">
        <w:rPr>
          <w:rFonts w:ascii="Times New Roman" w:hAnsi="Times New Roman"/>
          <w:lang w:val="en-US"/>
        </w:rPr>
        <w:t xml:space="preserve"> (using a variety of methods)</w:t>
      </w:r>
      <w:r>
        <w:rPr>
          <w:rFonts w:ascii="Times New Roman" w:hAnsi="Times New Roman"/>
          <w:lang w:val="en-US"/>
        </w:rPr>
        <w:t>, then relaying the bivalves at the new location (</w:t>
      </w:r>
      <w:r w:rsidR="001E5EF4">
        <w:rPr>
          <w:rFonts w:ascii="Times New Roman" w:hAnsi="Times New Roman"/>
          <w:lang w:val="en-US"/>
        </w:rPr>
        <w:t xml:space="preserve">Diaz et al., 2012; Gaspar et al., 2013; </w:t>
      </w:r>
      <w:r w:rsidR="00E937AD">
        <w:rPr>
          <w:rFonts w:ascii="Times New Roman" w:hAnsi="Times New Roman"/>
          <w:lang w:val="en-US"/>
        </w:rPr>
        <w:t xml:space="preserve">Robert et al., 2013; </w:t>
      </w:r>
      <w:r>
        <w:rPr>
          <w:rFonts w:ascii="Times New Roman" w:hAnsi="Times New Roman"/>
          <w:lang w:val="en-US"/>
        </w:rPr>
        <w:t>Capelle</w:t>
      </w:r>
      <w:r w:rsidR="001A535F">
        <w:rPr>
          <w:rFonts w:ascii="Times New Roman" w:hAnsi="Times New Roman"/>
          <w:lang w:val="en-US"/>
        </w:rPr>
        <w:t xml:space="preserve"> et al., 2014)</w:t>
      </w:r>
      <w:r>
        <w:rPr>
          <w:rFonts w:ascii="Times New Roman" w:hAnsi="Times New Roman"/>
          <w:lang w:val="en-US"/>
        </w:rPr>
        <w:t xml:space="preserve">. Although </w:t>
      </w:r>
      <w:r w:rsidRPr="00623D01">
        <w:rPr>
          <w:rFonts w:ascii="Times New Roman" w:hAnsi="Times New Roman"/>
          <w:i/>
          <w:lang w:val="en-US"/>
        </w:rPr>
        <w:t>M. lateralis</w:t>
      </w:r>
      <w:r>
        <w:rPr>
          <w:rFonts w:ascii="Times New Roman" w:hAnsi="Times New Roman"/>
          <w:lang w:val="en-US"/>
        </w:rPr>
        <w:t xml:space="preserve"> does not attach to other shellfish, juveniles and adults present </w:t>
      </w:r>
      <w:r w:rsidR="0073007D">
        <w:rPr>
          <w:rFonts w:ascii="Times New Roman" w:hAnsi="Times New Roman"/>
          <w:lang w:val="en-US"/>
        </w:rPr>
        <w:t xml:space="preserve">as contaminants </w:t>
      </w:r>
      <w:r>
        <w:rPr>
          <w:rFonts w:ascii="Times New Roman" w:hAnsi="Times New Roman"/>
          <w:lang w:val="en-US"/>
        </w:rPr>
        <w:t>in the sediment would be collect</w:t>
      </w:r>
      <w:r w:rsidR="001B433B">
        <w:rPr>
          <w:rFonts w:ascii="Times New Roman" w:hAnsi="Times New Roman"/>
          <w:lang w:val="en-US"/>
        </w:rPr>
        <w:t>ed</w:t>
      </w:r>
      <w:r>
        <w:rPr>
          <w:rFonts w:ascii="Times New Roman" w:hAnsi="Times New Roman"/>
          <w:lang w:val="en-US"/>
        </w:rPr>
        <w:t xml:space="preserve"> </w:t>
      </w:r>
      <w:r w:rsidR="00704BB9">
        <w:rPr>
          <w:rFonts w:ascii="Times New Roman" w:hAnsi="Times New Roman"/>
          <w:lang w:val="en-US"/>
        </w:rPr>
        <w:t>as by-catch during</w:t>
      </w:r>
      <w:r>
        <w:rPr>
          <w:rFonts w:ascii="Times New Roman" w:hAnsi="Times New Roman"/>
          <w:lang w:val="en-US"/>
        </w:rPr>
        <w:t xml:space="preserve"> the dredging process, </w:t>
      </w:r>
      <w:r w:rsidR="0057194F">
        <w:rPr>
          <w:rFonts w:ascii="Times New Roman" w:hAnsi="Times New Roman"/>
          <w:lang w:val="en-US"/>
        </w:rPr>
        <w:t xml:space="preserve">also </w:t>
      </w:r>
      <w:r>
        <w:rPr>
          <w:rFonts w:ascii="Times New Roman" w:hAnsi="Times New Roman"/>
          <w:lang w:val="en-US"/>
        </w:rPr>
        <w:t xml:space="preserve">larvae may be captured in water taken </w:t>
      </w:r>
      <w:r w:rsidR="0073007D">
        <w:rPr>
          <w:rFonts w:ascii="Times New Roman" w:hAnsi="Times New Roman"/>
          <w:lang w:val="en-US"/>
        </w:rPr>
        <w:t>up during the dredging.</w:t>
      </w:r>
      <w:r>
        <w:rPr>
          <w:rFonts w:ascii="Times New Roman" w:hAnsi="Times New Roman"/>
          <w:lang w:val="en-US"/>
        </w:rPr>
        <w:t xml:space="preserve"> </w:t>
      </w:r>
      <w:bookmarkStart w:name="_Hlk115718986" w:id="43"/>
      <w:r w:rsidR="00A342A9">
        <w:rPr>
          <w:rFonts w:ascii="Times New Roman" w:hAnsi="Times New Roman"/>
          <w:lang w:val="en-US"/>
        </w:rPr>
        <w:t xml:space="preserve">It should be noted here that different fishing gears targeting different species have a different likelihood of capturing and retaining </w:t>
      </w:r>
      <w:r w:rsidRPr="00A342A9" w:rsidR="00A342A9">
        <w:rPr>
          <w:rFonts w:ascii="Times New Roman" w:hAnsi="Times New Roman"/>
          <w:i/>
          <w:iCs/>
          <w:lang w:val="en-US"/>
        </w:rPr>
        <w:t>M. lateralis</w:t>
      </w:r>
      <w:r w:rsidR="00A342A9">
        <w:rPr>
          <w:rFonts w:ascii="Times New Roman" w:hAnsi="Times New Roman"/>
          <w:lang w:val="en-US"/>
        </w:rPr>
        <w:t xml:space="preserve">; thus, </w:t>
      </w:r>
      <w:r w:rsidRPr="00A342A9" w:rsidR="00A342A9">
        <w:rPr>
          <w:rFonts w:ascii="Times New Roman" w:hAnsi="Times New Roman"/>
          <w:lang w:val="en-US"/>
        </w:rPr>
        <w:t>a shellfish dredge used for</w:t>
      </w:r>
      <w:r w:rsidR="00275830">
        <w:rPr>
          <w:rFonts w:ascii="Times New Roman" w:hAnsi="Times New Roman"/>
          <w:lang w:val="en-US"/>
        </w:rPr>
        <w:t xml:space="preserve"> </w:t>
      </w:r>
      <w:r w:rsidRPr="00A342A9" w:rsidR="00A342A9">
        <w:rPr>
          <w:rFonts w:ascii="Times New Roman" w:hAnsi="Times New Roman"/>
          <w:lang w:val="en-US"/>
        </w:rPr>
        <w:t>oysters and/or mussels is</w:t>
      </w:r>
      <w:r w:rsidR="00275830">
        <w:rPr>
          <w:rFonts w:ascii="Times New Roman" w:hAnsi="Times New Roman"/>
          <w:lang w:val="en-US"/>
        </w:rPr>
        <w:t xml:space="preserve"> </w:t>
      </w:r>
      <w:r w:rsidRPr="00A342A9" w:rsidR="00A342A9">
        <w:rPr>
          <w:rFonts w:ascii="Times New Roman" w:hAnsi="Times New Roman"/>
          <w:lang w:val="en-US"/>
        </w:rPr>
        <w:t xml:space="preserve">designed </w:t>
      </w:r>
      <w:r w:rsidR="00275830">
        <w:rPr>
          <w:rFonts w:ascii="Times New Roman" w:hAnsi="Times New Roman"/>
          <w:lang w:val="en-US"/>
        </w:rPr>
        <w:t xml:space="preserve">to “skim” over the surface of </w:t>
      </w:r>
      <w:r w:rsidRPr="00A342A9" w:rsidR="00A342A9">
        <w:rPr>
          <w:rFonts w:ascii="Times New Roman" w:hAnsi="Times New Roman"/>
          <w:lang w:val="en-US"/>
        </w:rPr>
        <w:t>the sediment</w:t>
      </w:r>
      <w:r w:rsidR="00275830">
        <w:rPr>
          <w:rFonts w:ascii="Times New Roman" w:hAnsi="Times New Roman"/>
          <w:lang w:val="en-US"/>
        </w:rPr>
        <w:t>,</w:t>
      </w:r>
      <w:r w:rsidRPr="00A342A9" w:rsidR="00A342A9">
        <w:rPr>
          <w:rFonts w:ascii="Times New Roman" w:hAnsi="Times New Roman"/>
          <w:lang w:val="en-US"/>
        </w:rPr>
        <w:t xml:space="preserve"> reduc</w:t>
      </w:r>
      <w:r w:rsidR="00275830">
        <w:rPr>
          <w:rFonts w:ascii="Times New Roman" w:hAnsi="Times New Roman"/>
          <w:lang w:val="en-US"/>
        </w:rPr>
        <w:t>ing</w:t>
      </w:r>
      <w:r w:rsidRPr="00A342A9" w:rsidR="00A342A9">
        <w:rPr>
          <w:rFonts w:ascii="Times New Roman" w:hAnsi="Times New Roman"/>
          <w:lang w:val="en-US"/>
        </w:rPr>
        <w:t xml:space="preserve"> the chance that </w:t>
      </w:r>
      <w:r w:rsidRPr="00275830" w:rsidR="00A342A9">
        <w:rPr>
          <w:rFonts w:ascii="Times New Roman" w:hAnsi="Times New Roman"/>
          <w:i/>
          <w:iCs/>
          <w:lang w:val="en-US"/>
        </w:rPr>
        <w:t>Mulinia lateralis</w:t>
      </w:r>
      <w:r w:rsidRPr="00A342A9" w:rsidR="00A342A9">
        <w:rPr>
          <w:rFonts w:ascii="Times New Roman" w:hAnsi="Times New Roman"/>
          <w:lang w:val="en-US"/>
        </w:rPr>
        <w:t xml:space="preserve"> is </w:t>
      </w:r>
      <w:r w:rsidR="00275830">
        <w:rPr>
          <w:rFonts w:ascii="Times New Roman" w:hAnsi="Times New Roman"/>
          <w:lang w:val="en-US"/>
        </w:rPr>
        <w:t>inadvertently captured</w:t>
      </w:r>
      <w:r w:rsidRPr="00A342A9" w:rsidR="00A342A9">
        <w:rPr>
          <w:rFonts w:ascii="Times New Roman" w:hAnsi="Times New Roman"/>
          <w:lang w:val="en-US"/>
        </w:rPr>
        <w:t xml:space="preserve">. </w:t>
      </w:r>
      <w:r w:rsidR="00275830">
        <w:rPr>
          <w:rFonts w:ascii="Times New Roman" w:hAnsi="Times New Roman"/>
          <w:lang w:val="en-US"/>
        </w:rPr>
        <w:t>On the other hand,</w:t>
      </w:r>
      <w:r w:rsidRPr="00A342A9" w:rsidR="00A342A9">
        <w:rPr>
          <w:rFonts w:ascii="Times New Roman" w:hAnsi="Times New Roman"/>
          <w:lang w:val="en-US"/>
        </w:rPr>
        <w:t xml:space="preserve"> </w:t>
      </w:r>
      <w:r w:rsidR="00484A25">
        <w:rPr>
          <w:rFonts w:ascii="Times New Roman" w:hAnsi="Times New Roman"/>
          <w:lang w:val="en-US"/>
        </w:rPr>
        <w:t xml:space="preserve">hydraulic </w:t>
      </w:r>
      <w:r w:rsidRPr="00A342A9" w:rsidR="00A342A9">
        <w:rPr>
          <w:rFonts w:ascii="Times New Roman" w:hAnsi="Times New Roman"/>
          <w:lang w:val="en-US"/>
        </w:rPr>
        <w:t xml:space="preserve">dredges used to fish </w:t>
      </w:r>
      <w:r w:rsidR="00275830">
        <w:rPr>
          <w:rFonts w:ascii="Times New Roman" w:hAnsi="Times New Roman"/>
          <w:lang w:val="en-US"/>
        </w:rPr>
        <w:t xml:space="preserve">clams and </w:t>
      </w:r>
      <w:r w:rsidRPr="00A342A9" w:rsidR="00275830">
        <w:rPr>
          <w:rFonts w:ascii="Times New Roman" w:hAnsi="Times New Roman"/>
          <w:lang w:val="en-US"/>
        </w:rPr>
        <w:t>cockles</w:t>
      </w:r>
      <w:r w:rsidRPr="00A342A9" w:rsidR="00A342A9">
        <w:rPr>
          <w:rFonts w:ascii="Times New Roman" w:hAnsi="Times New Roman"/>
          <w:lang w:val="en-US"/>
        </w:rPr>
        <w:t xml:space="preserve"> that live </w:t>
      </w:r>
      <w:r w:rsidR="00275830">
        <w:rPr>
          <w:rFonts w:ascii="Times New Roman" w:hAnsi="Times New Roman"/>
          <w:lang w:val="en-US"/>
        </w:rPr>
        <w:t>buried within the sediment</w:t>
      </w:r>
      <w:r w:rsidRPr="00A342A9" w:rsidR="00A342A9">
        <w:rPr>
          <w:rFonts w:ascii="Times New Roman" w:hAnsi="Times New Roman"/>
          <w:lang w:val="en-US"/>
        </w:rPr>
        <w:t>,</w:t>
      </w:r>
      <w:r w:rsidR="00275830">
        <w:rPr>
          <w:rFonts w:ascii="Times New Roman" w:hAnsi="Times New Roman"/>
          <w:lang w:val="en-US"/>
        </w:rPr>
        <w:t xml:space="preserve"> are designed to </w:t>
      </w:r>
      <w:r w:rsidR="00484A25">
        <w:rPr>
          <w:rFonts w:ascii="Times New Roman" w:hAnsi="Times New Roman"/>
          <w:lang w:val="en-US"/>
        </w:rPr>
        <w:t>penetrate</w:t>
      </w:r>
      <w:r w:rsidR="00275830">
        <w:rPr>
          <w:rFonts w:ascii="Times New Roman" w:hAnsi="Times New Roman"/>
          <w:lang w:val="en-US"/>
        </w:rPr>
        <w:t xml:space="preserve"> deeper and consequently have a higher </w:t>
      </w:r>
      <w:r w:rsidRPr="00A342A9" w:rsidR="00A342A9">
        <w:rPr>
          <w:rFonts w:ascii="Times New Roman" w:hAnsi="Times New Roman"/>
          <w:lang w:val="en-US"/>
        </w:rPr>
        <w:t xml:space="preserve">chance of catching </w:t>
      </w:r>
      <w:r w:rsidRPr="00275830" w:rsidR="00A342A9">
        <w:rPr>
          <w:rFonts w:ascii="Times New Roman" w:hAnsi="Times New Roman"/>
          <w:i/>
          <w:iCs/>
          <w:lang w:val="en-US"/>
        </w:rPr>
        <w:t>M. lateralis</w:t>
      </w:r>
      <w:r w:rsidRPr="00A342A9" w:rsidR="00A342A9">
        <w:rPr>
          <w:rFonts w:ascii="Times New Roman" w:hAnsi="Times New Roman"/>
          <w:lang w:val="en-US"/>
        </w:rPr>
        <w:t xml:space="preserve"> specimens.</w:t>
      </w:r>
      <w:r w:rsidR="00F03679">
        <w:rPr>
          <w:rFonts w:ascii="Times New Roman" w:hAnsi="Times New Roman"/>
          <w:lang w:val="en-US"/>
        </w:rPr>
        <w:t xml:space="preserve"> The cockle fishery (</w:t>
      </w:r>
      <w:r w:rsidRPr="00F03679" w:rsidR="00F03679">
        <w:rPr>
          <w:rFonts w:ascii="Times New Roman" w:hAnsi="Times New Roman"/>
          <w:i/>
          <w:iCs/>
          <w:lang w:val="en-US"/>
        </w:rPr>
        <w:t>Cerastoderma edule</w:t>
      </w:r>
      <w:r w:rsidR="00F03679">
        <w:rPr>
          <w:rFonts w:ascii="Times New Roman" w:hAnsi="Times New Roman"/>
          <w:lang w:val="en-US"/>
        </w:rPr>
        <w:t>) in the Wadden Sea is conducted via manual harvesting (Baer et al., 2022)</w:t>
      </w:r>
      <w:r w:rsidR="00A86C2D">
        <w:rPr>
          <w:rFonts w:ascii="Times New Roman" w:hAnsi="Times New Roman"/>
          <w:lang w:val="en-US"/>
        </w:rPr>
        <w:t xml:space="preserve"> and the small amounts of the deep-</w:t>
      </w:r>
      <w:r w:rsidR="00484A25">
        <w:rPr>
          <w:rFonts w:ascii="Times New Roman" w:hAnsi="Times New Roman"/>
          <w:lang w:val="en-US"/>
        </w:rPr>
        <w:t>burrowing</w:t>
      </w:r>
      <w:r w:rsidR="00A86C2D">
        <w:rPr>
          <w:rFonts w:ascii="Times New Roman" w:hAnsi="Times New Roman"/>
          <w:lang w:val="en-US"/>
        </w:rPr>
        <w:t xml:space="preserve"> razor clams (</w:t>
      </w:r>
      <w:r w:rsidRPr="00484A25" w:rsidR="00A86C2D">
        <w:rPr>
          <w:rFonts w:ascii="Times New Roman" w:hAnsi="Times New Roman"/>
          <w:i/>
          <w:iCs/>
          <w:lang w:val="en-US"/>
        </w:rPr>
        <w:t>Ensi</w:t>
      </w:r>
      <w:r w:rsidRPr="00484A25" w:rsidR="00484A25">
        <w:rPr>
          <w:rFonts w:ascii="Times New Roman" w:hAnsi="Times New Roman"/>
          <w:i/>
          <w:iCs/>
          <w:lang w:val="en-US"/>
        </w:rPr>
        <w:t>s directus</w:t>
      </w:r>
      <w:r w:rsidR="00A86C2D">
        <w:rPr>
          <w:rFonts w:ascii="Times New Roman" w:hAnsi="Times New Roman"/>
          <w:lang w:val="en-US"/>
        </w:rPr>
        <w:t xml:space="preserve">) harvested </w:t>
      </w:r>
      <w:r w:rsidR="004335AD">
        <w:rPr>
          <w:rFonts w:ascii="Times New Roman" w:hAnsi="Times New Roman"/>
          <w:lang w:val="en-US"/>
        </w:rPr>
        <w:t xml:space="preserve">in the Dutch North Sea </w:t>
      </w:r>
      <w:r w:rsidRPr="00A86C2D" w:rsidR="00A86C2D">
        <w:rPr>
          <w:rFonts w:ascii="Times New Roman" w:hAnsi="Times New Roman"/>
          <w:lang w:val="en-US"/>
        </w:rPr>
        <w:t xml:space="preserve">are not fished up to be moved to a different location, making </w:t>
      </w:r>
      <w:r w:rsidR="00A86C2D">
        <w:rPr>
          <w:rFonts w:ascii="Times New Roman" w:hAnsi="Times New Roman"/>
          <w:lang w:val="en-US"/>
        </w:rPr>
        <w:t>this particular fishery</w:t>
      </w:r>
      <w:r w:rsidRPr="00A86C2D" w:rsidR="00A86C2D">
        <w:rPr>
          <w:rFonts w:ascii="Times New Roman" w:hAnsi="Times New Roman"/>
          <w:lang w:val="en-US"/>
        </w:rPr>
        <w:t xml:space="preserve"> a less likely transport vector.</w:t>
      </w:r>
      <w:r w:rsidR="00AD07F6">
        <w:rPr>
          <w:rFonts w:ascii="Times New Roman" w:hAnsi="Times New Roman"/>
          <w:lang w:val="en-US"/>
        </w:rPr>
        <w:t xml:space="preserve"> </w:t>
      </w:r>
    </w:p>
    <w:p w:rsidR="00AD07F6" w:rsidP="005F3E7D" w:rsidRDefault="00AD07F6" w14:paraId="3908FED7" w14:textId="27C93524">
      <w:pPr>
        <w:snapToGrid w:val="0"/>
        <w:jc w:val="both"/>
        <w:rPr>
          <w:rFonts w:ascii="Times New Roman" w:hAnsi="Times New Roman"/>
          <w:lang w:val="en-US"/>
        </w:rPr>
      </w:pPr>
      <w:bookmarkStart w:name="_Hlk115719265" w:id="44"/>
      <w:r>
        <w:rPr>
          <w:rFonts w:ascii="Times New Roman" w:hAnsi="Times New Roman"/>
          <w:lang w:val="en-US"/>
        </w:rPr>
        <w:t xml:space="preserve">Taking the above into consideration, the likelihood that </w:t>
      </w:r>
      <w:r w:rsidRPr="00AB19F8">
        <w:rPr>
          <w:rFonts w:ascii="Times New Roman" w:hAnsi="Times New Roman"/>
          <w:i/>
          <w:iCs/>
          <w:lang w:val="en-US"/>
        </w:rPr>
        <w:t>M. lateralis</w:t>
      </w:r>
      <w:r>
        <w:rPr>
          <w:rFonts w:ascii="Times New Roman" w:hAnsi="Times New Roman"/>
          <w:lang w:val="en-US"/>
        </w:rPr>
        <w:t xml:space="preserve"> will be transferred via shellfish culture from its current European distribution</w:t>
      </w:r>
      <w:r w:rsidR="00AB19F8">
        <w:rPr>
          <w:rFonts w:ascii="Times New Roman" w:hAnsi="Times New Roman"/>
          <w:lang w:val="en-US"/>
        </w:rPr>
        <w:t xml:space="preserve"> range</w:t>
      </w:r>
      <w:r>
        <w:rPr>
          <w:rFonts w:ascii="Times New Roman" w:hAnsi="Times New Roman"/>
          <w:lang w:val="en-US"/>
        </w:rPr>
        <w:t xml:space="preserve"> to yet uncolonized sites within the RA area is currently assessed as moderate, noting however that </w:t>
      </w:r>
      <w:r w:rsidR="00AB19F8">
        <w:rPr>
          <w:rFonts w:ascii="Times New Roman" w:hAnsi="Times New Roman"/>
          <w:lang w:val="en-US"/>
        </w:rPr>
        <w:t>this potential may increase if the species reaches other shellfish grounds via different pathways.</w:t>
      </w:r>
    </w:p>
    <w:bookmarkEnd w:id="43"/>
    <w:bookmarkEnd w:id="44"/>
    <w:p w:rsidR="00D84D79" w:rsidP="00B66DCE" w:rsidRDefault="00D84D79" w14:paraId="7C6BE4D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66DCE" w:rsidTr="00EE1C1F" w14:paraId="249547CF" w14:textId="77777777">
        <w:tc>
          <w:tcPr>
            <w:tcW w:w="9212" w:type="dxa"/>
            <w:shd w:val="clear" w:color="auto" w:fill="auto"/>
          </w:tcPr>
          <w:p w:rsidRPr="00A87369" w:rsidR="00B66DCE" w:rsidP="00EE1C1F" w:rsidRDefault="00B66DCE" w14:paraId="52370A5C"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c.</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B66DCE" w:rsidP="00B66DCE" w:rsidRDefault="00B66DCE" w14:paraId="0DF0A89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66DCE" w:rsidTr="00EE1C1F" w14:paraId="64048EEB" w14:textId="77777777">
        <w:tc>
          <w:tcPr>
            <w:tcW w:w="1536" w:type="dxa"/>
            <w:shd w:val="clear" w:color="auto" w:fill="auto"/>
          </w:tcPr>
          <w:p w:rsidRPr="00752184" w:rsidR="00B66DCE" w:rsidP="00EE1C1F" w:rsidRDefault="00B66DCE" w14:paraId="648175C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66DCE" w:rsidP="00EE1C1F" w:rsidRDefault="00B66DCE" w14:paraId="558F94CD" w14:textId="77777777">
            <w:pPr>
              <w:spacing w:after="0"/>
              <w:rPr>
                <w:rFonts w:ascii="Times New Roman" w:hAnsi="Times New Roman"/>
                <w:lang w:val="en-US"/>
              </w:rPr>
            </w:pPr>
            <w:r w:rsidRPr="00B939BB">
              <w:rPr>
                <w:rFonts w:ascii="Times New Roman" w:hAnsi="Times New Roman"/>
                <w:lang w:val="en-US"/>
              </w:rPr>
              <w:t>very unlikely</w:t>
            </w:r>
          </w:p>
          <w:p w:rsidRPr="00B939BB" w:rsidR="00B66DCE" w:rsidP="00EE1C1F" w:rsidRDefault="00B66DCE" w14:paraId="004C69F2" w14:textId="77777777">
            <w:pPr>
              <w:spacing w:after="0"/>
              <w:rPr>
                <w:rFonts w:ascii="Times New Roman" w:hAnsi="Times New Roman"/>
                <w:lang w:val="en-US"/>
              </w:rPr>
            </w:pPr>
            <w:r w:rsidRPr="00B939BB">
              <w:rPr>
                <w:rFonts w:ascii="Times New Roman" w:hAnsi="Times New Roman"/>
                <w:lang w:val="en-US"/>
              </w:rPr>
              <w:t>unlikely</w:t>
            </w:r>
          </w:p>
          <w:p w:rsidRPr="00B939BB" w:rsidR="00B66DCE" w:rsidP="00EE1C1F" w:rsidRDefault="00B66DCE" w14:paraId="0E892ADB" w14:textId="77777777">
            <w:pPr>
              <w:spacing w:after="0"/>
              <w:rPr>
                <w:rFonts w:ascii="Times New Roman" w:hAnsi="Times New Roman"/>
                <w:lang w:val="en-US"/>
              </w:rPr>
            </w:pPr>
            <w:r w:rsidRPr="00B939BB">
              <w:rPr>
                <w:rFonts w:ascii="Times New Roman" w:hAnsi="Times New Roman"/>
                <w:lang w:val="en-US"/>
              </w:rPr>
              <w:t>moderately likely</w:t>
            </w:r>
          </w:p>
          <w:p w:rsidRPr="001E1D68" w:rsidR="00B66DCE" w:rsidP="00EE1C1F" w:rsidRDefault="00B66DCE" w14:paraId="3F3DC10B" w14:textId="77777777">
            <w:pPr>
              <w:spacing w:after="0"/>
              <w:rPr>
                <w:rFonts w:ascii="Times New Roman" w:hAnsi="Times New Roman"/>
                <w:b/>
                <w:lang w:val="en-US"/>
              </w:rPr>
            </w:pPr>
            <w:r w:rsidRPr="001E1D68">
              <w:rPr>
                <w:rFonts w:ascii="Times New Roman" w:hAnsi="Times New Roman"/>
                <w:b/>
                <w:lang w:val="en-US"/>
              </w:rPr>
              <w:t>likely</w:t>
            </w:r>
          </w:p>
          <w:p w:rsidRPr="00544B15" w:rsidR="00B66DCE" w:rsidP="00EE1C1F" w:rsidRDefault="00B66DCE" w14:paraId="3F238EA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B66DCE" w:rsidP="00EE1C1F" w:rsidRDefault="00B66DCE" w14:paraId="52248FE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66DCE" w:rsidP="00EE1C1F" w:rsidRDefault="00B66DCE" w14:paraId="5FB19F0E" w14:textId="77777777">
            <w:pPr>
              <w:spacing w:after="0"/>
              <w:rPr>
                <w:rFonts w:ascii="Times New Roman" w:hAnsi="Times New Roman"/>
              </w:rPr>
            </w:pPr>
            <w:r w:rsidRPr="00752184">
              <w:rPr>
                <w:rFonts w:ascii="Times New Roman" w:hAnsi="Times New Roman"/>
              </w:rPr>
              <w:t>low</w:t>
            </w:r>
          </w:p>
          <w:p w:rsidRPr="00D97B28" w:rsidR="00B66DCE" w:rsidP="00EE1C1F" w:rsidRDefault="00B66DCE" w14:paraId="3C2FCBE1" w14:textId="77777777">
            <w:pPr>
              <w:spacing w:after="0"/>
              <w:rPr>
                <w:rFonts w:ascii="Times New Roman" w:hAnsi="Times New Roman"/>
                <w:b/>
              </w:rPr>
            </w:pPr>
            <w:r w:rsidRPr="00D97B28">
              <w:rPr>
                <w:rFonts w:ascii="Times New Roman" w:hAnsi="Times New Roman"/>
                <w:b/>
              </w:rPr>
              <w:t>medium</w:t>
            </w:r>
          </w:p>
          <w:p w:rsidRPr="00D97B28" w:rsidR="00B66DCE" w:rsidP="00EE1C1F" w:rsidRDefault="00B66DCE" w14:paraId="10AD50E1" w14:textId="77777777">
            <w:pPr>
              <w:snapToGrid w:val="0"/>
              <w:spacing w:after="0"/>
              <w:rPr>
                <w:rFonts w:ascii="Times New Roman" w:hAnsi="Times New Roman"/>
              </w:rPr>
            </w:pPr>
            <w:r w:rsidRPr="00D97B28">
              <w:rPr>
                <w:rFonts w:ascii="Times New Roman" w:hAnsi="Times New Roman"/>
              </w:rPr>
              <w:t>high</w:t>
            </w:r>
          </w:p>
        </w:tc>
      </w:tr>
    </w:tbl>
    <w:p w:rsidR="00B66DCE" w:rsidP="00B66DCE" w:rsidRDefault="00B66DCE" w14:paraId="1DEBBCA4" w14:textId="77777777">
      <w:pPr>
        <w:snapToGrid w:val="0"/>
        <w:rPr>
          <w:rFonts w:ascii="Times New Roman" w:hAnsi="Times New Roman"/>
          <w:lang w:val="en-US"/>
        </w:rPr>
      </w:pPr>
    </w:p>
    <w:p w:rsidR="00B66DCE" w:rsidP="005F3E7D" w:rsidRDefault="00B66DCE" w14:paraId="77B0AF4C" w14:textId="3D7EE096">
      <w:pPr>
        <w:snapToGrid w:val="0"/>
        <w:jc w:val="both"/>
        <w:rPr>
          <w:rFonts w:ascii="Times New Roman" w:hAnsi="Times New Roman"/>
          <w:lang w:val="en-US"/>
        </w:rPr>
      </w:pPr>
      <w:r>
        <w:rPr>
          <w:rFonts w:ascii="Times New Roman" w:hAnsi="Times New Roman"/>
          <w:lang w:val="en-US"/>
        </w:rPr>
        <w:t xml:space="preserve">Response: </w:t>
      </w:r>
      <w:r w:rsidR="007037F3">
        <w:rPr>
          <w:rFonts w:ascii="Times New Roman" w:hAnsi="Times New Roman"/>
          <w:lang w:val="en-US"/>
        </w:rPr>
        <w:t xml:space="preserve">In order to successfully transfer the target commercial bivalve species, the dredging, on-board conditions, and transit time will all be optimized to ensure the target species survives and remains healthy. This process will also enable the survival of </w:t>
      </w:r>
      <w:r w:rsidRPr="007037F3" w:rsidR="007037F3">
        <w:rPr>
          <w:rFonts w:ascii="Times New Roman" w:hAnsi="Times New Roman"/>
          <w:i/>
          <w:lang w:val="en-US"/>
        </w:rPr>
        <w:t>M</w:t>
      </w:r>
      <w:r w:rsidR="006840B4">
        <w:rPr>
          <w:rFonts w:ascii="Times New Roman" w:hAnsi="Times New Roman"/>
          <w:i/>
          <w:lang w:val="en-US"/>
        </w:rPr>
        <w:t>ulinia</w:t>
      </w:r>
      <w:r w:rsidRPr="007037F3" w:rsidR="007037F3">
        <w:rPr>
          <w:rFonts w:ascii="Times New Roman" w:hAnsi="Times New Roman"/>
          <w:i/>
          <w:lang w:val="en-US"/>
        </w:rPr>
        <w:t xml:space="preserve"> lateralis</w:t>
      </w:r>
      <w:r w:rsidR="0049406A">
        <w:rPr>
          <w:rFonts w:ascii="Times New Roman" w:hAnsi="Times New Roman"/>
          <w:lang w:val="en-US"/>
        </w:rPr>
        <w:t xml:space="preserve">, a species with </w:t>
      </w:r>
      <w:r w:rsidR="0055045D">
        <w:rPr>
          <w:rFonts w:ascii="Times New Roman" w:hAnsi="Times New Roman"/>
          <w:lang w:val="en-US"/>
        </w:rPr>
        <w:t xml:space="preserve">wide </w:t>
      </w:r>
      <w:r w:rsidR="007D0B93">
        <w:rPr>
          <w:rFonts w:ascii="Times New Roman" w:hAnsi="Times New Roman"/>
          <w:lang w:val="en-US"/>
        </w:rPr>
        <w:t>environmental</w:t>
      </w:r>
      <w:r w:rsidR="0049406A">
        <w:rPr>
          <w:rFonts w:ascii="Times New Roman" w:hAnsi="Times New Roman"/>
          <w:lang w:val="en-US"/>
        </w:rPr>
        <w:t xml:space="preserve"> </w:t>
      </w:r>
      <w:r w:rsidR="005F3E7D">
        <w:rPr>
          <w:rFonts w:ascii="Times New Roman" w:hAnsi="Times New Roman"/>
          <w:lang w:val="en-US"/>
        </w:rPr>
        <w:t>tolerances</w:t>
      </w:r>
      <w:r w:rsidR="0068651F">
        <w:rPr>
          <w:rFonts w:ascii="Times New Roman" w:hAnsi="Times New Roman"/>
          <w:lang w:val="en-US"/>
        </w:rPr>
        <w:t>,</w:t>
      </w:r>
      <w:r w:rsidR="0049406A">
        <w:rPr>
          <w:rFonts w:ascii="Times New Roman" w:hAnsi="Times New Roman"/>
          <w:lang w:val="en-US"/>
        </w:rPr>
        <w:t xml:space="preserve"> see Qu. 1.4a for more details.</w:t>
      </w:r>
      <w:r w:rsidR="007037F3">
        <w:rPr>
          <w:rFonts w:ascii="Times New Roman" w:hAnsi="Times New Roman"/>
          <w:lang w:val="en-US"/>
        </w:rPr>
        <w:t xml:space="preserve"> </w:t>
      </w:r>
      <w:r w:rsidR="006840B4">
        <w:rPr>
          <w:rFonts w:ascii="Times New Roman" w:hAnsi="Times New Roman"/>
          <w:lang w:val="en-US"/>
        </w:rPr>
        <w:t>Reproduction during transit is unlikely as the</w:t>
      </w:r>
      <w:r w:rsidR="001E1D68">
        <w:rPr>
          <w:rFonts w:ascii="Times New Roman" w:hAnsi="Times New Roman"/>
          <w:lang w:val="en-US"/>
        </w:rPr>
        <w:t xml:space="preserve"> period between dredging and relaying </w:t>
      </w:r>
      <w:r w:rsidR="00A86BF5">
        <w:rPr>
          <w:rFonts w:ascii="Times New Roman" w:hAnsi="Times New Roman"/>
          <w:lang w:val="en-US"/>
        </w:rPr>
        <w:t xml:space="preserve">of the target species </w:t>
      </w:r>
      <w:r w:rsidR="001E1D68">
        <w:rPr>
          <w:rFonts w:ascii="Times New Roman" w:hAnsi="Times New Roman"/>
          <w:lang w:val="en-US"/>
        </w:rPr>
        <w:t>is short, particularly for spat</w:t>
      </w:r>
      <w:r w:rsidR="007037F3">
        <w:rPr>
          <w:rFonts w:ascii="Times New Roman" w:hAnsi="Times New Roman"/>
          <w:lang w:val="en-US"/>
        </w:rPr>
        <w:t>,</w:t>
      </w:r>
      <w:r w:rsidR="00A86BF5">
        <w:rPr>
          <w:rFonts w:ascii="Times New Roman" w:hAnsi="Times New Roman"/>
          <w:lang w:val="en-US"/>
        </w:rPr>
        <w:t xml:space="preserve"> as the shellfish need to be kept</w:t>
      </w:r>
      <w:r w:rsidR="007037F3">
        <w:rPr>
          <w:rFonts w:ascii="Times New Roman" w:hAnsi="Times New Roman"/>
          <w:lang w:val="en-US"/>
        </w:rPr>
        <w:t xml:space="preserve"> alive and healthy</w:t>
      </w:r>
      <w:r w:rsidR="003224EC">
        <w:rPr>
          <w:rFonts w:ascii="Times New Roman" w:hAnsi="Times New Roman"/>
          <w:lang w:val="en-US"/>
        </w:rPr>
        <w:t>;</w:t>
      </w:r>
      <w:r w:rsidR="0049406A">
        <w:rPr>
          <w:rFonts w:ascii="Times New Roman" w:hAnsi="Times New Roman"/>
          <w:lang w:val="en-US"/>
        </w:rPr>
        <w:t xml:space="preserve"> although some larvae may metamorphose</w:t>
      </w:r>
      <w:r w:rsidR="001E1D68">
        <w:rPr>
          <w:rFonts w:ascii="Times New Roman" w:hAnsi="Times New Roman"/>
          <w:lang w:val="en-US"/>
        </w:rPr>
        <w:t>.</w:t>
      </w:r>
      <w:r w:rsidR="00A86BF5">
        <w:rPr>
          <w:rFonts w:ascii="Times New Roman" w:hAnsi="Times New Roman"/>
          <w:lang w:val="en-US"/>
        </w:rPr>
        <w:t xml:space="preserve"> </w:t>
      </w:r>
    </w:p>
    <w:p w:rsidR="00B66DCE" w:rsidP="00B66DCE" w:rsidRDefault="00B66DCE" w14:paraId="5042010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66DCE" w:rsidTr="00EE1C1F" w14:paraId="57720730" w14:textId="77777777">
        <w:tc>
          <w:tcPr>
            <w:tcW w:w="9212" w:type="dxa"/>
            <w:shd w:val="clear" w:color="auto" w:fill="auto"/>
          </w:tcPr>
          <w:p w:rsidRPr="00B94B35" w:rsidR="00B66DCE" w:rsidP="00EE1C1F" w:rsidRDefault="00B66DCE" w14:paraId="0F2D49B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c.</w:t>
            </w:r>
            <w:r w:rsidRPr="00B94B35">
              <w:rPr>
                <w:rFonts w:ascii="Times New Roman" w:hAnsi="Times New Roman"/>
                <w:b/>
                <w:lang w:val="en-US"/>
              </w:rPr>
              <w:t xml:space="preserve"> How likely is the organism to survive existing management practices during spread?</w:t>
            </w:r>
          </w:p>
        </w:tc>
      </w:tr>
    </w:tbl>
    <w:p w:rsidR="00B66DCE" w:rsidP="00B66DCE" w:rsidRDefault="00B66DCE" w14:paraId="4C8A932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66DCE" w:rsidTr="00EE1C1F" w14:paraId="52A66F16" w14:textId="77777777">
        <w:tc>
          <w:tcPr>
            <w:tcW w:w="1536" w:type="dxa"/>
            <w:shd w:val="clear" w:color="auto" w:fill="auto"/>
          </w:tcPr>
          <w:p w:rsidRPr="00752184" w:rsidR="00B66DCE" w:rsidP="00EE1C1F" w:rsidRDefault="00B66DCE" w14:paraId="7B3B38E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66DCE" w:rsidP="00EE1C1F" w:rsidRDefault="00B66DCE" w14:paraId="2A029637" w14:textId="77777777">
            <w:pPr>
              <w:spacing w:after="0"/>
              <w:rPr>
                <w:rFonts w:ascii="Times New Roman" w:hAnsi="Times New Roman"/>
                <w:lang w:val="en-US"/>
              </w:rPr>
            </w:pPr>
            <w:r w:rsidRPr="00B939BB">
              <w:rPr>
                <w:rFonts w:ascii="Times New Roman" w:hAnsi="Times New Roman"/>
                <w:lang w:val="en-US"/>
              </w:rPr>
              <w:t>very unlikely</w:t>
            </w:r>
          </w:p>
          <w:p w:rsidRPr="00B939BB" w:rsidR="00B66DCE" w:rsidP="00EE1C1F" w:rsidRDefault="00B66DCE" w14:paraId="40497A8C" w14:textId="77777777">
            <w:pPr>
              <w:spacing w:after="0"/>
              <w:rPr>
                <w:rFonts w:ascii="Times New Roman" w:hAnsi="Times New Roman"/>
                <w:lang w:val="en-US"/>
              </w:rPr>
            </w:pPr>
            <w:r w:rsidRPr="00B939BB">
              <w:rPr>
                <w:rFonts w:ascii="Times New Roman" w:hAnsi="Times New Roman"/>
                <w:lang w:val="en-US"/>
              </w:rPr>
              <w:t>unlikely</w:t>
            </w:r>
          </w:p>
          <w:p w:rsidRPr="00B939BB" w:rsidR="00B66DCE" w:rsidP="00EE1C1F" w:rsidRDefault="00B66DCE" w14:paraId="5DEF1A09" w14:textId="77777777">
            <w:pPr>
              <w:spacing w:after="0"/>
              <w:rPr>
                <w:rFonts w:ascii="Times New Roman" w:hAnsi="Times New Roman"/>
                <w:lang w:val="en-US"/>
              </w:rPr>
            </w:pPr>
            <w:r w:rsidRPr="00B939BB">
              <w:rPr>
                <w:rFonts w:ascii="Times New Roman" w:hAnsi="Times New Roman"/>
                <w:lang w:val="en-US"/>
              </w:rPr>
              <w:t>moderately likely</w:t>
            </w:r>
          </w:p>
          <w:p w:rsidRPr="0049406A" w:rsidR="00B66DCE" w:rsidP="00EE1C1F" w:rsidRDefault="00B66DCE" w14:paraId="38C6A88E" w14:textId="77777777">
            <w:pPr>
              <w:spacing w:after="0"/>
              <w:rPr>
                <w:rFonts w:ascii="Times New Roman" w:hAnsi="Times New Roman"/>
                <w:b/>
                <w:lang w:val="en-US"/>
              </w:rPr>
            </w:pPr>
            <w:r w:rsidRPr="0049406A">
              <w:rPr>
                <w:rFonts w:ascii="Times New Roman" w:hAnsi="Times New Roman"/>
                <w:b/>
                <w:lang w:val="en-US"/>
              </w:rPr>
              <w:t>likely</w:t>
            </w:r>
          </w:p>
          <w:p w:rsidRPr="00544B15" w:rsidR="00B66DCE" w:rsidP="00EE1C1F" w:rsidRDefault="00B66DCE" w14:paraId="383D2EE5"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B66DCE" w:rsidP="00EE1C1F" w:rsidRDefault="00B66DCE" w14:paraId="1E3CE2D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66DCE" w:rsidP="00EE1C1F" w:rsidRDefault="00B66DCE" w14:paraId="20D6BE7A" w14:textId="77777777">
            <w:pPr>
              <w:spacing w:after="0"/>
              <w:rPr>
                <w:rFonts w:ascii="Times New Roman" w:hAnsi="Times New Roman"/>
              </w:rPr>
            </w:pPr>
            <w:r w:rsidRPr="00752184">
              <w:rPr>
                <w:rFonts w:ascii="Times New Roman" w:hAnsi="Times New Roman"/>
              </w:rPr>
              <w:t>low</w:t>
            </w:r>
          </w:p>
          <w:p w:rsidRPr="00F5534E" w:rsidR="00B66DCE" w:rsidP="00EE1C1F" w:rsidRDefault="00B66DCE" w14:paraId="69561187" w14:textId="77777777">
            <w:pPr>
              <w:spacing w:after="0"/>
              <w:rPr>
                <w:rFonts w:ascii="Times New Roman" w:hAnsi="Times New Roman"/>
                <w:b/>
              </w:rPr>
            </w:pPr>
            <w:r w:rsidRPr="00F5534E">
              <w:rPr>
                <w:rFonts w:ascii="Times New Roman" w:hAnsi="Times New Roman"/>
                <w:b/>
              </w:rPr>
              <w:t>medium</w:t>
            </w:r>
          </w:p>
          <w:p w:rsidRPr="00752184" w:rsidR="00B66DCE" w:rsidP="00EE1C1F" w:rsidRDefault="00B66DCE" w14:paraId="25EB65A0" w14:textId="77777777">
            <w:pPr>
              <w:snapToGrid w:val="0"/>
              <w:spacing w:after="0"/>
              <w:rPr>
                <w:rFonts w:ascii="Times New Roman" w:hAnsi="Times New Roman"/>
                <w:b/>
              </w:rPr>
            </w:pPr>
            <w:r w:rsidRPr="00752184">
              <w:rPr>
                <w:rFonts w:ascii="Times New Roman" w:hAnsi="Times New Roman"/>
              </w:rPr>
              <w:t>high</w:t>
            </w:r>
          </w:p>
        </w:tc>
      </w:tr>
    </w:tbl>
    <w:p w:rsidR="00B66DCE" w:rsidP="00B66DCE" w:rsidRDefault="00B66DCE" w14:paraId="56006F2A" w14:textId="77777777">
      <w:pPr>
        <w:snapToGrid w:val="0"/>
        <w:rPr>
          <w:rFonts w:ascii="Times New Roman" w:hAnsi="Times New Roman"/>
          <w:lang w:val="en-US"/>
        </w:rPr>
      </w:pPr>
    </w:p>
    <w:p w:rsidR="005056F6" w:rsidP="005F3E7D" w:rsidRDefault="00B66DCE" w14:paraId="69B585BB" w14:textId="5569957D">
      <w:pPr>
        <w:snapToGrid w:val="0"/>
        <w:spacing w:after="120"/>
        <w:jc w:val="both"/>
        <w:rPr>
          <w:rFonts w:ascii="Times New Roman" w:hAnsi="Times New Roman"/>
          <w:lang w:val="en-US"/>
        </w:rPr>
      </w:pPr>
      <w:r>
        <w:rPr>
          <w:rFonts w:ascii="Times New Roman" w:hAnsi="Times New Roman"/>
          <w:lang w:val="en-US"/>
        </w:rPr>
        <w:t>Response:</w:t>
      </w:r>
      <w:r w:rsidR="009057A8">
        <w:rPr>
          <w:rFonts w:ascii="Times New Roman" w:hAnsi="Times New Roman"/>
          <w:lang w:val="en-US"/>
        </w:rPr>
        <w:t xml:space="preserve"> At the EU level, </w:t>
      </w:r>
      <w:r w:rsidRPr="00DF5E54" w:rsidR="009057A8">
        <w:rPr>
          <w:rFonts w:ascii="Times New Roman" w:hAnsi="Times New Roman"/>
          <w:lang w:val="en-US"/>
        </w:rPr>
        <w:t>COUNCIL REGULATION (EC) No 708/2007 concerning use of alien and locally absent species in aquaculture</w:t>
      </w:r>
      <w:r w:rsidR="009057A8">
        <w:rPr>
          <w:rFonts w:ascii="Times New Roman" w:hAnsi="Times New Roman"/>
          <w:lang w:val="en-US"/>
        </w:rPr>
        <w:t xml:space="preserve"> </w:t>
      </w:r>
      <w:r w:rsidRPr="00DF5E54" w:rsidR="009057A8">
        <w:rPr>
          <w:rFonts w:ascii="Times New Roman" w:hAnsi="Times New Roman"/>
          <w:lang w:val="en-US"/>
        </w:rPr>
        <w:t>defines the procedures to be followed that minimize the risk of introducing non-target alien species accompanying commercial shellfish spat and stocks. It requires a permit procedure, involving risk assessment for the non-target species and a quarantine period for the translocated stock.</w:t>
      </w:r>
      <w:r w:rsidR="009057A8">
        <w:rPr>
          <w:rFonts w:ascii="Times New Roman" w:hAnsi="Times New Roman"/>
          <w:lang w:val="en-US"/>
        </w:rPr>
        <w:t xml:space="preserve"> </w:t>
      </w:r>
      <w:r w:rsidRPr="00DF5E54" w:rsidR="009057A8">
        <w:rPr>
          <w:rFonts w:ascii="Times New Roman" w:hAnsi="Times New Roman"/>
          <w:lang w:val="en-US"/>
        </w:rPr>
        <w:t xml:space="preserve">Importantly, in relation to spread within the RA area, the regulation does not apply to movements of locally absent species within the </w:t>
      </w:r>
      <w:r w:rsidR="009057A8">
        <w:rPr>
          <w:rFonts w:ascii="Times New Roman" w:hAnsi="Times New Roman"/>
          <w:lang w:val="en-US"/>
        </w:rPr>
        <w:t>m</w:t>
      </w:r>
      <w:r w:rsidRPr="00DF5E54" w:rsidR="009057A8">
        <w:rPr>
          <w:rFonts w:ascii="Times New Roman" w:hAnsi="Times New Roman"/>
          <w:lang w:val="en-US"/>
        </w:rPr>
        <w:t xml:space="preserve">ember </w:t>
      </w:r>
      <w:r w:rsidR="009057A8">
        <w:rPr>
          <w:rFonts w:ascii="Times New Roman" w:hAnsi="Times New Roman"/>
          <w:lang w:val="en-US"/>
        </w:rPr>
        <w:t>s</w:t>
      </w:r>
      <w:r w:rsidRPr="00DF5E54" w:rsidR="009057A8">
        <w:rPr>
          <w:rFonts w:ascii="Times New Roman" w:hAnsi="Times New Roman"/>
          <w:lang w:val="en-US"/>
        </w:rPr>
        <w:t>tates</w:t>
      </w:r>
      <w:r w:rsidR="009057A8">
        <w:rPr>
          <w:rFonts w:ascii="Times New Roman" w:hAnsi="Times New Roman"/>
          <w:lang w:val="en-US"/>
        </w:rPr>
        <w:t xml:space="preserve"> (i.e. in this case cultivated native species of bivalves)</w:t>
      </w:r>
      <w:r w:rsidRPr="00DF5E54" w:rsidR="009057A8">
        <w:rPr>
          <w:rFonts w:ascii="Times New Roman" w:hAnsi="Times New Roman"/>
          <w:lang w:val="en-US"/>
        </w:rPr>
        <w:t xml:space="preserve"> “except for cases where, on the basis of scientific advice, there are grounds for foreseeing environmental threats due to the translocation, Art. 2 para. 2.”</w:t>
      </w:r>
      <w:r w:rsidR="009057A8">
        <w:rPr>
          <w:rFonts w:ascii="Times New Roman" w:hAnsi="Times New Roman"/>
          <w:lang w:val="en-US"/>
        </w:rPr>
        <w:t xml:space="preserve"> </w:t>
      </w:r>
      <w:r w:rsidRPr="00DF5E54" w:rsidR="009057A8">
        <w:rPr>
          <w:rFonts w:ascii="Times New Roman" w:hAnsi="Times New Roman"/>
          <w:lang w:val="en-US"/>
        </w:rPr>
        <w:t xml:space="preserve">Additionally, </w:t>
      </w:r>
      <w:r w:rsidR="009057A8">
        <w:rPr>
          <w:rFonts w:ascii="Times New Roman" w:hAnsi="Times New Roman"/>
          <w:lang w:val="en-US"/>
        </w:rPr>
        <w:t xml:space="preserve">movements of </w:t>
      </w:r>
      <w:r w:rsidR="00922785">
        <w:rPr>
          <w:rFonts w:ascii="Times New Roman" w:hAnsi="Times New Roman"/>
          <w:lang w:val="en-US"/>
        </w:rPr>
        <w:t>the</w:t>
      </w:r>
      <w:r w:rsidRPr="00DF5E54" w:rsidR="009057A8">
        <w:rPr>
          <w:rFonts w:ascii="Times New Roman" w:hAnsi="Times New Roman"/>
          <w:lang w:val="en-US"/>
        </w:rPr>
        <w:t xml:space="preserve"> bivalve</w:t>
      </w:r>
      <w:r w:rsidR="009057A8">
        <w:rPr>
          <w:rFonts w:ascii="Times New Roman" w:hAnsi="Times New Roman"/>
          <w:lang w:val="en-US"/>
        </w:rPr>
        <w:t>s</w:t>
      </w:r>
      <w:r w:rsidRPr="00DF5E54" w:rsidR="009057A8">
        <w:rPr>
          <w:rFonts w:ascii="Times New Roman" w:hAnsi="Times New Roman"/>
          <w:lang w:val="en-US"/>
        </w:rPr>
        <w:t xml:space="preserve"> </w:t>
      </w:r>
      <w:r w:rsidR="009057A8">
        <w:rPr>
          <w:rFonts w:ascii="Times New Roman" w:hAnsi="Times New Roman"/>
          <w:i/>
          <w:iCs/>
          <w:lang w:val="en-US"/>
        </w:rPr>
        <w:t>M</w:t>
      </w:r>
      <w:r w:rsidR="005F3E7D">
        <w:rPr>
          <w:rFonts w:ascii="Times New Roman" w:hAnsi="Times New Roman"/>
          <w:i/>
          <w:iCs/>
          <w:lang w:val="en-US"/>
        </w:rPr>
        <w:t>agallana</w:t>
      </w:r>
      <w:r w:rsidRPr="00DF5E54" w:rsidR="009057A8">
        <w:rPr>
          <w:rFonts w:ascii="Times New Roman" w:hAnsi="Times New Roman"/>
          <w:i/>
          <w:iCs/>
          <w:lang w:val="en-US"/>
        </w:rPr>
        <w:t xml:space="preserve"> gigas</w:t>
      </w:r>
      <w:r w:rsidRPr="00DF5E54" w:rsidR="009057A8">
        <w:rPr>
          <w:rFonts w:ascii="Times New Roman" w:hAnsi="Times New Roman"/>
          <w:lang w:val="en-US"/>
        </w:rPr>
        <w:t xml:space="preserve"> </w:t>
      </w:r>
      <w:r w:rsidR="009057A8">
        <w:rPr>
          <w:rFonts w:ascii="Times New Roman" w:hAnsi="Times New Roman"/>
          <w:lang w:val="en-US"/>
        </w:rPr>
        <w:t xml:space="preserve">and </w:t>
      </w:r>
      <w:r w:rsidRPr="00DF5E54" w:rsidR="009057A8">
        <w:rPr>
          <w:rFonts w:ascii="Times New Roman" w:hAnsi="Times New Roman"/>
          <w:i/>
          <w:iCs/>
          <w:lang w:val="en-US"/>
        </w:rPr>
        <w:t>R</w:t>
      </w:r>
      <w:r w:rsidR="005F3E7D">
        <w:rPr>
          <w:rFonts w:ascii="Times New Roman" w:hAnsi="Times New Roman"/>
          <w:i/>
          <w:iCs/>
          <w:lang w:val="en-US"/>
        </w:rPr>
        <w:t>uditapes</w:t>
      </w:r>
      <w:r w:rsidRPr="00DF5E54" w:rsidR="009057A8">
        <w:rPr>
          <w:rFonts w:ascii="Times New Roman" w:hAnsi="Times New Roman"/>
          <w:i/>
          <w:iCs/>
          <w:lang w:val="en-US"/>
        </w:rPr>
        <w:t xml:space="preserve"> philippinarum</w:t>
      </w:r>
      <w:r w:rsidR="009057A8">
        <w:rPr>
          <w:rFonts w:ascii="Times New Roman" w:hAnsi="Times New Roman"/>
          <w:lang w:val="en-US"/>
        </w:rPr>
        <w:t xml:space="preserve">, </w:t>
      </w:r>
      <w:r w:rsidRPr="00DF5E54" w:rsidR="009057A8">
        <w:rPr>
          <w:rFonts w:ascii="Times New Roman" w:hAnsi="Times New Roman"/>
          <w:lang w:val="en-US"/>
        </w:rPr>
        <w:t xml:space="preserve">listed in </w:t>
      </w:r>
      <w:r w:rsidRPr="00922785" w:rsidR="009057A8">
        <w:rPr>
          <w:rFonts w:ascii="Times New Roman" w:hAnsi="Times New Roman"/>
          <w:lang w:val="en-US"/>
        </w:rPr>
        <w:t>Annex IV</w:t>
      </w:r>
      <w:r w:rsidRPr="00922785" w:rsidR="00922785">
        <w:rPr>
          <w:rFonts w:ascii="Times New Roman" w:hAnsi="Times New Roman"/>
          <w:lang w:val="en-US"/>
        </w:rPr>
        <w:t xml:space="preserve"> of the Council Regulation</w:t>
      </w:r>
      <w:r w:rsidRPr="00922785" w:rsidR="009057A8">
        <w:rPr>
          <w:rFonts w:ascii="Times New Roman" w:hAnsi="Times New Roman"/>
          <w:lang w:val="en-US"/>
        </w:rPr>
        <w:t>,</w:t>
      </w:r>
      <w:r w:rsidRPr="00DF5E54" w:rsidR="009057A8">
        <w:rPr>
          <w:rFonts w:ascii="Times New Roman" w:hAnsi="Times New Roman"/>
          <w:lang w:val="en-US"/>
        </w:rPr>
        <w:t xml:space="preserve"> </w:t>
      </w:r>
      <w:r w:rsidR="009057A8">
        <w:rPr>
          <w:rFonts w:ascii="Times New Roman" w:hAnsi="Times New Roman"/>
          <w:lang w:val="en-US"/>
        </w:rPr>
        <w:t xml:space="preserve">which could </w:t>
      </w:r>
      <w:r w:rsidR="00894306">
        <w:rPr>
          <w:rFonts w:ascii="Times New Roman" w:hAnsi="Times New Roman"/>
          <w:lang w:val="en-US"/>
        </w:rPr>
        <w:t xml:space="preserve">be </w:t>
      </w:r>
      <w:r w:rsidR="009057A8">
        <w:rPr>
          <w:rFonts w:ascii="Times New Roman" w:hAnsi="Times New Roman"/>
          <w:lang w:val="en-US"/>
        </w:rPr>
        <w:t>conta</w:t>
      </w:r>
      <w:r w:rsidR="00922785">
        <w:rPr>
          <w:rFonts w:ascii="Times New Roman" w:hAnsi="Times New Roman"/>
          <w:lang w:val="en-US"/>
        </w:rPr>
        <w:t>minated with</w:t>
      </w:r>
      <w:r w:rsidR="009057A8">
        <w:rPr>
          <w:rFonts w:ascii="Times New Roman" w:hAnsi="Times New Roman"/>
          <w:lang w:val="en-US"/>
        </w:rPr>
        <w:t xml:space="preserve"> </w:t>
      </w:r>
      <w:r w:rsidRPr="009057A8" w:rsidR="009057A8">
        <w:rPr>
          <w:rFonts w:ascii="Times New Roman" w:hAnsi="Times New Roman"/>
          <w:i/>
          <w:lang w:val="en-US"/>
        </w:rPr>
        <w:t>M. lateralis</w:t>
      </w:r>
      <w:r w:rsidR="009057A8">
        <w:rPr>
          <w:rFonts w:ascii="Times New Roman" w:hAnsi="Times New Roman"/>
          <w:lang w:val="en-US"/>
        </w:rPr>
        <w:t xml:space="preserve">, are permitted </w:t>
      </w:r>
      <w:r w:rsidRPr="00DF5E54" w:rsidR="009057A8">
        <w:rPr>
          <w:rFonts w:ascii="Times New Roman" w:hAnsi="Times New Roman"/>
          <w:lang w:val="en-US"/>
        </w:rPr>
        <w:t>without any risk assessment or quarantine. However</w:t>
      </w:r>
      <w:r w:rsidR="009057A8">
        <w:rPr>
          <w:rFonts w:ascii="Times New Roman" w:hAnsi="Times New Roman"/>
          <w:lang w:val="en-US"/>
        </w:rPr>
        <w:t>,</w:t>
      </w:r>
      <w:r w:rsidRPr="00DF5E54" w:rsidR="009057A8">
        <w:rPr>
          <w:rFonts w:ascii="Times New Roman" w:hAnsi="Times New Roman"/>
          <w:lang w:val="en-US"/>
        </w:rPr>
        <w:t xml:space="preserve"> local/national legislation exists that can limit the translocation possibilities of species like </w:t>
      </w:r>
      <w:r w:rsidR="009057A8">
        <w:rPr>
          <w:rFonts w:ascii="Times New Roman" w:hAnsi="Times New Roman"/>
          <w:i/>
          <w:iCs/>
          <w:lang w:val="en-US"/>
        </w:rPr>
        <w:t>M</w:t>
      </w:r>
      <w:r w:rsidRPr="00DF5E54" w:rsidR="009057A8">
        <w:rPr>
          <w:rFonts w:ascii="Times New Roman" w:hAnsi="Times New Roman"/>
          <w:i/>
          <w:iCs/>
          <w:lang w:val="en-US"/>
        </w:rPr>
        <w:t>. gigas</w:t>
      </w:r>
      <w:r w:rsidRPr="00DF5E54" w:rsidR="009057A8">
        <w:rPr>
          <w:rFonts w:ascii="Times New Roman" w:hAnsi="Times New Roman"/>
          <w:lang w:val="en-US"/>
        </w:rPr>
        <w:t xml:space="preserve">, e.g. see WG-AS &amp; Gittenberger (2018) for the trilateral Wadden Sea area. </w:t>
      </w:r>
      <w:r w:rsidRPr="009609B2" w:rsidR="009609B2">
        <w:rPr>
          <w:rFonts w:ascii="Times New Roman" w:hAnsi="Times New Roman"/>
          <w:lang w:val="en-GB"/>
        </w:rPr>
        <w:t xml:space="preserve">With regard to mussel relaying in Wales, </w:t>
      </w:r>
      <w:r w:rsidR="009609B2">
        <w:rPr>
          <w:rFonts w:ascii="Times New Roman" w:hAnsi="Times New Roman"/>
          <w:lang w:val="en-GB"/>
        </w:rPr>
        <w:t xml:space="preserve">UK </w:t>
      </w:r>
      <w:r w:rsidRPr="009609B2" w:rsidR="009609B2">
        <w:rPr>
          <w:rFonts w:ascii="Times New Roman" w:hAnsi="Times New Roman"/>
          <w:lang w:val="en-GB"/>
        </w:rPr>
        <w:t xml:space="preserve">a walkover survey of the source site is required </w:t>
      </w:r>
      <w:r w:rsidR="009609B2">
        <w:rPr>
          <w:rFonts w:ascii="Times New Roman" w:hAnsi="Times New Roman"/>
          <w:lang w:val="en-GB"/>
        </w:rPr>
        <w:t xml:space="preserve">checking for </w:t>
      </w:r>
      <w:r w:rsidRPr="009609B2" w:rsidR="009609B2">
        <w:rPr>
          <w:rFonts w:ascii="Times New Roman" w:hAnsi="Times New Roman"/>
          <w:lang w:val="en-GB"/>
        </w:rPr>
        <w:t>before a licence is granted</w:t>
      </w:r>
      <w:r w:rsidR="003224EC">
        <w:rPr>
          <w:rFonts w:ascii="Times New Roman" w:hAnsi="Times New Roman"/>
          <w:lang w:val="en-GB"/>
        </w:rPr>
        <w:t xml:space="preserve"> (G. Wynne, B. Wray &amp; S. Vye (Natural Resources Wales,) pers. comm. 21</w:t>
      </w:r>
      <w:r w:rsidRPr="00CB09ED" w:rsidR="003224EC">
        <w:rPr>
          <w:rFonts w:ascii="Times New Roman" w:hAnsi="Times New Roman"/>
          <w:vertAlign w:val="superscript"/>
          <w:lang w:val="en-GB"/>
        </w:rPr>
        <w:t>st</w:t>
      </w:r>
      <w:r w:rsidR="003224EC">
        <w:rPr>
          <w:rFonts w:ascii="Times New Roman" w:hAnsi="Times New Roman"/>
          <w:lang w:val="en-GB"/>
        </w:rPr>
        <w:t xml:space="preserve"> April 2021). </w:t>
      </w:r>
      <w:r w:rsidRPr="00DF5E54" w:rsidR="009057A8">
        <w:rPr>
          <w:rFonts w:ascii="Times New Roman" w:hAnsi="Times New Roman"/>
          <w:lang w:val="en-US"/>
        </w:rPr>
        <w:t>Moreover, if the import region is a Natura</w:t>
      </w:r>
      <w:r w:rsidR="00922785">
        <w:rPr>
          <w:rFonts w:ascii="Times New Roman" w:hAnsi="Times New Roman"/>
          <w:lang w:val="en-US"/>
        </w:rPr>
        <w:t xml:space="preserve"> </w:t>
      </w:r>
      <w:r w:rsidRPr="00DF5E54" w:rsidR="009057A8">
        <w:rPr>
          <w:rFonts w:ascii="Times New Roman" w:hAnsi="Times New Roman"/>
          <w:lang w:val="en-US"/>
        </w:rPr>
        <w:t>2000 area</w:t>
      </w:r>
      <w:r w:rsidR="009057A8">
        <w:rPr>
          <w:rFonts w:ascii="Times New Roman" w:hAnsi="Times New Roman"/>
          <w:lang w:val="en-US"/>
        </w:rPr>
        <w:t>,</w:t>
      </w:r>
      <w:r w:rsidRPr="00DF5E54" w:rsidR="009057A8">
        <w:rPr>
          <w:rFonts w:ascii="Times New Roman" w:hAnsi="Times New Roman"/>
          <w:lang w:val="en-US"/>
        </w:rPr>
        <w:t xml:space="preserve"> regulations can be much stricter as they aim to protect the conservation objectives of the protected area first.</w:t>
      </w:r>
    </w:p>
    <w:p w:rsidR="00894306" w:rsidP="005F3E7D" w:rsidRDefault="005056F6" w14:paraId="73D85137" w14:textId="0EFF22A8">
      <w:pPr>
        <w:snapToGrid w:val="0"/>
        <w:spacing w:after="120"/>
        <w:jc w:val="both"/>
        <w:rPr>
          <w:rFonts w:ascii="Times New Roman" w:hAnsi="Times New Roman"/>
          <w:lang w:val="en-US"/>
        </w:rPr>
      </w:pPr>
      <w:r>
        <w:rPr>
          <w:rFonts w:ascii="Times New Roman" w:hAnsi="Times New Roman"/>
          <w:lang w:val="en-US"/>
        </w:rPr>
        <w:t xml:space="preserve">Where the commercial shellfish are </w:t>
      </w:r>
      <w:r w:rsidR="005F3E7D">
        <w:rPr>
          <w:rFonts w:ascii="Times New Roman" w:hAnsi="Times New Roman"/>
          <w:lang w:val="en-US"/>
        </w:rPr>
        <w:t>cleaned</w:t>
      </w:r>
      <w:r>
        <w:rPr>
          <w:rFonts w:ascii="Times New Roman" w:hAnsi="Times New Roman"/>
          <w:lang w:val="en-US"/>
        </w:rPr>
        <w:t xml:space="preserve"> before transfer, </w:t>
      </w:r>
      <w:r w:rsidR="007D68A9">
        <w:rPr>
          <w:rFonts w:ascii="Times New Roman" w:hAnsi="Times New Roman"/>
          <w:lang w:val="en-US"/>
        </w:rPr>
        <w:t xml:space="preserve">removing any sediment, </w:t>
      </w:r>
      <w:r>
        <w:rPr>
          <w:rFonts w:ascii="Times New Roman" w:hAnsi="Times New Roman"/>
          <w:lang w:val="en-US"/>
        </w:rPr>
        <w:t xml:space="preserve">this will significantly reduce the level of contamination by </w:t>
      </w:r>
      <w:r w:rsidRPr="005056F6">
        <w:rPr>
          <w:rFonts w:ascii="Times New Roman" w:hAnsi="Times New Roman"/>
          <w:i/>
          <w:lang w:val="en-US"/>
        </w:rPr>
        <w:t>M</w:t>
      </w:r>
      <w:r w:rsidR="00DE32C6">
        <w:rPr>
          <w:rFonts w:ascii="Times New Roman" w:hAnsi="Times New Roman"/>
          <w:i/>
          <w:lang w:val="en-US"/>
        </w:rPr>
        <w:t>ulinia</w:t>
      </w:r>
      <w:r w:rsidRPr="005056F6">
        <w:rPr>
          <w:rFonts w:ascii="Times New Roman" w:hAnsi="Times New Roman"/>
          <w:i/>
          <w:lang w:val="en-US"/>
        </w:rPr>
        <w:t xml:space="preserve"> lateralis</w:t>
      </w:r>
      <w:r w:rsidR="007D68A9">
        <w:rPr>
          <w:rFonts w:ascii="Times New Roman" w:hAnsi="Times New Roman"/>
          <w:i/>
          <w:lang w:val="en-US"/>
        </w:rPr>
        <w:t xml:space="preserve"> </w:t>
      </w:r>
      <w:r w:rsidRPr="007D68A9" w:rsidR="007D68A9">
        <w:rPr>
          <w:rFonts w:ascii="Times New Roman" w:hAnsi="Times New Roman"/>
          <w:lang w:val="en-US"/>
        </w:rPr>
        <w:t>larvae and juveniles</w:t>
      </w:r>
      <w:r>
        <w:rPr>
          <w:rFonts w:ascii="Times New Roman" w:hAnsi="Times New Roman"/>
          <w:lang w:val="en-US"/>
        </w:rPr>
        <w:t xml:space="preserve">, as </w:t>
      </w:r>
      <w:r w:rsidR="007D68A9">
        <w:rPr>
          <w:rFonts w:ascii="Times New Roman" w:hAnsi="Times New Roman"/>
          <w:lang w:val="en-US"/>
        </w:rPr>
        <w:t xml:space="preserve">these would not be </w:t>
      </w:r>
      <w:r>
        <w:rPr>
          <w:rFonts w:ascii="Times New Roman" w:hAnsi="Times New Roman"/>
          <w:lang w:val="en-US"/>
        </w:rPr>
        <w:t>attach</w:t>
      </w:r>
      <w:r w:rsidR="007D68A9">
        <w:rPr>
          <w:rFonts w:ascii="Times New Roman" w:hAnsi="Times New Roman"/>
          <w:lang w:val="en-US"/>
        </w:rPr>
        <w:t>ed</w:t>
      </w:r>
      <w:r w:rsidR="009057A8">
        <w:rPr>
          <w:rFonts w:ascii="Times New Roman" w:hAnsi="Times New Roman"/>
          <w:lang w:val="en-US"/>
        </w:rPr>
        <w:t xml:space="preserve"> </w:t>
      </w:r>
      <w:r w:rsidR="007D68A9">
        <w:rPr>
          <w:rFonts w:ascii="Times New Roman" w:hAnsi="Times New Roman"/>
          <w:lang w:val="en-US"/>
        </w:rPr>
        <w:t xml:space="preserve">to the shellfish. Sorting by size may also limit contamination of adult commercial stocks as </w:t>
      </w:r>
      <w:r w:rsidRPr="007D68A9" w:rsidR="007D68A9">
        <w:rPr>
          <w:rFonts w:ascii="Times New Roman" w:hAnsi="Times New Roman"/>
          <w:i/>
          <w:lang w:val="en-US"/>
        </w:rPr>
        <w:t>M. lateralis</w:t>
      </w:r>
      <w:r w:rsidR="007D68A9">
        <w:rPr>
          <w:rFonts w:ascii="Times New Roman" w:hAnsi="Times New Roman"/>
          <w:lang w:val="en-US"/>
        </w:rPr>
        <w:t xml:space="preserve"> only grows to 10-20 mm. </w:t>
      </w:r>
    </w:p>
    <w:p w:rsidR="00B66DCE" w:rsidP="00510044" w:rsidRDefault="009057A8" w14:paraId="4CB0959A" w14:textId="18B3DEDC">
      <w:pPr>
        <w:snapToGrid w:val="0"/>
        <w:spacing w:after="120"/>
        <w:jc w:val="both"/>
        <w:rPr>
          <w:rFonts w:ascii="Times New Roman" w:hAnsi="Times New Roman"/>
          <w:lang w:val="en-US"/>
        </w:rPr>
      </w:pPr>
      <w:r w:rsidRPr="00DF5E54">
        <w:rPr>
          <w:rFonts w:ascii="Times New Roman" w:hAnsi="Times New Roman"/>
          <w:lang w:val="en-US"/>
        </w:rPr>
        <w:t xml:space="preserve">In general, restrictions on transfers based on the risk associated with the source areas is an effective management method, as long as extensive and up-to-date data on the distribution of the high-risk </w:t>
      </w:r>
      <w:r w:rsidR="00922785">
        <w:rPr>
          <w:rFonts w:ascii="Times New Roman" w:hAnsi="Times New Roman"/>
          <w:lang w:val="en-US"/>
        </w:rPr>
        <w:t>non-native species</w:t>
      </w:r>
      <w:r w:rsidRPr="00DF5E54">
        <w:rPr>
          <w:rFonts w:ascii="Times New Roman" w:hAnsi="Times New Roman"/>
          <w:lang w:val="en-US"/>
        </w:rPr>
        <w:t xml:space="preserve"> are available</w:t>
      </w:r>
      <w:r>
        <w:rPr>
          <w:rFonts w:ascii="Times New Roman" w:hAnsi="Times New Roman"/>
          <w:lang w:val="en-US"/>
        </w:rPr>
        <w:t>.</w:t>
      </w:r>
      <w:r w:rsidR="00510044">
        <w:rPr>
          <w:rFonts w:ascii="Times New Roman" w:hAnsi="Times New Roman"/>
          <w:lang w:val="en-US"/>
        </w:rPr>
        <w:t xml:space="preserve"> </w:t>
      </w:r>
      <w:r w:rsidR="002B1D01">
        <w:rPr>
          <w:rFonts w:ascii="Times New Roman" w:hAnsi="Times New Roman"/>
          <w:lang w:val="en-GB"/>
        </w:rPr>
        <w:t>However, delays in identifying new non-native species, and their distribution in the RA area, can mean that spread</w:t>
      </w:r>
      <w:r w:rsidR="00524750">
        <w:rPr>
          <w:rFonts w:ascii="Times New Roman" w:hAnsi="Times New Roman"/>
          <w:lang w:val="en-GB"/>
        </w:rPr>
        <w:t xml:space="preserve">, particularly within member states, </w:t>
      </w:r>
      <w:r w:rsidR="002B1D01">
        <w:rPr>
          <w:rFonts w:ascii="Times New Roman" w:hAnsi="Times New Roman"/>
          <w:lang w:val="en-GB"/>
        </w:rPr>
        <w:t>is not prevented. For example</w:t>
      </w:r>
      <w:r w:rsidR="005F3E7D">
        <w:rPr>
          <w:rFonts w:ascii="Times New Roman" w:hAnsi="Times New Roman"/>
          <w:lang w:val="en-GB"/>
        </w:rPr>
        <w:t>,</w:t>
      </w:r>
      <w:r w:rsidR="002B1D01">
        <w:rPr>
          <w:rFonts w:ascii="Times New Roman" w:hAnsi="Times New Roman"/>
          <w:lang w:val="en-GB"/>
        </w:rPr>
        <w:t xml:space="preserve"> i</w:t>
      </w:r>
      <w:r w:rsidR="00894306">
        <w:rPr>
          <w:rFonts w:ascii="Times New Roman" w:hAnsi="Times New Roman"/>
          <w:lang w:val="en-GB"/>
        </w:rPr>
        <w:t>n The Netherlands, m</w:t>
      </w:r>
      <w:r w:rsidRPr="00894306" w:rsidR="00894306">
        <w:rPr>
          <w:rFonts w:ascii="Times New Roman" w:hAnsi="Times New Roman"/>
          <w:lang w:val="en-GB"/>
        </w:rPr>
        <w:t xml:space="preserve">ussel seed is fished from seed beds which generally occur in the </w:t>
      </w:r>
      <w:r w:rsidRPr="00894306" w:rsidR="00894306">
        <w:rPr>
          <w:rFonts w:ascii="Times New Roman" w:hAnsi="Times New Roman"/>
          <w:lang w:val="en-GB"/>
        </w:rPr>
        <w:t>Wadden Sea</w:t>
      </w:r>
      <w:r w:rsidR="005B6E53">
        <w:rPr>
          <w:rFonts w:ascii="Times New Roman" w:hAnsi="Times New Roman"/>
          <w:lang w:val="en-GB"/>
        </w:rPr>
        <w:t>, i</w:t>
      </w:r>
      <w:r w:rsidRPr="00894306" w:rsidR="00894306">
        <w:rPr>
          <w:rFonts w:ascii="Times New Roman" w:hAnsi="Times New Roman"/>
          <w:lang w:val="en-GB"/>
        </w:rPr>
        <w:t>t is then transported to cult</w:t>
      </w:r>
      <w:r w:rsidR="00894306">
        <w:rPr>
          <w:rFonts w:ascii="Times New Roman" w:hAnsi="Times New Roman"/>
          <w:lang w:val="en-GB"/>
        </w:rPr>
        <w:t xml:space="preserve">ure plots in the Wadden Sea </w:t>
      </w:r>
      <w:r w:rsidR="005F3E7D">
        <w:rPr>
          <w:rFonts w:ascii="Times New Roman" w:hAnsi="Times New Roman"/>
          <w:lang w:val="en-GB"/>
        </w:rPr>
        <w:t xml:space="preserve">and </w:t>
      </w:r>
      <w:r w:rsidR="00FD387B">
        <w:rPr>
          <w:rFonts w:ascii="Times New Roman" w:hAnsi="Times New Roman"/>
          <w:lang w:val="en-GB"/>
        </w:rPr>
        <w:t xml:space="preserve">the </w:t>
      </w:r>
      <w:r w:rsidRPr="00894306" w:rsidR="00894306">
        <w:rPr>
          <w:rFonts w:ascii="Times New Roman" w:hAnsi="Times New Roman"/>
          <w:lang w:val="en-GB"/>
        </w:rPr>
        <w:t>Oosterschelde (Robert et al., 2013)</w:t>
      </w:r>
      <w:r w:rsidR="00894306">
        <w:rPr>
          <w:rFonts w:ascii="Times New Roman" w:hAnsi="Times New Roman"/>
          <w:lang w:val="en-GB"/>
        </w:rPr>
        <w:t xml:space="preserve">, </w:t>
      </w:r>
      <w:r w:rsidR="005F3E7D">
        <w:rPr>
          <w:rFonts w:ascii="Times New Roman" w:hAnsi="Times New Roman"/>
          <w:lang w:val="en-GB"/>
        </w:rPr>
        <w:t xml:space="preserve">although </w:t>
      </w:r>
      <w:r w:rsidR="00894306">
        <w:rPr>
          <w:rFonts w:ascii="Times New Roman" w:hAnsi="Times New Roman"/>
          <w:lang w:val="en-GB"/>
        </w:rPr>
        <w:t>movement is not permitted in the other direction</w:t>
      </w:r>
      <w:r w:rsidRPr="00894306" w:rsidR="00894306">
        <w:rPr>
          <w:rFonts w:ascii="Times New Roman" w:hAnsi="Times New Roman"/>
          <w:lang w:val="en-GB"/>
        </w:rPr>
        <w:t xml:space="preserve">. This offers a possible explanation of the finding of </w:t>
      </w:r>
      <w:r w:rsidRPr="00894306" w:rsidR="00894306">
        <w:rPr>
          <w:rFonts w:ascii="Times New Roman" w:hAnsi="Times New Roman"/>
          <w:i/>
          <w:lang w:val="en-GB"/>
        </w:rPr>
        <w:t>M</w:t>
      </w:r>
      <w:r w:rsidR="00DE32C6">
        <w:rPr>
          <w:rFonts w:ascii="Times New Roman" w:hAnsi="Times New Roman"/>
          <w:i/>
          <w:lang w:val="en-GB"/>
        </w:rPr>
        <w:t>.</w:t>
      </w:r>
      <w:r w:rsidRPr="00894306" w:rsidR="00894306">
        <w:rPr>
          <w:rFonts w:ascii="Times New Roman" w:hAnsi="Times New Roman"/>
          <w:i/>
          <w:lang w:val="en-GB"/>
        </w:rPr>
        <w:t xml:space="preserve"> lateralis</w:t>
      </w:r>
      <w:r w:rsidRPr="00894306" w:rsidR="00894306">
        <w:rPr>
          <w:rFonts w:ascii="Times New Roman" w:hAnsi="Times New Roman"/>
          <w:lang w:val="en-GB"/>
        </w:rPr>
        <w:t xml:space="preserve"> in the</w:t>
      </w:r>
      <w:r w:rsidR="00894306">
        <w:rPr>
          <w:rFonts w:ascii="Times New Roman" w:hAnsi="Times New Roman"/>
          <w:lang w:val="en-GB"/>
        </w:rPr>
        <w:t xml:space="preserve"> Oosterschelde</w:t>
      </w:r>
      <w:r w:rsidRPr="00894306" w:rsidR="00894306">
        <w:rPr>
          <w:rFonts w:ascii="Times New Roman" w:hAnsi="Times New Roman"/>
          <w:lang w:val="en-GB"/>
        </w:rPr>
        <w:t>.</w:t>
      </w:r>
      <w:r w:rsidR="00510044">
        <w:rPr>
          <w:rFonts w:ascii="Times New Roman" w:hAnsi="Times New Roman"/>
          <w:lang w:val="en-GB"/>
        </w:rPr>
        <w:t xml:space="preserve"> </w:t>
      </w:r>
      <w:r w:rsidR="006339B6">
        <w:rPr>
          <w:rFonts w:ascii="Times New Roman" w:hAnsi="Times New Roman"/>
          <w:lang w:val="en-US"/>
        </w:rPr>
        <w:t xml:space="preserve">Visual inspections of the dredged shellfish are unlikely to detect </w:t>
      </w:r>
      <w:r w:rsidRPr="00935F6E" w:rsidR="006339B6">
        <w:rPr>
          <w:rFonts w:ascii="Times New Roman" w:hAnsi="Times New Roman"/>
          <w:i/>
          <w:lang w:val="en-US"/>
        </w:rPr>
        <w:t>M. lateralis</w:t>
      </w:r>
      <w:r w:rsidR="006339B6">
        <w:rPr>
          <w:rFonts w:ascii="Times New Roman" w:hAnsi="Times New Roman"/>
          <w:lang w:val="en-US"/>
        </w:rPr>
        <w:t xml:space="preserve">, unless it is present in large numbers, </w:t>
      </w:r>
      <w:r w:rsidR="00935F6E">
        <w:rPr>
          <w:rFonts w:ascii="Times New Roman" w:hAnsi="Times New Roman"/>
          <w:lang w:val="en-US"/>
        </w:rPr>
        <w:t>due to its small size</w:t>
      </w:r>
      <w:r w:rsidR="006B4622">
        <w:rPr>
          <w:rFonts w:ascii="Times New Roman" w:hAnsi="Times New Roman"/>
          <w:lang w:val="en-US"/>
        </w:rPr>
        <w:t>, and larvae would not be visible</w:t>
      </w:r>
      <w:r w:rsidR="00935F6E">
        <w:rPr>
          <w:rFonts w:ascii="Times New Roman" w:hAnsi="Times New Roman"/>
          <w:lang w:val="en-US"/>
        </w:rPr>
        <w:t>.</w:t>
      </w:r>
      <w:r w:rsidR="00510044">
        <w:rPr>
          <w:rFonts w:ascii="Times New Roman" w:hAnsi="Times New Roman"/>
          <w:lang w:val="en-US"/>
        </w:rPr>
        <w:t xml:space="preserve"> </w:t>
      </w:r>
      <w:r w:rsidR="007D0B93">
        <w:rPr>
          <w:rFonts w:ascii="Times New Roman" w:hAnsi="Times New Roman"/>
          <w:lang w:val="en-US"/>
        </w:rPr>
        <w:t>M</w:t>
      </w:r>
      <w:r w:rsidR="00F5534E">
        <w:rPr>
          <w:rFonts w:ascii="Times New Roman" w:hAnsi="Times New Roman"/>
          <w:lang w:val="en-US"/>
        </w:rPr>
        <w:t>ove</w:t>
      </w:r>
      <w:r w:rsidR="007D0B93">
        <w:rPr>
          <w:rFonts w:ascii="Times New Roman" w:hAnsi="Times New Roman"/>
          <w:lang w:val="en-US"/>
        </w:rPr>
        <w:t>s within the commercial shellfish sector</w:t>
      </w:r>
      <w:r w:rsidR="00F5534E">
        <w:rPr>
          <w:rFonts w:ascii="Times New Roman" w:hAnsi="Times New Roman"/>
          <w:lang w:val="en-US"/>
        </w:rPr>
        <w:t xml:space="preserve"> towards hatchery culture of spat, and rope culture for mussels, will reduce the need for dredging</w:t>
      </w:r>
      <w:r w:rsidR="007D0B93">
        <w:rPr>
          <w:rFonts w:ascii="Times New Roman" w:hAnsi="Times New Roman"/>
          <w:lang w:val="en-US"/>
        </w:rPr>
        <w:t xml:space="preserve"> </w:t>
      </w:r>
      <w:r w:rsidR="00604327">
        <w:rPr>
          <w:rFonts w:ascii="Times New Roman" w:hAnsi="Times New Roman"/>
          <w:lang w:val="en-US"/>
        </w:rPr>
        <w:t>(Robert et al., 2013; Smaal et al., 2019).</w:t>
      </w:r>
      <w:r w:rsidR="00F5534E">
        <w:rPr>
          <w:rFonts w:ascii="Times New Roman" w:hAnsi="Times New Roman"/>
          <w:lang w:val="en-US"/>
        </w:rPr>
        <w:t xml:space="preserve"> </w:t>
      </w:r>
    </w:p>
    <w:p w:rsidR="00EB5B9E" w:rsidP="00B66DCE" w:rsidRDefault="00EB5B9E" w14:paraId="2D68211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66DCE" w:rsidTr="00EE1C1F" w14:paraId="5F867B03" w14:textId="77777777">
        <w:tc>
          <w:tcPr>
            <w:tcW w:w="9212" w:type="dxa"/>
            <w:shd w:val="clear" w:color="auto" w:fill="auto"/>
          </w:tcPr>
          <w:p w:rsidRPr="00B94B35" w:rsidR="00B66DCE" w:rsidP="00EE1C1F" w:rsidRDefault="00B66DCE" w14:paraId="0EC96724"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c.</w:t>
            </w:r>
            <w:r w:rsidRPr="00B94B35">
              <w:rPr>
                <w:rFonts w:ascii="Times New Roman" w:hAnsi="Times New Roman"/>
                <w:b/>
                <w:lang w:val="en-US"/>
              </w:rPr>
              <w:t xml:space="preserve"> How likely is the organism to spread in the risk assessment area undetected?</w:t>
            </w:r>
          </w:p>
        </w:tc>
      </w:tr>
    </w:tbl>
    <w:p w:rsidR="00B66DCE" w:rsidP="00B66DCE" w:rsidRDefault="00B66DCE" w14:paraId="4529FF0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66DCE" w:rsidTr="00EE1C1F" w14:paraId="0C32185B" w14:textId="77777777">
        <w:tc>
          <w:tcPr>
            <w:tcW w:w="1536" w:type="dxa"/>
            <w:shd w:val="clear" w:color="auto" w:fill="auto"/>
          </w:tcPr>
          <w:p w:rsidRPr="00752184" w:rsidR="00B66DCE" w:rsidP="00EE1C1F" w:rsidRDefault="00B66DCE" w14:paraId="772885D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66DCE" w:rsidP="00EE1C1F" w:rsidRDefault="00B66DCE" w14:paraId="68A30642" w14:textId="77777777">
            <w:pPr>
              <w:spacing w:after="0"/>
              <w:rPr>
                <w:rFonts w:ascii="Times New Roman" w:hAnsi="Times New Roman"/>
                <w:lang w:val="en-US"/>
              </w:rPr>
            </w:pPr>
            <w:r w:rsidRPr="00B939BB">
              <w:rPr>
                <w:rFonts w:ascii="Times New Roman" w:hAnsi="Times New Roman"/>
                <w:lang w:val="en-US"/>
              </w:rPr>
              <w:t>very unlikely</w:t>
            </w:r>
          </w:p>
          <w:p w:rsidRPr="00B939BB" w:rsidR="00B66DCE" w:rsidP="00EE1C1F" w:rsidRDefault="00B66DCE" w14:paraId="5133EFB6" w14:textId="77777777">
            <w:pPr>
              <w:spacing w:after="0"/>
              <w:rPr>
                <w:rFonts w:ascii="Times New Roman" w:hAnsi="Times New Roman"/>
                <w:lang w:val="en-US"/>
              </w:rPr>
            </w:pPr>
            <w:r w:rsidRPr="00B939BB">
              <w:rPr>
                <w:rFonts w:ascii="Times New Roman" w:hAnsi="Times New Roman"/>
                <w:lang w:val="en-US"/>
              </w:rPr>
              <w:t>unlikely</w:t>
            </w:r>
          </w:p>
          <w:p w:rsidRPr="00B939BB" w:rsidR="00B66DCE" w:rsidP="00EE1C1F" w:rsidRDefault="00B66DCE" w14:paraId="507FFBDF" w14:textId="77777777">
            <w:pPr>
              <w:spacing w:after="0"/>
              <w:rPr>
                <w:rFonts w:ascii="Times New Roman" w:hAnsi="Times New Roman"/>
                <w:lang w:val="en-US"/>
              </w:rPr>
            </w:pPr>
            <w:r w:rsidRPr="00B939BB">
              <w:rPr>
                <w:rFonts w:ascii="Times New Roman" w:hAnsi="Times New Roman"/>
                <w:lang w:val="en-US"/>
              </w:rPr>
              <w:t>moderately likely</w:t>
            </w:r>
          </w:p>
          <w:p w:rsidRPr="005B6E53" w:rsidR="00B66DCE" w:rsidP="00EE1C1F" w:rsidRDefault="00B66DCE" w14:paraId="58EE8349" w14:textId="77777777">
            <w:pPr>
              <w:spacing w:after="0"/>
              <w:rPr>
                <w:rFonts w:ascii="Times New Roman" w:hAnsi="Times New Roman"/>
                <w:b/>
                <w:lang w:val="en-US"/>
              </w:rPr>
            </w:pPr>
            <w:r w:rsidRPr="005B6E53">
              <w:rPr>
                <w:rFonts w:ascii="Times New Roman" w:hAnsi="Times New Roman"/>
                <w:b/>
                <w:lang w:val="en-US"/>
              </w:rPr>
              <w:t>likely</w:t>
            </w:r>
          </w:p>
          <w:p w:rsidRPr="00544B15" w:rsidR="00B66DCE" w:rsidP="00EE1C1F" w:rsidRDefault="00B66DCE" w14:paraId="512F693A"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B66DCE" w:rsidP="00EE1C1F" w:rsidRDefault="00B66DCE" w14:paraId="22E4AA8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66DCE" w:rsidP="00EE1C1F" w:rsidRDefault="00B66DCE" w14:paraId="396E58A1" w14:textId="77777777">
            <w:pPr>
              <w:spacing w:after="0"/>
              <w:rPr>
                <w:rFonts w:ascii="Times New Roman" w:hAnsi="Times New Roman"/>
              </w:rPr>
            </w:pPr>
            <w:r w:rsidRPr="00752184">
              <w:rPr>
                <w:rFonts w:ascii="Times New Roman" w:hAnsi="Times New Roman"/>
              </w:rPr>
              <w:t>low</w:t>
            </w:r>
          </w:p>
          <w:p w:rsidRPr="00752184" w:rsidR="00B66DCE" w:rsidP="00EE1C1F" w:rsidRDefault="00B66DCE" w14:paraId="594AE7B0" w14:textId="77777777">
            <w:pPr>
              <w:spacing w:after="0"/>
              <w:rPr>
                <w:rFonts w:ascii="Times New Roman" w:hAnsi="Times New Roman"/>
              </w:rPr>
            </w:pPr>
            <w:r w:rsidRPr="00752184">
              <w:rPr>
                <w:rFonts w:ascii="Times New Roman" w:hAnsi="Times New Roman"/>
              </w:rPr>
              <w:t>medium</w:t>
            </w:r>
          </w:p>
          <w:p w:rsidRPr="005B6E53" w:rsidR="00B66DCE" w:rsidP="00EE1C1F" w:rsidRDefault="00B66DCE" w14:paraId="29A7248E" w14:textId="77777777">
            <w:pPr>
              <w:snapToGrid w:val="0"/>
              <w:spacing w:after="0"/>
              <w:rPr>
                <w:rFonts w:ascii="Times New Roman" w:hAnsi="Times New Roman"/>
                <w:b/>
              </w:rPr>
            </w:pPr>
            <w:r w:rsidRPr="005B6E53">
              <w:rPr>
                <w:rFonts w:ascii="Times New Roman" w:hAnsi="Times New Roman"/>
                <w:b/>
              </w:rPr>
              <w:t>high</w:t>
            </w:r>
          </w:p>
        </w:tc>
      </w:tr>
    </w:tbl>
    <w:p w:rsidRPr="00BD226F" w:rsidR="00B66DCE" w:rsidP="00B66DCE" w:rsidRDefault="00B66DCE" w14:paraId="78DD1A72" w14:textId="77777777">
      <w:pPr>
        <w:snapToGrid w:val="0"/>
        <w:rPr>
          <w:rFonts w:ascii="Times New Roman" w:hAnsi="Times New Roman"/>
          <w:lang w:val="en-US"/>
        </w:rPr>
      </w:pPr>
    </w:p>
    <w:p w:rsidR="00B66DCE" w:rsidP="007D48BC" w:rsidRDefault="00B66DCE" w14:paraId="554C7AE1" w14:textId="28F665E1">
      <w:pPr>
        <w:snapToGrid w:val="0"/>
        <w:spacing w:after="120"/>
        <w:jc w:val="both"/>
        <w:rPr>
          <w:rFonts w:ascii="Times New Roman" w:hAnsi="Times New Roman"/>
          <w:lang w:val="en-US"/>
        </w:rPr>
      </w:pPr>
      <w:r>
        <w:rPr>
          <w:rFonts w:ascii="Times New Roman" w:hAnsi="Times New Roman"/>
          <w:lang w:val="en-US"/>
        </w:rPr>
        <w:t xml:space="preserve">Response: </w:t>
      </w:r>
      <w:r w:rsidRPr="008E7060" w:rsidR="008E7060">
        <w:rPr>
          <w:rFonts w:ascii="Times New Roman" w:hAnsi="Times New Roman"/>
          <w:lang w:val="en-US"/>
        </w:rPr>
        <w:t xml:space="preserve">Perfunctory visual inspections during bivalve aquaculture operations are likely to miss </w:t>
      </w:r>
      <w:r w:rsidR="008E7060">
        <w:rPr>
          <w:rFonts w:ascii="Times New Roman" w:hAnsi="Times New Roman"/>
          <w:lang w:val="en-US"/>
        </w:rPr>
        <w:t>adult</w:t>
      </w:r>
      <w:r w:rsidR="005B6E53">
        <w:rPr>
          <w:rFonts w:ascii="Times New Roman" w:hAnsi="Times New Roman"/>
          <w:lang w:val="en-US"/>
        </w:rPr>
        <w:t xml:space="preserve"> </w:t>
      </w:r>
      <w:r w:rsidRPr="005B6E53" w:rsidR="005B6E53">
        <w:rPr>
          <w:rFonts w:ascii="Times New Roman" w:hAnsi="Times New Roman"/>
          <w:i/>
          <w:lang w:val="en-US"/>
        </w:rPr>
        <w:t>M</w:t>
      </w:r>
      <w:r w:rsidR="0027296E">
        <w:rPr>
          <w:rFonts w:ascii="Times New Roman" w:hAnsi="Times New Roman"/>
          <w:i/>
          <w:lang w:val="en-US"/>
        </w:rPr>
        <w:t>ulinia</w:t>
      </w:r>
      <w:r w:rsidRPr="005B6E53" w:rsidR="005B6E53">
        <w:rPr>
          <w:rFonts w:ascii="Times New Roman" w:hAnsi="Times New Roman"/>
          <w:i/>
          <w:lang w:val="en-US"/>
        </w:rPr>
        <w:t xml:space="preserve"> lateralis</w:t>
      </w:r>
      <w:r w:rsidR="008E7060">
        <w:rPr>
          <w:rFonts w:ascii="Times New Roman" w:hAnsi="Times New Roman"/>
          <w:lang w:val="en-US"/>
        </w:rPr>
        <w:t xml:space="preserve"> as they are </w:t>
      </w:r>
      <w:r w:rsidRPr="008E7060" w:rsidR="008E7060">
        <w:rPr>
          <w:rFonts w:ascii="Times New Roman" w:hAnsi="Times New Roman"/>
          <w:lang w:val="en-US"/>
        </w:rPr>
        <w:t>small (10-20 mm in length)</w:t>
      </w:r>
      <w:r w:rsidR="008E7060">
        <w:rPr>
          <w:rFonts w:ascii="Times New Roman" w:hAnsi="Times New Roman"/>
          <w:lang w:val="en-US"/>
        </w:rPr>
        <w:t>, and t</w:t>
      </w:r>
      <w:r w:rsidRPr="008E7060" w:rsidR="008E7060">
        <w:rPr>
          <w:rFonts w:ascii="Times New Roman" w:hAnsi="Times New Roman"/>
          <w:lang w:val="en-US"/>
        </w:rPr>
        <w:t xml:space="preserve">he gross morphology is similar to some common native species, as described in A.2. </w:t>
      </w:r>
      <w:r w:rsidR="005B6E53">
        <w:rPr>
          <w:rFonts w:ascii="Times New Roman" w:hAnsi="Times New Roman"/>
          <w:lang w:val="en-US"/>
        </w:rPr>
        <w:t>N</w:t>
      </w:r>
      <w:r w:rsidRPr="008E7060" w:rsidR="008E7060">
        <w:rPr>
          <w:rFonts w:ascii="Times New Roman" w:hAnsi="Times New Roman"/>
          <w:lang w:val="en-US"/>
        </w:rPr>
        <w:t>ewly metamorphosed juvenile shell lengths range from 200 to 700 µm (Wang &amp; Guo, 2008)</w:t>
      </w:r>
      <w:r w:rsidR="005B6E53">
        <w:rPr>
          <w:rFonts w:ascii="Times New Roman" w:hAnsi="Times New Roman"/>
          <w:lang w:val="en-US"/>
        </w:rPr>
        <w:t xml:space="preserve">, so </w:t>
      </w:r>
      <w:r w:rsidR="00F60FFC">
        <w:rPr>
          <w:rFonts w:ascii="Times New Roman" w:hAnsi="Times New Roman"/>
          <w:lang w:val="en-US"/>
        </w:rPr>
        <w:t xml:space="preserve">transfers at the larval or juvenile stage, within the associated sediment or water, </w:t>
      </w:r>
      <w:r w:rsidR="005B6E53">
        <w:rPr>
          <w:rFonts w:ascii="Times New Roman" w:hAnsi="Times New Roman"/>
          <w:lang w:val="en-US"/>
        </w:rPr>
        <w:t xml:space="preserve">are very </w:t>
      </w:r>
      <w:r w:rsidR="00F60FFC">
        <w:rPr>
          <w:rFonts w:ascii="Times New Roman" w:hAnsi="Times New Roman"/>
          <w:lang w:val="en-US"/>
        </w:rPr>
        <w:t>likely to go undetected</w:t>
      </w:r>
      <w:r w:rsidR="008E7060">
        <w:rPr>
          <w:rFonts w:ascii="Times New Roman" w:hAnsi="Times New Roman"/>
          <w:lang w:val="en-US"/>
        </w:rPr>
        <w:t>.</w:t>
      </w:r>
      <w:r w:rsidR="00F60FFC">
        <w:rPr>
          <w:rFonts w:ascii="Times New Roman" w:hAnsi="Times New Roman"/>
          <w:lang w:val="en-US"/>
        </w:rPr>
        <w:t xml:space="preserve"> </w:t>
      </w:r>
    </w:p>
    <w:p w:rsidR="00B66DCE" w:rsidP="00B66DCE" w:rsidRDefault="00B66DCE" w14:paraId="7212E02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B66DCE" w:rsidTr="00EE1C1F" w14:paraId="3772791B" w14:textId="77777777">
        <w:tc>
          <w:tcPr>
            <w:tcW w:w="9212" w:type="dxa"/>
            <w:shd w:val="clear" w:color="auto" w:fill="auto"/>
          </w:tcPr>
          <w:p w:rsidRPr="00B94B35" w:rsidR="00B66DCE" w:rsidP="00EE1C1F" w:rsidRDefault="00B66DCE" w14:paraId="592D3C63"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c.</w:t>
            </w:r>
            <w:r w:rsidRPr="00B94B35">
              <w:rPr>
                <w:rFonts w:ascii="Times New Roman" w:hAnsi="Times New Roman"/>
                <w:b/>
                <w:lang w:val="en-US"/>
              </w:rPr>
              <w:t xml:space="preserve"> How likely is the organism to be able to transfer from the pathway to a suitable habitat or host during spread? </w:t>
            </w:r>
          </w:p>
        </w:tc>
      </w:tr>
    </w:tbl>
    <w:p w:rsidR="00B66DCE" w:rsidP="00B66DCE" w:rsidRDefault="00B66DCE" w14:paraId="3D9CE42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66DCE" w:rsidTr="00EE1C1F" w14:paraId="579A4A6B" w14:textId="77777777">
        <w:tc>
          <w:tcPr>
            <w:tcW w:w="1536" w:type="dxa"/>
            <w:shd w:val="clear" w:color="auto" w:fill="auto"/>
          </w:tcPr>
          <w:p w:rsidRPr="00752184" w:rsidR="00B66DCE" w:rsidP="00EE1C1F" w:rsidRDefault="00B66DCE" w14:paraId="46E9F38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66DCE" w:rsidP="00EE1C1F" w:rsidRDefault="00B66DCE" w14:paraId="18314F54" w14:textId="77777777">
            <w:pPr>
              <w:spacing w:after="0"/>
              <w:rPr>
                <w:rFonts w:ascii="Times New Roman" w:hAnsi="Times New Roman"/>
                <w:lang w:val="en-US"/>
              </w:rPr>
            </w:pPr>
            <w:r w:rsidRPr="00B939BB">
              <w:rPr>
                <w:rFonts w:ascii="Times New Roman" w:hAnsi="Times New Roman"/>
                <w:lang w:val="en-US"/>
              </w:rPr>
              <w:t>very unlikely</w:t>
            </w:r>
          </w:p>
          <w:p w:rsidRPr="00B939BB" w:rsidR="00B66DCE" w:rsidP="00EE1C1F" w:rsidRDefault="00B66DCE" w14:paraId="36BCFA98" w14:textId="77777777">
            <w:pPr>
              <w:spacing w:after="0"/>
              <w:rPr>
                <w:rFonts w:ascii="Times New Roman" w:hAnsi="Times New Roman"/>
                <w:lang w:val="en-US"/>
              </w:rPr>
            </w:pPr>
            <w:r w:rsidRPr="00B939BB">
              <w:rPr>
                <w:rFonts w:ascii="Times New Roman" w:hAnsi="Times New Roman"/>
                <w:lang w:val="en-US"/>
              </w:rPr>
              <w:t>unlikely</w:t>
            </w:r>
          </w:p>
          <w:p w:rsidRPr="00B939BB" w:rsidR="00B66DCE" w:rsidP="00EE1C1F" w:rsidRDefault="00B66DCE" w14:paraId="0AE67216" w14:textId="77777777">
            <w:pPr>
              <w:spacing w:after="0"/>
              <w:rPr>
                <w:rFonts w:ascii="Times New Roman" w:hAnsi="Times New Roman"/>
                <w:lang w:val="en-US"/>
              </w:rPr>
            </w:pPr>
            <w:r w:rsidRPr="00B939BB">
              <w:rPr>
                <w:rFonts w:ascii="Times New Roman" w:hAnsi="Times New Roman"/>
                <w:lang w:val="en-US"/>
              </w:rPr>
              <w:t>moderately likely</w:t>
            </w:r>
          </w:p>
          <w:p w:rsidRPr="00B939BB" w:rsidR="00B66DCE" w:rsidP="00EE1C1F" w:rsidRDefault="00B66DCE" w14:paraId="45B379CD" w14:textId="77777777">
            <w:pPr>
              <w:spacing w:after="0"/>
              <w:rPr>
                <w:rFonts w:ascii="Times New Roman" w:hAnsi="Times New Roman"/>
                <w:lang w:val="en-US"/>
              </w:rPr>
            </w:pPr>
            <w:r w:rsidRPr="00B939BB">
              <w:rPr>
                <w:rFonts w:ascii="Times New Roman" w:hAnsi="Times New Roman"/>
                <w:lang w:val="en-US"/>
              </w:rPr>
              <w:t>likely</w:t>
            </w:r>
          </w:p>
          <w:p w:rsidRPr="005B6E53" w:rsidR="00B66DCE" w:rsidP="00EE1C1F" w:rsidRDefault="00B66DCE" w14:paraId="11549613" w14:textId="77777777">
            <w:pPr>
              <w:snapToGrid w:val="0"/>
              <w:spacing w:after="0"/>
              <w:rPr>
                <w:rFonts w:ascii="Times New Roman" w:hAnsi="Times New Roman"/>
                <w:b/>
                <w:lang w:val="en-GB"/>
              </w:rPr>
            </w:pPr>
            <w:r w:rsidRPr="005B6E53">
              <w:rPr>
                <w:rFonts w:ascii="Times New Roman" w:hAnsi="Times New Roman"/>
                <w:b/>
              </w:rPr>
              <w:t>very likely</w:t>
            </w:r>
          </w:p>
        </w:tc>
        <w:tc>
          <w:tcPr>
            <w:tcW w:w="1843" w:type="dxa"/>
          </w:tcPr>
          <w:p w:rsidRPr="00752184" w:rsidR="00B66DCE" w:rsidP="00EE1C1F" w:rsidRDefault="00B66DCE" w14:paraId="750E204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66DCE" w:rsidP="00EE1C1F" w:rsidRDefault="00B66DCE" w14:paraId="39F85726" w14:textId="77777777">
            <w:pPr>
              <w:spacing w:after="0"/>
              <w:rPr>
                <w:rFonts w:ascii="Times New Roman" w:hAnsi="Times New Roman"/>
              </w:rPr>
            </w:pPr>
            <w:r w:rsidRPr="00752184">
              <w:rPr>
                <w:rFonts w:ascii="Times New Roman" w:hAnsi="Times New Roman"/>
              </w:rPr>
              <w:t>low</w:t>
            </w:r>
          </w:p>
          <w:p w:rsidRPr="00EA1461" w:rsidR="00B66DCE" w:rsidP="00EE1C1F" w:rsidRDefault="00B66DCE" w14:paraId="07341843" w14:textId="77777777">
            <w:pPr>
              <w:spacing w:after="0"/>
              <w:rPr>
                <w:rFonts w:ascii="Times New Roman" w:hAnsi="Times New Roman"/>
                <w:b/>
              </w:rPr>
            </w:pPr>
            <w:r w:rsidRPr="00EA1461">
              <w:rPr>
                <w:rFonts w:ascii="Times New Roman" w:hAnsi="Times New Roman"/>
                <w:b/>
              </w:rPr>
              <w:t>medium</w:t>
            </w:r>
          </w:p>
          <w:p w:rsidRPr="00EA1461" w:rsidR="00B66DCE" w:rsidP="00EE1C1F" w:rsidRDefault="00B66DCE" w14:paraId="74937271" w14:textId="77777777">
            <w:pPr>
              <w:snapToGrid w:val="0"/>
              <w:spacing w:after="0"/>
              <w:rPr>
                <w:rFonts w:ascii="Times New Roman" w:hAnsi="Times New Roman"/>
              </w:rPr>
            </w:pPr>
            <w:r w:rsidRPr="00EA1461">
              <w:rPr>
                <w:rFonts w:ascii="Times New Roman" w:hAnsi="Times New Roman"/>
              </w:rPr>
              <w:t>high</w:t>
            </w:r>
          </w:p>
        </w:tc>
      </w:tr>
    </w:tbl>
    <w:p w:rsidR="00B66DCE" w:rsidP="00B66DCE" w:rsidRDefault="00B66DCE" w14:paraId="5525BDF7" w14:textId="77777777">
      <w:pPr>
        <w:snapToGrid w:val="0"/>
        <w:rPr>
          <w:rFonts w:ascii="Times New Roman" w:hAnsi="Times New Roman"/>
          <w:lang w:val="en-US"/>
        </w:rPr>
      </w:pPr>
    </w:p>
    <w:p w:rsidR="00B66DCE" w:rsidP="007D48BC" w:rsidRDefault="00B66DCE" w14:paraId="23F5976E" w14:textId="7DAC2F3D">
      <w:pPr>
        <w:snapToGrid w:val="0"/>
        <w:jc w:val="both"/>
        <w:rPr>
          <w:rFonts w:ascii="Times New Roman" w:hAnsi="Times New Roman"/>
          <w:lang w:val="en-US"/>
        </w:rPr>
      </w:pPr>
      <w:r>
        <w:rPr>
          <w:rFonts w:ascii="Times New Roman" w:hAnsi="Times New Roman"/>
          <w:lang w:val="en-US"/>
        </w:rPr>
        <w:t xml:space="preserve">Response: </w:t>
      </w:r>
      <w:r w:rsidRPr="00CB0C60" w:rsidR="005B6E53">
        <w:rPr>
          <w:rFonts w:ascii="Times New Roman" w:hAnsi="Times New Roman"/>
          <w:lang w:val="en-US"/>
        </w:rPr>
        <w:t xml:space="preserve">If </w:t>
      </w:r>
      <w:r w:rsidRPr="0099495A" w:rsidR="00C85450">
        <w:rPr>
          <w:rFonts w:ascii="Times New Roman" w:hAnsi="Times New Roman"/>
          <w:lang w:val="en-US"/>
        </w:rPr>
        <w:t xml:space="preserve">bivalve seed/stock </w:t>
      </w:r>
      <w:r w:rsidR="00C85450">
        <w:rPr>
          <w:rFonts w:ascii="Times New Roman" w:hAnsi="Times New Roman"/>
          <w:lang w:val="en-US"/>
        </w:rPr>
        <w:t>contaminated</w:t>
      </w:r>
      <w:r w:rsidRPr="005B6E53" w:rsidR="00C85450">
        <w:rPr>
          <w:rFonts w:ascii="Times New Roman" w:hAnsi="Times New Roman"/>
          <w:i/>
          <w:lang w:val="en-US"/>
        </w:rPr>
        <w:t xml:space="preserve"> </w:t>
      </w:r>
      <w:r w:rsidRPr="00C85450" w:rsidR="00C85450">
        <w:rPr>
          <w:rFonts w:ascii="Times New Roman" w:hAnsi="Times New Roman"/>
          <w:lang w:val="en-US"/>
        </w:rPr>
        <w:t xml:space="preserve">with </w:t>
      </w:r>
      <w:r w:rsidRPr="005B6E53" w:rsidR="005B6E53">
        <w:rPr>
          <w:rFonts w:ascii="Times New Roman" w:hAnsi="Times New Roman"/>
          <w:i/>
          <w:lang w:val="en-US"/>
        </w:rPr>
        <w:t>M</w:t>
      </w:r>
      <w:r w:rsidR="0027296E">
        <w:rPr>
          <w:rFonts w:ascii="Times New Roman" w:hAnsi="Times New Roman"/>
          <w:i/>
          <w:lang w:val="en-US"/>
        </w:rPr>
        <w:t>ulinia</w:t>
      </w:r>
      <w:r w:rsidRPr="005B6E53" w:rsidR="005B6E53">
        <w:rPr>
          <w:rFonts w:ascii="Times New Roman" w:hAnsi="Times New Roman"/>
          <w:i/>
          <w:lang w:val="en-US"/>
        </w:rPr>
        <w:t xml:space="preserve"> lateralis</w:t>
      </w:r>
      <w:r w:rsidR="005B6E53">
        <w:rPr>
          <w:rFonts w:ascii="Times New Roman" w:hAnsi="Times New Roman"/>
          <w:lang w:val="en-US"/>
        </w:rPr>
        <w:t xml:space="preserve"> </w:t>
      </w:r>
      <w:r w:rsidRPr="0099495A" w:rsidR="005B6E53">
        <w:rPr>
          <w:rFonts w:ascii="Times New Roman" w:hAnsi="Times New Roman"/>
          <w:lang w:val="en-US"/>
        </w:rPr>
        <w:t>is relayed on cultivation plots without any prior management measure</w:t>
      </w:r>
      <w:r w:rsidR="0055045D">
        <w:rPr>
          <w:rFonts w:ascii="Times New Roman" w:hAnsi="Times New Roman"/>
          <w:lang w:val="en-US"/>
        </w:rPr>
        <w:t>s</w:t>
      </w:r>
      <w:r w:rsidRPr="0099495A" w:rsidR="005B6E53">
        <w:rPr>
          <w:rFonts w:ascii="Times New Roman" w:hAnsi="Times New Roman"/>
          <w:lang w:val="en-US"/>
        </w:rPr>
        <w:t>, the likelihood of transfer to other suitable habitats</w:t>
      </w:r>
      <w:r w:rsidRPr="00E17432" w:rsidR="00E17432">
        <w:rPr>
          <w:rFonts w:ascii="Times New Roman" w:hAnsi="Times New Roman"/>
          <w:lang w:val="en-US"/>
        </w:rPr>
        <w:t xml:space="preserve"> is very high</w:t>
      </w:r>
      <w:r w:rsidRPr="0099495A" w:rsidR="005B6E53">
        <w:rPr>
          <w:rFonts w:ascii="Times New Roman" w:hAnsi="Times New Roman"/>
          <w:lang w:val="en-US"/>
        </w:rPr>
        <w:t xml:space="preserve"> (the cultivation plots </w:t>
      </w:r>
      <w:r w:rsidR="00E17432">
        <w:rPr>
          <w:rFonts w:ascii="Times New Roman" w:hAnsi="Times New Roman"/>
          <w:lang w:val="en-US"/>
        </w:rPr>
        <w:t>themselves are suitable habitats, see Qu. 3.4c</w:t>
      </w:r>
      <w:r w:rsidRPr="0099495A" w:rsidR="005B6E53">
        <w:rPr>
          <w:rFonts w:ascii="Times New Roman" w:hAnsi="Times New Roman"/>
          <w:lang w:val="en-US"/>
        </w:rPr>
        <w:t xml:space="preserve">). These plots are often situated in coastal areas in close proximity to </w:t>
      </w:r>
      <w:r w:rsidR="00E17432">
        <w:rPr>
          <w:rFonts w:ascii="Times New Roman" w:hAnsi="Times New Roman"/>
          <w:lang w:val="en-US"/>
        </w:rPr>
        <w:t xml:space="preserve">additional </w:t>
      </w:r>
      <w:r w:rsidRPr="0099495A" w:rsidR="005B6E53">
        <w:rPr>
          <w:rFonts w:ascii="Times New Roman" w:hAnsi="Times New Roman"/>
          <w:lang w:val="en-US"/>
        </w:rPr>
        <w:t>suitable natural habitat to</w:t>
      </w:r>
      <w:r w:rsidR="005B6E53">
        <w:rPr>
          <w:rFonts w:ascii="Times New Roman" w:hAnsi="Times New Roman"/>
          <w:lang w:val="en-US"/>
        </w:rPr>
        <w:t xml:space="preserve"> </w:t>
      </w:r>
      <w:r w:rsidRPr="0099495A" w:rsidR="005B6E53">
        <w:rPr>
          <w:rFonts w:ascii="Times New Roman" w:hAnsi="Times New Roman"/>
          <w:lang w:val="en-US"/>
        </w:rPr>
        <w:t>which individuals may spread.</w:t>
      </w:r>
      <w:r w:rsidR="00E23E5A">
        <w:rPr>
          <w:rFonts w:ascii="Times New Roman" w:hAnsi="Times New Roman"/>
          <w:lang w:val="en-US"/>
        </w:rPr>
        <w:t xml:space="preserve"> </w:t>
      </w:r>
    </w:p>
    <w:p w:rsidR="00B66DCE" w:rsidP="007D48BC" w:rsidRDefault="00B66DCE" w14:paraId="1FBF239D"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B66DCE" w:rsidTr="00EE1C1F" w14:paraId="03836A14" w14:textId="77777777">
        <w:tc>
          <w:tcPr>
            <w:tcW w:w="9212" w:type="dxa"/>
            <w:shd w:val="clear" w:color="auto" w:fill="auto"/>
          </w:tcPr>
          <w:p w:rsidRPr="00B94B35" w:rsidR="00B66DCE" w:rsidP="00EE1C1F" w:rsidRDefault="00B66DCE" w14:paraId="02C610E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c.</w:t>
            </w:r>
            <w:r w:rsidRPr="00B94B35">
              <w:rPr>
                <w:rFonts w:ascii="Times New Roman" w:hAnsi="Times New Roman"/>
                <w:b/>
                <w:lang w:val="en-US"/>
              </w:rPr>
              <w:t xml:space="preserve"> Estimate the overall potential </w:t>
            </w:r>
            <w:r w:rsidRPr="00C32C1F">
              <w:rPr>
                <w:rFonts w:ascii="Times New Roman" w:hAnsi="Times New Roman"/>
                <w:b/>
                <w:lang w:val="en-US"/>
              </w:rPr>
              <w:t xml:space="preserve">rate of spread based on this pathway </w:t>
            </w:r>
            <w:r w:rsidRPr="00C32C1F">
              <w:rPr>
                <w:rFonts w:ascii="Times New Roman" w:hAnsi="Times New Roman" w:eastAsia="Times New Roman"/>
                <w:b/>
                <w:lang w:val="en-GB" w:eastAsia="ar-SA"/>
              </w:rPr>
              <w:t xml:space="preserve">in relation to the environmental conditions in the </w:t>
            </w:r>
            <w:r w:rsidRPr="00C32C1F">
              <w:rPr>
                <w:rFonts w:ascii="Times New Roman" w:hAnsi="Times New Roman" w:eastAsia="Times New Roman"/>
                <w:b/>
                <w:lang w:val="en-US"/>
              </w:rPr>
              <w:t>risk assessment area</w:t>
            </w:r>
            <w:r w:rsidRPr="00C32C1F">
              <w:rPr>
                <w:rFonts w:ascii="Times New Roman" w:hAnsi="Times New Roman" w:eastAsia="Times New Roman"/>
                <w:b/>
                <w:lang w:val="en-GB" w:eastAsia="ar-SA"/>
              </w:rPr>
              <w:t>.</w:t>
            </w:r>
            <w:r w:rsidRPr="00C32C1F" w:rsidR="0021263E">
              <w:rPr>
                <w:rFonts w:ascii="Times New Roman" w:hAnsi="Times New Roman" w:eastAsia="Times New Roman"/>
                <w:b/>
                <w:lang w:val="en-GB" w:eastAsia="ar-SA"/>
              </w:rPr>
              <w:t xml:space="preserve"> </w:t>
            </w:r>
            <w:r w:rsidRPr="00C32C1F">
              <w:rPr>
                <w:rFonts w:ascii="Times New Roman" w:hAnsi="Times New Roman"/>
                <w:b/>
                <w:lang w:val="en-US"/>
              </w:rPr>
              <w:t>(</w:t>
            </w:r>
            <w:proofErr w:type="gramStart"/>
            <w:r w:rsidRPr="00C32C1F">
              <w:rPr>
                <w:rFonts w:ascii="Times New Roman" w:hAnsi="Times New Roman"/>
                <w:b/>
                <w:lang w:val="en-US"/>
              </w:rPr>
              <w:t>please</w:t>
            </w:r>
            <w:proofErr w:type="gramEnd"/>
            <w:r w:rsidRPr="00B94B35">
              <w:rPr>
                <w:rFonts w:ascii="Times New Roman" w:hAnsi="Times New Roman"/>
                <w:b/>
                <w:lang w:val="en-US"/>
              </w:rPr>
              <w:t xml:space="preserve"> provide quantitative data where possible).</w:t>
            </w:r>
          </w:p>
        </w:tc>
      </w:tr>
    </w:tbl>
    <w:p w:rsidR="00B66DCE" w:rsidP="00B66DCE" w:rsidRDefault="00B66DCE" w14:paraId="638933E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66DCE" w:rsidTr="00EE1C1F" w14:paraId="60BF537A" w14:textId="77777777">
        <w:tc>
          <w:tcPr>
            <w:tcW w:w="1536" w:type="dxa"/>
            <w:shd w:val="clear" w:color="auto" w:fill="auto"/>
          </w:tcPr>
          <w:p w:rsidRPr="00752184" w:rsidR="00B66DCE" w:rsidP="00EE1C1F" w:rsidRDefault="00B66DCE" w14:paraId="2199A71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66DCE" w:rsidP="00EE1C1F" w:rsidRDefault="00B66DCE" w14:paraId="1EACCB8B"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B66DCE" w:rsidP="00EE1C1F" w:rsidRDefault="00B66DCE" w14:paraId="66095C53" w14:textId="77777777">
            <w:pPr>
              <w:spacing w:after="0"/>
              <w:rPr>
                <w:rFonts w:ascii="Times New Roman" w:hAnsi="Times New Roman"/>
                <w:lang w:val="en-US"/>
              </w:rPr>
            </w:pPr>
            <w:r>
              <w:rPr>
                <w:rFonts w:ascii="Times New Roman" w:hAnsi="Times New Roman"/>
                <w:lang w:val="en-US"/>
              </w:rPr>
              <w:t>slowly</w:t>
            </w:r>
          </w:p>
          <w:p w:rsidRPr="00FE040E" w:rsidR="00B66DCE" w:rsidP="00EE1C1F" w:rsidRDefault="00B66DCE" w14:paraId="1027CB46" w14:textId="77777777">
            <w:pPr>
              <w:spacing w:after="0"/>
              <w:rPr>
                <w:rFonts w:ascii="Times New Roman" w:hAnsi="Times New Roman"/>
                <w:b/>
                <w:lang w:val="en-US"/>
              </w:rPr>
            </w:pPr>
            <w:r w:rsidRPr="00FE040E">
              <w:rPr>
                <w:rFonts w:ascii="Times New Roman" w:hAnsi="Times New Roman"/>
                <w:b/>
                <w:lang w:val="en-US"/>
              </w:rPr>
              <w:t xml:space="preserve">moderately </w:t>
            </w:r>
          </w:p>
          <w:p w:rsidRPr="00B939BB" w:rsidR="00B66DCE" w:rsidP="00EE1C1F" w:rsidRDefault="00B66DCE" w14:paraId="61ADFE37" w14:textId="77777777">
            <w:pPr>
              <w:spacing w:after="0"/>
              <w:rPr>
                <w:rFonts w:ascii="Times New Roman" w:hAnsi="Times New Roman"/>
                <w:lang w:val="en-US"/>
              </w:rPr>
            </w:pPr>
            <w:r>
              <w:rPr>
                <w:rFonts w:ascii="Times New Roman" w:hAnsi="Times New Roman"/>
                <w:lang w:val="en-US"/>
              </w:rPr>
              <w:t>rapidly</w:t>
            </w:r>
          </w:p>
          <w:p w:rsidRPr="00544B15" w:rsidR="00B66DCE" w:rsidP="00EE1C1F" w:rsidRDefault="00B66DCE" w14:paraId="6AFE7040"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B66DCE" w:rsidP="00EE1C1F" w:rsidRDefault="00B66DCE" w14:paraId="3E25332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66DCE" w:rsidP="00EE1C1F" w:rsidRDefault="00B66DCE" w14:paraId="342801DC" w14:textId="77777777">
            <w:pPr>
              <w:spacing w:after="0"/>
              <w:rPr>
                <w:rFonts w:ascii="Times New Roman" w:hAnsi="Times New Roman"/>
              </w:rPr>
            </w:pPr>
            <w:r w:rsidRPr="00752184">
              <w:rPr>
                <w:rFonts w:ascii="Times New Roman" w:hAnsi="Times New Roman"/>
              </w:rPr>
              <w:t>low</w:t>
            </w:r>
          </w:p>
          <w:p w:rsidRPr="00EA1461" w:rsidR="00B66DCE" w:rsidP="00EE1C1F" w:rsidRDefault="00B66DCE" w14:paraId="7DDC3294" w14:textId="77777777">
            <w:pPr>
              <w:spacing w:after="0"/>
              <w:rPr>
                <w:rFonts w:ascii="Times New Roman" w:hAnsi="Times New Roman"/>
                <w:b/>
              </w:rPr>
            </w:pPr>
            <w:r w:rsidRPr="00EA1461">
              <w:rPr>
                <w:rFonts w:ascii="Times New Roman" w:hAnsi="Times New Roman"/>
                <w:b/>
              </w:rPr>
              <w:t>medium</w:t>
            </w:r>
          </w:p>
          <w:p w:rsidRPr="00EA1461" w:rsidR="00B66DCE" w:rsidP="00EE1C1F" w:rsidRDefault="00B66DCE" w14:paraId="038D59EC" w14:textId="77777777">
            <w:pPr>
              <w:snapToGrid w:val="0"/>
              <w:spacing w:after="0"/>
              <w:rPr>
                <w:rFonts w:ascii="Times New Roman" w:hAnsi="Times New Roman"/>
              </w:rPr>
            </w:pPr>
            <w:r w:rsidRPr="00EA1461">
              <w:rPr>
                <w:rFonts w:ascii="Times New Roman" w:hAnsi="Times New Roman"/>
              </w:rPr>
              <w:t>high</w:t>
            </w:r>
          </w:p>
        </w:tc>
      </w:tr>
    </w:tbl>
    <w:p w:rsidR="00B66DCE" w:rsidP="00B66DCE" w:rsidRDefault="00B66DCE" w14:paraId="26F2579F" w14:textId="77777777">
      <w:pPr>
        <w:snapToGrid w:val="0"/>
        <w:rPr>
          <w:rFonts w:ascii="Times New Roman" w:hAnsi="Times New Roman"/>
          <w:lang w:val="en-US"/>
        </w:rPr>
      </w:pPr>
    </w:p>
    <w:p w:rsidR="0093497F" w:rsidP="0093497F" w:rsidRDefault="00B66DCE" w14:paraId="3A18429B" w14:textId="69BFC035">
      <w:pPr>
        <w:snapToGrid w:val="0"/>
        <w:jc w:val="both"/>
        <w:rPr>
          <w:rFonts w:ascii="Times New Roman" w:hAnsi="Times New Roman"/>
          <w:lang w:val="en-US"/>
        </w:rPr>
      </w:pPr>
      <w:r>
        <w:rPr>
          <w:rFonts w:ascii="Times New Roman" w:hAnsi="Times New Roman"/>
          <w:lang w:val="en-US"/>
        </w:rPr>
        <w:t xml:space="preserve">Response: </w:t>
      </w:r>
      <w:r w:rsidRPr="00BB0676" w:rsidR="00BB0676">
        <w:rPr>
          <w:rFonts w:ascii="Times New Roman" w:hAnsi="Times New Roman"/>
          <w:lang w:val="en-US"/>
        </w:rPr>
        <w:t xml:space="preserve">Taking into consideration the particular characteristics of the shellfish culture/fishery in the areas where </w:t>
      </w:r>
      <w:r w:rsidRPr="009A591D" w:rsidR="00BB0676">
        <w:rPr>
          <w:rFonts w:ascii="Times New Roman" w:hAnsi="Times New Roman"/>
          <w:i/>
          <w:iCs/>
          <w:lang w:val="en-US"/>
        </w:rPr>
        <w:t>M. lateralis</w:t>
      </w:r>
      <w:r w:rsidRPr="00BB0676" w:rsidR="00BB0676">
        <w:rPr>
          <w:rFonts w:ascii="Times New Roman" w:hAnsi="Times New Roman"/>
          <w:lang w:val="en-US"/>
        </w:rPr>
        <w:t xml:space="preserve"> is currently present</w:t>
      </w:r>
      <w:r w:rsidR="00BB0676">
        <w:rPr>
          <w:rFonts w:ascii="Times New Roman" w:hAnsi="Times New Roman"/>
          <w:lang w:val="en-US"/>
        </w:rPr>
        <w:t>, s</w:t>
      </w:r>
      <w:r w:rsidR="0093497F">
        <w:rPr>
          <w:rFonts w:ascii="Times New Roman" w:hAnsi="Times New Roman"/>
          <w:lang w:val="en-US"/>
        </w:rPr>
        <w:t xml:space="preserve">hellfish </w:t>
      </w:r>
      <w:r w:rsidR="0055045D">
        <w:rPr>
          <w:rFonts w:ascii="Times New Roman" w:hAnsi="Times New Roman"/>
          <w:lang w:val="en-US"/>
        </w:rPr>
        <w:t xml:space="preserve">movements </w:t>
      </w:r>
      <w:r w:rsidR="0093497F">
        <w:rPr>
          <w:rFonts w:ascii="Times New Roman" w:hAnsi="Times New Roman"/>
          <w:lang w:val="en-US"/>
        </w:rPr>
        <w:t xml:space="preserve">are a </w:t>
      </w:r>
      <w:r w:rsidR="00BB0676">
        <w:rPr>
          <w:rFonts w:ascii="Times New Roman" w:hAnsi="Times New Roman"/>
          <w:lang w:val="en-US"/>
        </w:rPr>
        <w:t xml:space="preserve">moderately </w:t>
      </w:r>
      <w:r w:rsidR="0093497F">
        <w:rPr>
          <w:rFonts w:ascii="Times New Roman" w:hAnsi="Times New Roman"/>
          <w:lang w:val="en-US"/>
        </w:rPr>
        <w:t xml:space="preserve">likely mechanism of spread </w:t>
      </w:r>
      <w:r w:rsidR="00BB0676">
        <w:rPr>
          <w:rFonts w:ascii="Times New Roman" w:hAnsi="Times New Roman"/>
          <w:lang w:val="en-US"/>
        </w:rPr>
        <w:t>towards uncolonized sites in</w:t>
      </w:r>
      <w:r w:rsidR="0093497F">
        <w:rPr>
          <w:rFonts w:ascii="Times New Roman" w:hAnsi="Times New Roman"/>
          <w:lang w:val="en-US"/>
        </w:rPr>
        <w:t xml:space="preserve"> the RA area, </w:t>
      </w:r>
      <w:r w:rsidR="00BB0676">
        <w:rPr>
          <w:rFonts w:ascii="Times New Roman" w:hAnsi="Times New Roman"/>
          <w:lang w:val="en-US"/>
        </w:rPr>
        <w:t xml:space="preserve">albeit more important </w:t>
      </w:r>
      <w:r w:rsidR="0055045D">
        <w:rPr>
          <w:rFonts w:ascii="Times New Roman" w:hAnsi="Times New Roman"/>
          <w:lang w:val="en-US"/>
        </w:rPr>
        <w:t>at the local level, where spat is dredged and then relayed at nearby sites for on-</w:t>
      </w:r>
      <w:r w:rsidR="00F553FC">
        <w:rPr>
          <w:rFonts w:ascii="Times New Roman" w:hAnsi="Times New Roman"/>
          <w:lang w:val="en-US"/>
        </w:rPr>
        <w:t xml:space="preserve">growing. </w:t>
      </w:r>
      <w:r w:rsidR="00BB0676">
        <w:rPr>
          <w:rFonts w:ascii="Times New Roman" w:hAnsi="Times New Roman"/>
          <w:lang w:val="en-US"/>
        </w:rPr>
        <w:t>C</w:t>
      </w:r>
      <w:r w:rsidR="0093497F">
        <w:rPr>
          <w:rFonts w:ascii="Times New Roman" w:hAnsi="Times New Roman"/>
          <w:lang w:val="en-US"/>
        </w:rPr>
        <w:t xml:space="preserve">onsidering the degree of regulation of the industry and the fact that in many cases transfers are predominantly conducted within </w:t>
      </w:r>
      <w:r w:rsidR="0055045D">
        <w:rPr>
          <w:rFonts w:ascii="Times New Roman" w:hAnsi="Times New Roman"/>
          <w:lang w:val="en-US"/>
        </w:rPr>
        <w:t>m</w:t>
      </w:r>
      <w:r w:rsidR="0093497F">
        <w:rPr>
          <w:rFonts w:ascii="Times New Roman" w:hAnsi="Times New Roman"/>
          <w:lang w:val="en-US"/>
        </w:rPr>
        <w:t xml:space="preserve">ember </w:t>
      </w:r>
      <w:r w:rsidR="0055045D">
        <w:rPr>
          <w:rFonts w:ascii="Times New Roman" w:hAnsi="Times New Roman"/>
          <w:lang w:val="en-US"/>
        </w:rPr>
        <w:t>s</w:t>
      </w:r>
      <w:r w:rsidR="0093497F">
        <w:rPr>
          <w:rFonts w:ascii="Times New Roman" w:hAnsi="Times New Roman"/>
          <w:lang w:val="en-US"/>
        </w:rPr>
        <w:t xml:space="preserve">tates, spread to distant locations through this pathway may be less important than spread through </w:t>
      </w:r>
      <w:r w:rsidR="0055045D">
        <w:rPr>
          <w:rFonts w:ascii="Times New Roman" w:hAnsi="Times New Roman"/>
          <w:lang w:val="en-US"/>
        </w:rPr>
        <w:t xml:space="preserve">other </w:t>
      </w:r>
      <w:r w:rsidR="0093497F">
        <w:rPr>
          <w:rFonts w:ascii="Times New Roman" w:hAnsi="Times New Roman"/>
          <w:lang w:val="en-US"/>
        </w:rPr>
        <w:t>pathways</w:t>
      </w:r>
      <w:r w:rsidR="005056F6">
        <w:rPr>
          <w:rFonts w:ascii="Times New Roman" w:hAnsi="Times New Roman"/>
          <w:lang w:val="en-US"/>
        </w:rPr>
        <w:t xml:space="preserve"> such as</w:t>
      </w:r>
      <w:r w:rsidR="004752BB">
        <w:rPr>
          <w:rFonts w:ascii="Times New Roman" w:hAnsi="Times New Roman"/>
          <w:lang w:val="en-US"/>
        </w:rPr>
        <w:t xml:space="preserve"> </w:t>
      </w:r>
      <w:r w:rsidR="005056F6">
        <w:rPr>
          <w:rFonts w:ascii="Times New Roman" w:hAnsi="Times New Roman"/>
          <w:lang w:val="en-US"/>
        </w:rPr>
        <w:t>ballast water and sediments</w:t>
      </w:r>
      <w:r w:rsidR="0093497F">
        <w:rPr>
          <w:rFonts w:ascii="Times New Roman" w:hAnsi="Times New Roman"/>
          <w:lang w:val="en-US"/>
        </w:rPr>
        <w:t>.</w:t>
      </w:r>
      <w:r w:rsidR="0055045D">
        <w:rPr>
          <w:rFonts w:ascii="Times New Roman" w:hAnsi="Times New Roman"/>
          <w:lang w:val="en-US"/>
        </w:rPr>
        <w:t xml:space="preserve"> </w:t>
      </w:r>
    </w:p>
    <w:p w:rsidR="00B66DCE" w:rsidP="00B66DCE" w:rsidRDefault="00B66DCE" w14:paraId="4FC017F6" w14:textId="77777777">
      <w:pPr>
        <w:snapToGrid w:val="0"/>
        <w:rPr>
          <w:rFonts w:ascii="Times New Roman" w:hAnsi="Times New Roman"/>
          <w:lang w:val="en-US"/>
        </w:rPr>
      </w:pPr>
    </w:p>
    <w:p w:rsidRPr="004C0B9A" w:rsidR="00DE130A" w:rsidP="00DE130A" w:rsidRDefault="00B66DCE" w14:paraId="1764288A" w14:textId="77777777">
      <w:pPr>
        <w:snapToGrid w:val="0"/>
        <w:rPr>
          <w:rFonts w:ascii="Times New Roman" w:hAnsi="Times New Roman"/>
          <w:b/>
          <w:lang w:val="en-US"/>
        </w:rPr>
      </w:pPr>
      <w:r>
        <w:rPr>
          <w:rFonts w:ascii="Times New Roman" w:hAnsi="Times New Roman"/>
          <w:b/>
          <w:lang w:val="en-US"/>
        </w:rPr>
        <w:t>d</w:t>
      </w:r>
      <w:r w:rsidRPr="004C0B9A" w:rsidR="004C0B9A">
        <w:rPr>
          <w:rFonts w:ascii="Times New Roman" w:hAnsi="Times New Roman"/>
          <w:b/>
          <w:lang w:val="en-US"/>
        </w:rPr>
        <w:t>)</w:t>
      </w:r>
      <w:r w:rsidRPr="004C0B9A" w:rsidR="004C0B9A">
        <w:rPr>
          <w:rFonts w:ascii="Times New Roman" w:hAnsi="Times New Roman"/>
          <w:b/>
          <w:lang w:val="en-US"/>
        </w:rPr>
        <w:tab/>
      </w:r>
      <w:r w:rsidRPr="004C0B9A" w:rsidR="004C0B9A">
        <w:rPr>
          <w:rFonts w:ascii="Times New Roman" w:hAnsi="Times New Roman"/>
          <w:b/>
          <w:lang w:val="en-US"/>
        </w:rPr>
        <w:t>TRANSPORT-STOWAWAY (other</w:t>
      </w:r>
      <w:r w:rsidR="00C32C1F">
        <w:rPr>
          <w:rFonts w:ascii="Times New Roman" w:hAnsi="Times New Roman"/>
          <w:b/>
          <w:lang w:val="en-US"/>
        </w:rPr>
        <w:t xml:space="preserve"> means of transport</w:t>
      </w:r>
      <w:r w:rsidRPr="004C0B9A" w:rsidR="004C0B9A">
        <w:rPr>
          <w:rFonts w:ascii="Times New Roman" w:hAnsi="Times New Roman"/>
          <w:b/>
          <w:lang w:val="en-US"/>
        </w:rPr>
        <w:t>: boat bilge water)</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115A3CE8" w14:textId="77777777">
        <w:tc>
          <w:tcPr>
            <w:tcW w:w="9212" w:type="dxa"/>
            <w:shd w:val="clear" w:color="auto" w:fill="auto"/>
          </w:tcPr>
          <w:p w:rsidRPr="00B94B35" w:rsidR="00DE130A" w:rsidP="00DE130A" w:rsidRDefault="00DE130A" w14:paraId="7873E662"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sidR="00B66DCE">
              <w:rPr>
                <w:rFonts w:ascii="Times New Roman" w:hAnsi="Times New Roman"/>
                <w:b/>
                <w:lang w:val="en-US"/>
              </w:rPr>
              <w:t>d.</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DE130A" w:rsidP="00DE130A" w:rsidRDefault="00DE130A" w14:paraId="4DDF5B2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DE130A" w:rsidTr="000E4E77" w14:paraId="064D024E" w14:textId="77777777">
        <w:tc>
          <w:tcPr>
            <w:tcW w:w="1536" w:type="dxa"/>
            <w:shd w:val="clear" w:color="auto" w:fill="auto"/>
          </w:tcPr>
          <w:p w:rsidRPr="00EF562D" w:rsidR="00DE130A" w:rsidP="000E4E77" w:rsidRDefault="00DE130A" w14:paraId="0CB812CD"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DE130A" w:rsidP="000E4E77" w:rsidRDefault="00DE130A" w14:paraId="0CB60816" w14:textId="77777777">
            <w:pPr>
              <w:spacing w:after="0"/>
              <w:rPr>
                <w:rFonts w:ascii="Times New Roman" w:hAnsi="Times New Roman"/>
                <w:lang w:val="en-US"/>
              </w:rPr>
            </w:pPr>
            <w:r>
              <w:rPr>
                <w:rFonts w:ascii="Times New Roman" w:hAnsi="Times New Roman"/>
                <w:lang w:val="en-US"/>
              </w:rPr>
              <w:t xml:space="preserve">intentional </w:t>
            </w:r>
          </w:p>
          <w:p w:rsidRPr="004C0B9A" w:rsidR="00DE130A" w:rsidP="000E4E77" w:rsidRDefault="00DE130A" w14:paraId="3E60DDA7" w14:textId="77777777">
            <w:pPr>
              <w:spacing w:after="0"/>
              <w:rPr>
                <w:rFonts w:ascii="Times New Roman" w:hAnsi="Times New Roman"/>
                <w:b/>
                <w:lang w:val="en-GB"/>
              </w:rPr>
            </w:pPr>
            <w:r w:rsidRPr="004C0B9A">
              <w:rPr>
                <w:rFonts w:ascii="Times New Roman" w:hAnsi="Times New Roman"/>
                <w:b/>
                <w:lang w:val="en-US"/>
              </w:rPr>
              <w:t xml:space="preserve">unintentional </w:t>
            </w:r>
          </w:p>
        </w:tc>
        <w:tc>
          <w:tcPr>
            <w:tcW w:w="1843" w:type="dxa"/>
          </w:tcPr>
          <w:p w:rsidRPr="00EF562D" w:rsidR="00DE130A" w:rsidP="000E4E77" w:rsidRDefault="00DE130A" w14:paraId="25242936"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DE130A" w:rsidP="000E4E77" w:rsidRDefault="00DE130A" w14:paraId="774DB26A" w14:textId="77777777">
            <w:pPr>
              <w:spacing w:after="0"/>
              <w:rPr>
                <w:rFonts w:ascii="Times New Roman" w:hAnsi="Times New Roman"/>
                <w:lang w:val="en-GB"/>
              </w:rPr>
            </w:pPr>
            <w:r w:rsidRPr="00EF562D">
              <w:rPr>
                <w:rFonts w:ascii="Times New Roman" w:hAnsi="Times New Roman"/>
                <w:lang w:val="en-GB"/>
              </w:rPr>
              <w:t>low</w:t>
            </w:r>
          </w:p>
          <w:p w:rsidRPr="00EF562D" w:rsidR="00DE130A" w:rsidP="000E4E77" w:rsidRDefault="00DE130A" w14:paraId="7AC27661" w14:textId="77777777">
            <w:pPr>
              <w:spacing w:after="0"/>
              <w:rPr>
                <w:rFonts w:ascii="Times New Roman" w:hAnsi="Times New Roman"/>
                <w:lang w:val="en-GB"/>
              </w:rPr>
            </w:pPr>
            <w:r w:rsidRPr="00EF562D">
              <w:rPr>
                <w:rFonts w:ascii="Times New Roman" w:hAnsi="Times New Roman"/>
                <w:lang w:val="en-GB"/>
              </w:rPr>
              <w:t>medium</w:t>
            </w:r>
          </w:p>
          <w:p w:rsidRPr="004C0B9A" w:rsidR="00DE130A" w:rsidP="000E4E77" w:rsidRDefault="00DE130A" w14:paraId="11445A68" w14:textId="77777777">
            <w:pPr>
              <w:snapToGrid w:val="0"/>
              <w:spacing w:after="0"/>
              <w:rPr>
                <w:rFonts w:ascii="Times New Roman" w:hAnsi="Times New Roman"/>
                <w:b/>
                <w:lang w:val="en-GB"/>
              </w:rPr>
            </w:pPr>
            <w:r w:rsidRPr="004C0B9A">
              <w:rPr>
                <w:rFonts w:ascii="Times New Roman" w:hAnsi="Times New Roman"/>
                <w:b/>
                <w:lang w:val="en-GB"/>
              </w:rPr>
              <w:t>high</w:t>
            </w:r>
          </w:p>
        </w:tc>
      </w:tr>
    </w:tbl>
    <w:p w:rsidR="00DE130A" w:rsidP="00DE130A" w:rsidRDefault="00DE130A" w14:paraId="535E187E" w14:textId="77777777">
      <w:pPr>
        <w:snapToGrid w:val="0"/>
        <w:rPr>
          <w:rFonts w:ascii="Times New Roman" w:hAnsi="Times New Roman"/>
          <w:lang w:val="en-US"/>
        </w:rPr>
      </w:pPr>
    </w:p>
    <w:p w:rsidR="00F71129" w:rsidP="00E35327" w:rsidRDefault="00DE130A" w14:paraId="5BDE6F6A" w14:textId="1037AE51">
      <w:pPr>
        <w:snapToGrid w:val="0"/>
        <w:jc w:val="both"/>
        <w:rPr>
          <w:rFonts w:ascii="Times New Roman" w:hAnsi="Times New Roman"/>
          <w:lang w:val="en-US"/>
        </w:rPr>
      </w:pPr>
      <w:r>
        <w:rPr>
          <w:rFonts w:ascii="Times New Roman" w:hAnsi="Times New Roman"/>
          <w:lang w:val="en-US"/>
        </w:rPr>
        <w:t xml:space="preserve">Response: </w:t>
      </w:r>
      <w:r w:rsidR="00F71129">
        <w:rPr>
          <w:rFonts w:ascii="Times New Roman" w:hAnsi="Times New Roman"/>
          <w:lang w:val="en-US"/>
        </w:rPr>
        <w:t xml:space="preserve">Bilge </w:t>
      </w:r>
      <w:r w:rsidRPr="00F71129" w:rsidR="00F71129">
        <w:rPr>
          <w:rFonts w:ascii="Times New Roman" w:hAnsi="Times New Roman"/>
          <w:lang w:val="en-US"/>
        </w:rPr>
        <w:t xml:space="preserve">water </w:t>
      </w:r>
      <w:r w:rsidR="00F71129">
        <w:rPr>
          <w:rFonts w:ascii="Times New Roman" w:hAnsi="Times New Roman"/>
          <w:lang w:val="en-US"/>
        </w:rPr>
        <w:t xml:space="preserve">is not taken up intentionally; it results from </w:t>
      </w:r>
      <w:r w:rsidRPr="00F71129" w:rsidR="00F71129">
        <w:rPr>
          <w:rFonts w:ascii="Times New Roman" w:hAnsi="Times New Roman"/>
          <w:lang w:val="en-US"/>
        </w:rPr>
        <w:t>rough seas, leaks in the hull</w:t>
      </w:r>
      <w:r w:rsidR="00691DBD">
        <w:rPr>
          <w:rFonts w:ascii="Times New Roman" w:hAnsi="Times New Roman"/>
          <w:lang w:val="en-US"/>
        </w:rPr>
        <w:t xml:space="preserve">, </w:t>
      </w:r>
      <w:r w:rsidR="00935697">
        <w:rPr>
          <w:rFonts w:ascii="Times New Roman" w:hAnsi="Times New Roman"/>
          <w:lang w:val="en-US"/>
        </w:rPr>
        <w:t xml:space="preserve">rain, </w:t>
      </w:r>
      <w:r w:rsidR="00691DBD">
        <w:rPr>
          <w:rFonts w:ascii="Times New Roman" w:hAnsi="Times New Roman"/>
          <w:lang w:val="en-US"/>
        </w:rPr>
        <w:t>washing of equipment on deck,</w:t>
      </w:r>
      <w:r w:rsidRPr="00F71129" w:rsidR="00F71129">
        <w:rPr>
          <w:rFonts w:ascii="Times New Roman" w:hAnsi="Times New Roman"/>
          <w:lang w:val="en-US"/>
        </w:rPr>
        <w:t xml:space="preserve"> or other interior spillage.</w:t>
      </w:r>
      <w:r w:rsidR="00F71129">
        <w:rPr>
          <w:rFonts w:ascii="Times New Roman" w:hAnsi="Times New Roman"/>
          <w:lang w:val="en-US"/>
        </w:rPr>
        <w:t xml:space="preserve"> Thus, there is no doubt the presence of </w:t>
      </w:r>
      <w:r w:rsidR="00BD5EE6">
        <w:rPr>
          <w:rFonts w:ascii="Times New Roman" w:hAnsi="Times New Roman"/>
          <w:lang w:val="en-US"/>
        </w:rPr>
        <w:t xml:space="preserve">any </w:t>
      </w:r>
      <w:r w:rsidRPr="00F71129" w:rsidR="00F71129">
        <w:rPr>
          <w:rFonts w:ascii="Times New Roman" w:hAnsi="Times New Roman"/>
          <w:i/>
          <w:lang w:val="en-US"/>
        </w:rPr>
        <w:t>M</w:t>
      </w:r>
      <w:r w:rsidR="004D36AE">
        <w:rPr>
          <w:rFonts w:ascii="Times New Roman" w:hAnsi="Times New Roman"/>
          <w:i/>
          <w:lang w:val="en-US"/>
        </w:rPr>
        <w:t>ulinia</w:t>
      </w:r>
      <w:r w:rsidRPr="00F71129" w:rsidR="00F71129">
        <w:rPr>
          <w:rFonts w:ascii="Times New Roman" w:hAnsi="Times New Roman"/>
          <w:i/>
          <w:lang w:val="en-US"/>
        </w:rPr>
        <w:t xml:space="preserve"> lateralis</w:t>
      </w:r>
      <w:r w:rsidR="00F71129">
        <w:rPr>
          <w:rFonts w:ascii="Times New Roman" w:hAnsi="Times New Roman"/>
          <w:lang w:val="en-US"/>
        </w:rPr>
        <w:t xml:space="preserve"> in bilge water is accidental. See categorization of pathways in Annex IV. </w:t>
      </w:r>
    </w:p>
    <w:p w:rsidR="00DE130A" w:rsidP="00DE130A" w:rsidRDefault="00DE130A" w14:paraId="7F6526F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17901FF6" w14:textId="77777777">
        <w:tc>
          <w:tcPr>
            <w:tcW w:w="9212" w:type="dxa"/>
            <w:shd w:val="clear" w:color="auto" w:fill="auto"/>
          </w:tcPr>
          <w:p w:rsidRPr="00B94B35" w:rsidR="00DE130A" w:rsidP="000E4E77" w:rsidRDefault="00DE130A" w14:paraId="6694124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w:t>
            </w:r>
            <w:r w:rsidR="00B66DCE">
              <w:rPr>
                <w:rFonts w:ascii="Times New Roman" w:hAnsi="Times New Roman"/>
                <w:b/>
                <w:lang w:val="en-US"/>
              </w:rPr>
              <w:t>4d.</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DE130A" w:rsidP="000E4E77" w:rsidRDefault="00DE130A" w14:paraId="598D9A63"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DE130A" w:rsidP="000E4E77" w:rsidRDefault="00DE130A" w14:paraId="2868A015"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DE130A" w:rsidP="000E4E77" w:rsidRDefault="00DE130A" w14:paraId="50D2107B"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DE130A" w:rsidP="000E4E77" w:rsidRDefault="00DE130A" w14:paraId="25CF2A22" w14:textId="77777777">
            <w:pPr>
              <w:numPr>
                <w:ilvl w:val="0"/>
                <w:numId w:val="10"/>
              </w:numPr>
              <w:suppressAutoHyphens/>
              <w:snapToGrid w:val="0"/>
              <w:spacing w:after="120" w:line="240" w:lineRule="auto"/>
              <w:ind w:left="364" w:hanging="364"/>
              <w:jc w:val="both"/>
              <w:rPr>
                <w:rFonts w:ascii="Times New Roman" w:hAnsi="Times New Roman"/>
                <w:lang w:val="en-US"/>
              </w:rPr>
            </w:pPr>
            <w:proofErr w:type="gramStart"/>
            <w:r w:rsidRPr="00B94B35">
              <w:rPr>
                <w:rFonts w:ascii="Times New Roman" w:hAnsi="Times New Roman" w:eastAsia="Times New Roman"/>
                <w:lang w:val="en-GB" w:eastAsia="ar-SA"/>
              </w:rPr>
              <w:t>if</w:t>
            </w:r>
            <w:proofErr w:type="gramEnd"/>
            <w:r w:rsidRPr="00B94B35">
              <w:rPr>
                <w:rFonts w:ascii="Times New Roman" w:hAnsi="Times New Roman" w:eastAsia="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rsidR="00DE130A" w:rsidP="00DE130A" w:rsidRDefault="00DE130A" w14:paraId="0F26F06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43C5EE30" w14:textId="77777777">
        <w:tc>
          <w:tcPr>
            <w:tcW w:w="1536" w:type="dxa"/>
            <w:shd w:val="clear" w:color="auto" w:fill="auto"/>
          </w:tcPr>
          <w:p w:rsidRPr="00752184" w:rsidR="00DE130A" w:rsidP="000E4E77" w:rsidRDefault="00DE130A" w14:paraId="63E105D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4AAAF1CF"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1B0B7C13"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22A3B1A2" w14:textId="77777777">
            <w:pPr>
              <w:spacing w:after="0"/>
              <w:rPr>
                <w:rFonts w:ascii="Times New Roman" w:hAnsi="Times New Roman"/>
                <w:lang w:val="en-US"/>
              </w:rPr>
            </w:pPr>
            <w:r w:rsidRPr="00366948">
              <w:rPr>
                <w:rFonts w:ascii="Times New Roman" w:hAnsi="Times New Roman"/>
                <w:lang w:val="en-US"/>
              </w:rPr>
              <w:t>moderately likely</w:t>
            </w:r>
          </w:p>
          <w:p w:rsidRPr="00BD5EE6" w:rsidR="00DE130A" w:rsidP="000E4E77" w:rsidRDefault="00DE130A" w14:paraId="7CE24753" w14:textId="77777777">
            <w:pPr>
              <w:spacing w:after="0"/>
              <w:rPr>
                <w:rFonts w:ascii="Times New Roman" w:hAnsi="Times New Roman"/>
                <w:b/>
                <w:lang w:val="en-US"/>
              </w:rPr>
            </w:pPr>
            <w:r w:rsidRPr="00BD5EE6">
              <w:rPr>
                <w:rFonts w:ascii="Times New Roman" w:hAnsi="Times New Roman"/>
                <w:b/>
                <w:lang w:val="en-US"/>
              </w:rPr>
              <w:t>likely</w:t>
            </w:r>
          </w:p>
          <w:p w:rsidRPr="00544B15" w:rsidR="00DE130A" w:rsidP="000E4E77" w:rsidRDefault="00DE130A" w14:paraId="0FD73331"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E130A" w:rsidP="000E4E77" w:rsidRDefault="00DE130A" w14:paraId="4DD391F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4893FFFB" w14:textId="77777777">
            <w:pPr>
              <w:spacing w:after="0"/>
              <w:rPr>
                <w:rFonts w:ascii="Times New Roman" w:hAnsi="Times New Roman"/>
              </w:rPr>
            </w:pPr>
            <w:r w:rsidRPr="00752184">
              <w:rPr>
                <w:rFonts w:ascii="Times New Roman" w:hAnsi="Times New Roman"/>
              </w:rPr>
              <w:t>low</w:t>
            </w:r>
          </w:p>
          <w:p w:rsidRPr="00BD5EE6" w:rsidR="00DE130A" w:rsidP="000E4E77" w:rsidRDefault="00DE130A" w14:paraId="70D02A0E" w14:textId="77777777">
            <w:pPr>
              <w:spacing w:after="0"/>
              <w:rPr>
                <w:rFonts w:ascii="Times New Roman" w:hAnsi="Times New Roman"/>
                <w:b/>
              </w:rPr>
            </w:pPr>
            <w:r w:rsidRPr="00BD5EE6">
              <w:rPr>
                <w:rFonts w:ascii="Times New Roman" w:hAnsi="Times New Roman"/>
                <w:b/>
              </w:rPr>
              <w:t>medium</w:t>
            </w:r>
          </w:p>
          <w:p w:rsidRPr="00752184" w:rsidR="00DE130A" w:rsidP="000E4E77" w:rsidRDefault="00DE130A" w14:paraId="7CEA4E2C" w14:textId="77777777">
            <w:pPr>
              <w:snapToGrid w:val="0"/>
              <w:spacing w:after="0"/>
              <w:rPr>
                <w:rFonts w:ascii="Times New Roman" w:hAnsi="Times New Roman"/>
                <w:b/>
              </w:rPr>
            </w:pPr>
            <w:r w:rsidRPr="00752184">
              <w:rPr>
                <w:rFonts w:ascii="Times New Roman" w:hAnsi="Times New Roman"/>
              </w:rPr>
              <w:t>high</w:t>
            </w:r>
          </w:p>
        </w:tc>
      </w:tr>
    </w:tbl>
    <w:p w:rsidR="00DE130A" w:rsidP="00DE130A" w:rsidRDefault="00DE130A" w14:paraId="1B4F7930" w14:textId="77777777">
      <w:pPr>
        <w:snapToGrid w:val="0"/>
        <w:rPr>
          <w:rFonts w:ascii="Times New Roman" w:hAnsi="Times New Roman"/>
          <w:lang w:val="en-US"/>
        </w:rPr>
      </w:pPr>
    </w:p>
    <w:p w:rsidR="004D36AE" w:rsidP="004D36AE" w:rsidRDefault="00DE130A" w14:paraId="4E4FD794" w14:textId="77777777">
      <w:pPr>
        <w:snapToGrid w:val="0"/>
        <w:spacing w:after="0"/>
        <w:jc w:val="both"/>
        <w:rPr>
          <w:rFonts w:ascii="Times New Roman" w:hAnsi="Times New Roman"/>
          <w:lang w:val="en-US"/>
        </w:rPr>
      </w:pPr>
      <w:r>
        <w:rPr>
          <w:rFonts w:ascii="Times New Roman" w:hAnsi="Times New Roman"/>
          <w:lang w:val="en-US"/>
        </w:rPr>
        <w:t>Response:</w:t>
      </w:r>
      <w:r w:rsidRPr="00150D5D" w:rsidR="00BD5EE6">
        <w:rPr>
          <w:rFonts w:ascii="Times New Roman" w:hAnsi="Times New Roman"/>
          <w:lang w:val="en-US"/>
        </w:rPr>
        <w:t xml:space="preserve"> It depends on</w:t>
      </w:r>
      <w:r w:rsidR="00E35327">
        <w:rPr>
          <w:rFonts w:ascii="Times New Roman" w:hAnsi="Times New Roman"/>
          <w:lang w:val="en-US"/>
        </w:rPr>
        <w:t>:</w:t>
      </w:r>
      <w:r w:rsidRPr="00150D5D" w:rsidR="00BD5EE6">
        <w:rPr>
          <w:rFonts w:ascii="Times New Roman" w:hAnsi="Times New Roman"/>
          <w:lang w:val="en-US"/>
        </w:rPr>
        <w:t xml:space="preserve"> </w:t>
      </w:r>
    </w:p>
    <w:p w:rsidR="004D36AE" w:rsidP="004D36AE" w:rsidRDefault="00BD5EE6" w14:paraId="77382DE5" w14:textId="284F6C48">
      <w:pPr>
        <w:snapToGrid w:val="0"/>
        <w:spacing w:after="0"/>
        <w:jc w:val="both"/>
        <w:rPr>
          <w:rFonts w:ascii="Times New Roman" w:hAnsi="Times New Roman"/>
          <w:lang w:val="en-US"/>
        </w:rPr>
      </w:pPr>
      <w:r w:rsidRPr="00150D5D">
        <w:rPr>
          <w:rFonts w:ascii="Times New Roman" w:hAnsi="Times New Roman"/>
          <w:lang w:val="en-US"/>
        </w:rPr>
        <w:t xml:space="preserve">a) </w:t>
      </w:r>
      <w:r w:rsidR="001A2AD1">
        <w:rPr>
          <w:rFonts w:ascii="Times New Roman" w:hAnsi="Times New Roman"/>
          <w:lang w:val="en-US"/>
        </w:rPr>
        <w:t>T</w:t>
      </w:r>
      <w:r w:rsidRPr="00150D5D">
        <w:rPr>
          <w:rFonts w:ascii="Times New Roman" w:hAnsi="Times New Roman"/>
          <w:lang w:val="en-US"/>
        </w:rPr>
        <w:t>he number of yachts and vessels arriving in a hub</w:t>
      </w:r>
      <w:r w:rsidR="00E35327">
        <w:rPr>
          <w:rFonts w:ascii="Times New Roman" w:hAnsi="Times New Roman"/>
          <w:lang w:val="en-US"/>
        </w:rPr>
        <w:t>;</w:t>
      </w:r>
      <w:r w:rsidRPr="00150D5D">
        <w:rPr>
          <w:rFonts w:ascii="Times New Roman" w:hAnsi="Times New Roman"/>
          <w:lang w:val="en-US"/>
        </w:rPr>
        <w:t xml:space="preserve"> </w:t>
      </w:r>
    </w:p>
    <w:p w:rsidR="004D36AE" w:rsidP="004D36AE" w:rsidRDefault="006E3DE3" w14:paraId="6BCBF122" w14:textId="09F9BB95">
      <w:pPr>
        <w:snapToGrid w:val="0"/>
        <w:spacing w:after="0"/>
        <w:jc w:val="both"/>
        <w:rPr>
          <w:rFonts w:ascii="Times New Roman" w:hAnsi="Times New Roman"/>
          <w:lang w:val="en-GB"/>
        </w:rPr>
      </w:pPr>
      <w:r>
        <w:rPr>
          <w:rFonts w:ascii="Times New Roman" w:hAnsi="Times New Roman"/>
          <w:lang w:val="en-US"/>
        </w:rPr>
        <w:t>b</w:t>
      </w:r>
      <w:r w:rsidRPr="000A0F7B">
        <w:rPr>
          <w:rFonts w:ascii="Times New Roman" w:hAnsi="Times New Roman"/>
          <w:lang w:val="en-GB"/>
        </w:rPr>
        <w:t xml:space="preserve">) </w:t>
      </w:r>
      <w:r w:rsidR="001A2AD1">
        <w:rPr>
          <w:rFonts w:ascii="Times New Roman" w:hAnsi="Times New Roman"/>
          <w:lang w:val="en-GB"/>
        </w:rPr>
        <w:t>V</w:t>
      </w:r>
      <w:r w:rsidRPr="000A0F7B">
        <w:rPr>
          <w:rFonts w:ascii="Times New Roman" w:hAnsi="Times New Roman"/>
          <w:lang w:val="en-GB"/>
        </w:rPr>
        <w:t>olume of bilge water</w:t>
      </w:r>
      <w:r w:rsidR="00E35327">
        <w:rPr>
          <w:rFonts w:ascii="Times New Roman" w:hAnsi="Times New Roman"/>
          <w:lang w:val="en-GB"/>
        </w:rPr>
        <w:t>;</w:t>
      </w:r>
      <w:r w:rsidR="003B2C8F">
        <w:rPr>
          <w:rFonts w:ascii="Times New Roman" w:hAnsi="Times New Roman"/>
          <w:lang w:val="en-GB"/>
        </w:rPr>
        <w:t xml:space="preserve"> </w:t>
      </w:r>
    </w:p>
    <w:p w:rsidR="004D36AE" w:rsidP="004D36AE" w:rsidRDefault="006E3DE3" w14:paraId="3FFEE35C" w14:textId="4C9E0A29">
      <w:pPr>
        <w:snapToGrid w:val="0"/>
        <w:spacing w:after="0"/>
        <w:jc w:val="both"/>
        <w:rPr>
          <w:rFonts w:ascii="Times New Roman" w:hAnsi="Times New Roman"/>
          <w:lang w:val="en-GB"/>
        </w:rPr>
      </w:pPr>
      <w:r>
        <w:rPr>
          <w:rFonts w:ascii="Times New Roman" w:hAnsi="Times New Roman"/>
          <w:lang w:val="en-GB"/>
        </w:rPr>
        <w:t>c)</w:t>
      </w:r>
      <w:r w:rsidRPr="000A0F7B" w:rsidR="00BD5EE6">
        <w:rPr>
          <w:rFonts w:ascii="Times New Roman" w:hAnsi="Times New Roman"/>
          <w:lang w:val="en-GB"/>
        </w:rPr>
        <w:t xml:space="preserve"> </w:t>
      </w:r>
      <w:r w:rsidR="001A2AD1">
        <w:rPr>
          <w:rFonts w:ascii="Times New Roman" w:hAnsi="Times New Roman"/>
          <w:lang w:val="en-GB"/>
        </w:rPr>
        <w:t>T</w:t>
      </w:r>
      <w:r>
        <w:rPr>
          <w:rFonts w:ascii="Times New Roman" w:hAnsi="Times New Roman"/>
          <w:lang w:val="en-GB"/>
        </w:rPr>
        <w:t xml:space="preserve">heoretical </w:t>
      </w:r>
      <w:r w:rsidRPr="000A0F7B" w:rsidR="00BD5EE6">
        <w:rPr>
          <w:rFonts w:ascii="Times New Roman" w:hAnsi="Times New Roman"/>
          <w:lang w:val="en-GB"/>
        </w:rPr>
        <w:t>distance</w:t>
      </w:r>
      <w:r w:rsidR="004D36AE">
        <w:rPr>
          <w:rFonts w:ascii="Times New Roman" w:hAnsi="Times New Roman"/>
          <w:lang w:val="en-GB"/>
        </w:rPr>
        <w:t>,</w:t>
      </w:r>
      <w:r w:rsidRPr="000A0F7B" w:rsidR="00BD5EE6">
        <w:rPr>
          <w:rFonts w:ascii="Times New Roman" w:hAnsi="Times New Roman"/>
          <w:lang w:val="en-GB"/>
        </w:rPr>
        <w:t xml:space="preserve"> time to first discharge (assuming constant and linear travel)</w:t>
      </w:r>
      <w:r w:rsidR="00E35327">
        <w:rPr>
          <w:rFonts w:ascii="Times New Roman" w:hAnsi="Times New Roman"/>
          <w:lang w:val="en-GB"/>
        </w:rPr>
        <w:t>;</w:t>
      </w:r>
      <w:r w:rsidRPr="000A0F7B" w:rsidR="00BD5EE6">
        <w:rPr>
          <w:rFonts w:ascii="Times New Roman" w:hAnsi="Times New Roman"/>
          <w:lang w:val="en-GB"/>
        </w:rPr>
        <w:t xml:space="preserve"> </w:t>
      </w:r>
    </w:p>
    <w:p w:rsidR="004D36AE" w:rsidP="004D36AE" w:rsidRDefault="00562E90" w14:paraId="690DDD98" w14:textId="65F8A839">
      <w:pPr>
        <w:snapToGrid w:val="0"/>
        <w:spacing w:after="0"/>
        <w:jc w:val="both"/>
        <w:rPr>
          <w:rFonts w:ascii="Times New Roman" w:hAnsi="Times New Roman"/>
          <w:lang w:val="en-GB"/>
        </w:rPr>
      </w:pPr>
      <w:r>
        <w:rPr>
          <w:rFonts w:ascii="Times New Roman" w:hAnsi="Times New Roman"/>
          <w:lang w:val="en-GB"/>
        </w:rPr>
        <w:t xml:space="preserve">d) </w:t>
      </w:r>
      <w:r w:rsidR="001A2AD1">
        <w:rPr>
          <w:rFonts w:ascii="Times New Roman" w:hAnsi="Times New Roman"/>
          <w:lang w:val="en-GB"/>
        </w:rPr>
        <w:t>P</w:t>
      </w:r>
      <w:r>
        <w:rPr>
          <w:rFonts w:ascii="Times New Roman" w:hAnsi="Times New Roman"/>
          <w:lang w:val="en-GB"/>
        </w:rPr>
        <w:t>ropagule pressure</w:t>
      </w:r>
      <w:r w:rsidR="00E35327">
        <w:rPr>
          <w:rFonts w:ascii="Times New Roman" w:hAnsi="Times New Roman"/>
          <w:lang w:val="en-GB"/>
        </w:rPr>
        <w:t>;</w:t>
      </w:r>
      <w:r>
        <w:rPr>
          <w:rFonts w:ascii="Times New Roman" w:hAnsi="Times New Roman"/>
          <w:lang w:val="en-GB"/>
        </w:rPr>
        <w:t xml:space="preserve"> </w:t>
      </w:r>
      <w:r w:rsidRPr="000A0F7B" w:rsidR="00BD5EE6">
        <w:rPr>
          <w:rFonts w:ascii="Times New Roman" w:hAnsi="Times New Roman"/>
          <w:lang w:val="en-GB"/>
        </w:rPr>
        <w:t xml:space="preserve">and </w:t>
      </w:r>
    </w:p>
    <w:p w:rsidR="004D36AE" w:rsidP="004D36AE" w:rsidRDefault="00562E90" w14:paraId="4D39BACD" w14:textId="0F5A910A">
      <w:pPr>
        <w:snapToGrid w:val="0"/>
        <w:spacing w:after="0"/>
        <w:jc w:val="both"/>
        <w:rPr>
          <w:rFonts w:ascii="Times New Roman" w:hAnsi="Times New Roman"/>
          <w:lang w:val="en-GB"/>
        </w:rPr>
      </w:pPr>
      <w:r>
        <w:rPr>
          <w:rFonts w:ascii="Times New Roman" w:hAnsi="Times New Roman"/>
          <w:lang w:val="en-GB"/>
        </w:rPr>
        <w:t>e</w:t>
      </w:r>
      <w:r w:rsidRPr="000A0F7B" w:rsidR="006E3DE3">
        <w:rPr>
          <w:rFonts w:ascii="Times New Roman" w:hAnsi="Times New Roman"/>
          <w:lang w:val="en-GB"/>
        </w:rPr>
        <w:t xml:space="preserve">) </w:t>
      </w:r>
      <w:r w:rsidR="001A2AD1">
        <w:rPr>
          <w:rFonts w:ascii="Times New Roman" w:hAnsi="Times New Roman"/>
          <w:lang w:val="en-GB"/>
        </w:rPr>
        <w:t>S</w:t>
      </w:r>
      <w:r w:rsidRPr="000A0F7B" w:rsidR="006E3DE3">
        <w:rPr>
          <w:rFonts w:ascii="Times New Roman" w:hAnsi="Times New Roman"/>
          <w:lang w:val="en-GB"/>
        </w:rPr>
        <w:t>urvival of the species</w:t>
      </w:r>
      <w:r w:rsidR="006E3DE3">
        <w:rPr>
          <w:rFonts w:ascii="Times New Roman" w:hAnsi="Times New Roman"/>
          <w:lang w:val="en-GB"/>
        </w:rPr>
        <w:t>.</w:t>
      </w:r>
      <w:r w:rsidR="00510044">
        <w:rPr>
          <w:rFonts w:ascii="Times New Roman" w:hAnsi="Times New Roman"/>
          <w:lang w:val="en-GB"/>
        </w:rPr>
        <w:t xml:space="preserve"> </w:t>
      </w:r>
    </w:p>
    <w:p w:rsidR="00562E90" w:rsidP="00E35327" w:rsidRDefault="006E3DE3" w14:paraId="52E8E06E" w14:textId="53A06640">
      <w:pPr>
        <w:snapToGrid w:val="0"/>
        <w:jc w:val="both"/>
        <w:rPr>
          <w:rFonts w:ascii="Times New Roman" w:hAnsi="Times New Roman"/>
          <w:lang w:val="en-US"/>
        </w:rPr>
      </w:pPr>
      <w:r w:rsidRPr="000A0F7B">
        <w:rPr>
          <w:rFonts w:ascii="Times New Roman" w:hAnsi="Times New Roman"/>
          <w:lang w:val="en-GB"/>
        </w:rPr>
        <w:t>An indication of the number of recreational vessels in the RA area is given by the European Boating Industry (20</w:t>
      </w:r>
      <w:r>
        <w:rPr>
          <w:rFonts w:ascii="Times New Roman" w:hAnsi="Times New Roman"/>
          <w:lang w:val="en-GB"/>
        </w:rPr>
        <w:t>20</w:t>
      </w:r>
      <w:r w:rsidRPr="000A0F7B">
        <w:rPr>
          <w:rFonts w:ascii="Times New Roman" w:hAnsi="Times New Roman"/>
          <w:lang w:val="en-GB"/>
        </w:rPr>
        <w:t xml:space="preserve">), which estimates that over 6 million boats are kept in European waters while </w:t>
      </w:r>
      <w:r>
        <w:rPr>
          <w:rFonts w:ascii="Times New Roman" w:hAnsi="Times New Roman"/>
          <w:lang w:val="en-GB"/>
        </w:rPr>
        <w:t xml:space="preserve">10,000 marinas provide one </w:t>
      </w:r>
      <w:r w:rsidRPr="000A0F7B">
        <w:rPr>
          <w:rFonts w:ascii="Times New Roman" w:hAnsi="Times New Roman"/>
          <w:lang w:val="en-GB"/>
        </w:rPr>
        <w:t>million berths</w:t>
      </w:r>
      <w:r w:rsidR="004D36AE">
        <w:rPr>
          <w:rFonts w:ascii="Times New Roman" w:hAnsi="Times New Roman"/>
          <w:lang w:val="en-GB"/>
        </w:rPr>
        <w:t>,</w:t>
      </w:r>
      <w:r w:rsidRPr="000A0F7B">
        <w:rPr>
          <w:rFonts w:ascii="Times New Roman" w:hAnsi="Times New Roman"/>
          <w:lang w:val="en-GB"/>
        </w:rPr>
        <w:t xml:space="preserve"> both inland and in coastal areas. </w:t>
      </w:r>
      <w:r>
        <w:rPr>
          <w:rFonts w:ascii="Times New Roman" w:hAnsi="Times New Roman"/>
          <w:lang w:val="en-GB"/>
        </w:rPr>
        <w:t>Fletcher et al. (2017) recorded bilge water volumes of between 0.9 and 29 l from 15 motorboats sampled, and 0.2</w:t>
      </w:r>
      <w:r w:rsidR="004D36AE">
        <w:rPr>
          <w:rFonts w:ascii="Times New Roman" w:hAnsi="Times New Roman"/>
          <w:lang w:val="en-GB"/>
        </w:rPr>
        <w:t>-</w:t>
      </w:r>
      <w:r>
        <w:rPr>
          <w:rFonts w:ascii="Times New Roman" w:hAnsi="Times New Roman"/>
          <w:lang w:val="en-GB"/>
        </w:rPr>
        <w:t>200 l from 15 yachts, including a large catamaran, in New Zealand. Fletcher et al. (2020) noted that y</w:t>
      </w:r>
      <w:r w:rsidRPr="004E182F">
        <w:rPr>
          <w:rFonts w:ascii="Times New Roman" w:hAnsi="Times New Roman"/>
          <w:lang w:val="en-GB"/>
        </w:rPr>
        <w:t xml:space="preserve">achts </w:t>
      </w:r>
      <w:r>
        <w:rPr>
          <w:rFonts w:ascii="Times New Roman" w:hAnsi="Times New Roman"/>
          <w:lang w:val="en-GB"/>
        </w:rPr>
        <w:t>in particular</w:t>
      </w:r>
      <w:r w:rsidR="00E35327">
        <w:rPr>
          <w:rFonts w:ascii="Times New Roman" w:hAnsi="Times New Roman"/>
          <w:lang w:val="en-GB"/>
        </w:rPr>
        <w:t>,</w:t>
      </w:r>
      <w:r>
        <w:rPr>
          <w:rFonts w:ascii="Times New Roman" w:hAnsi="Times New Roman"/>
          <w:lang w:val="en-GB"/>
        </w:rPr>
        <w:t xml:space="preserve"> have </w:t>
      </w:r>
      <w:r w:rsidRPr="004E182F">
        <w:rPr>
          <w:rFonts w:ascii="Times New Roman" w:hAnsi="Times New Roman"/>
          <w:lang w:val="en-GB"/>
        </w:rPr>
        <w:t xml:space="preserve">a high likelihood of bilge water </w:t>
      </w:r>
      <w:r>
        <w:rPr>
          <w:rFonts w:ascii="Times New Roman" w:hAnsi="Times New Roman"/>
          <w:lang w:val="en-GB"/>
        </w:rPr>
        <w:t xml:space="preserve">being </w:t>
      </w:r>
      <w:r w:rsidRPr="004E182F">
        <w:rPr>
          <w:rFonts w:ascii="Times New Roman" w:hAnsi="Times New Roman"/>
          <w:lang w:val="en-GB"/>
        </w:rPr>
        <w:t>on board when leaving port (i.e. high-risk source regions</w:t>
      </w:r>
      <w:r>
        <w:rPr>
          <w:rFonts w:ascii="Times New Roman" w:hAnsi="Times New Roman"/>
          <w:lang w:val="en-GB"/>
        </w:rPr>
        <w:t xml:space="preserve"> for </w:t>
      </w:r>
      <w:r w:rsidRPr="006C2D45">
        <w:rPr>
          <w:rFonts w:ascii="Times New Roman" w:hAnsi="Times New Roman"/>
          <w:i/>
          <w:lang w:val="en-GB"/>
        </w:rPr>
        <w:t>M</w:t>
      </w:r>
      <w:r w:rsidR="004D36AE">
        <w:rPr>
          <w:rFonts w:ascii="Times New Roman" w:hAnsi="Times New Roman"/>
          <w:i/>
          <w:lang w:val="en-GB"/>
        </w:rPr>
        <w:t>ulinia</w:t>
      </w:r>
      <w:r w:rsidRPr="006C2D45">
        <w:rPr>
          <w:rFonts w:ascii="Times New Roman" w:hAnsi="Times New Roman"/>
          <w:i/>
          <w:lang w:val="en-GB"/>
        </w:rPr>
        <w:t xml:space="preserve"> lateralis</w:t>
      </w:r>
      <w:r>
        <w:rPr>
          <w:rFonts w:ascii="Times New Roman" w:hAnsi="Times New Roman"/>
          <w:lang w:val="en-GB"/>
        </w:rPr>
        <w:t xml:space="preserve"> larvae</w:t>
      </w:r>
      <w:r w:rsidRPr="004E182F">
        <w:rPr>
          <w:rFonts w:ascii="Times New Roman" w:hAnsi="Times New Roman"/>
          <w:lang w:val="en-GB"/>
        </w:rPr>
        <w:t>)</w:t>
      </w:r>
      <w:r>
        <w:rPr>
          <w:rFonts w:ascii="Times New Roman" w:hAnsi="Times New Roman"/>
          <w:lang w:val="en-GB"/>
        </w:rPr>
        <w:t xml:space="preserve">. </w:t>
      </w:r>
      <w:r w:rsidRPr="000A0F7B">
        <w:rPr>
          <w:rFonts w:ascii="Times New Roman" w:hAnsi="Times New Roman"/>
          <w:lang w:val="en-GB"/>
        </w:rPr>
        <w:t xml:space="preserve">Extrapolating from </w:t>
      </w:r>
      <w:r w:rsidR="00552FE1">
        <w:rPr>
          <w:rFonts w:ascii="Times New Roman" w:hAnsi="Times New Roman"/>
          <w:lang w:val="en-GB"/>
        </w:rPr>
        <w:t>CPS Authority</w:t>
      </w:r>
      <w:r w:rsidRPr="000A0F7B">
        <w:rPr>
          <w:rFonts w:ascii="Times New Roman" w:hAnsi="Times New Roman"/>
          <w:lang w:val="en-GB"/>
        </w:rPr>
        <w:t xml:space="preserve"> </w:t>
      </w:r>
      <w:r w:rsidRPr="00552FE1">
        <w:rPr>
          <w:rFonts w:ascii="Times New Roman" w:hAnsi="Times New Roman"/>
          <w:iCs/>
          <w:lang w:val="en-GB"/>
        </w:rPr>
        <w:t>et al</w:t>
      </w:r>
      <w:r w:rsidRPr="000A0F7B">
        <w:rPr>
          <w:rFonts w:ascii="Times New Roman" w:hAnsi="Times New Roman"/>
          <w:lang w:val="en-GB"/>
        </w:rPr>
        <w:t>. (2017), approximately 30% of these vessels travel distances &gt;100</w:t>
      </w:r>
      <w:r w:rsidR="004D36AE">
        <w:rPr>
          <w:rFonts w:ascii="Times New Roman" w:hAnsi="Times New Roman"/>
          <w:lang w:val="en-GB"/>
        </w:rPr>
        <w:t xml:space="preserve"> </w:t>
      </w:r>
      <w:r w:rsidRPr="000A0F7B">
        <w:rPr>
          <w:rFonts w:ascii="Times New Roman" w:hAnsi="Times New Roman"/>
          <w:lang w:val="en-GB"/>
        </w:rPr>
        <w:t xml:space="preserve">km from their home port. Assuming travel speeds of 5 knots (Fletcher </w:t>
      </w:r>
      <w:r w:rsidRPr="00E35327">
        <w:rPr>
          <w:rFonts w:ascii="Times New Roman" w:hAnsi="Times New Roman"/>
          <w:iCs/>
          <w:lang w:val="en-GB"/>
        </w:rPr>
        <w:t>et al</w:t>
      </w:r>
      <w:r w:rsidRPr="00E35327">
        <w:rPr>
          <w:rFonts w:ascii="Times New Roman" w:hAnsi="Times New Roman"/>
          <w:lang w:val="en-GB"/>
        </w:rPr>
        <w:t>.,</w:t>
      </w:r>
      <w:r w:rsidRPr="000A0F7B">
        <w:rPr>
          <w:rFonts w:ascii="Times New Roman" w:hAnsi="Times New Roman"/>
          <w:lang w:val="en-GB"/>
        </w:rPr>
        <w:t xml:space="preserve"> 2017) considerable distances can be travelled within the RA area within a matter of days</w:t>
      </w:r>
      <w:r w:rsidR="003B2C8F">
        <w:rPr>
          <w:rFonts w:ascii="Times New Roman" w:hAnsi="Times New Roman"/>
          <w:lang w:val="en-GB"/>
        </w:rPr>
        <w:t>,</w:t>
      </w:r>
      <w:r w:rsidRPr="000A0F7B">
        <w:rPr>
          <w:rFonts w:ascii="Times New Roman" w:hAnsi="Times New Roman"/>
          <w:lang w:val="en-GB"/>
        </w:rPr>
        <w:t xml:space="preserve"> which significantly increases the likelihood that sufficient viable propagules of </w:t>
      </w:r>
      <w:r w:rsidRPr="000F6B2E">
        <w:rPr>
          <w:rFonts w:ascii="Times New Roman" w:hAnsi="Times New Roman"/>
          <w:i/>
          <w:lang w:val="en-GB"/>
        </w:rPr>
        <w:t>M. lateralis</w:t>
      </w:r>
      <w:r w:rsidRPr="000A0F7B">
        <w:rPr>
          <w:rFonts w:ascii="Times New Roman" w:hAnsi="Times New Roman"/>
          <w:lang w:val="en-GB"/>
        </w:rPr>
        <w:t xml:space="preserve"> can spread along this pathway from already established populations in the RA area.</w:t>
      </w:r>
      <w:r w:rsidR="00691DBD">
        <w:rPr>
          <w:rFonts w:ascii="Times New Roman" w:hAnsi="Times New Roman"/>
          <w:lang w:val="en-GB"/>
        </w:rPr>
        <w:t xml:space="preserve"> </w:t>
      </w:r>
      <w:r w:rsidR="00562E90">
        <w:rPr>
          <w:rFonts w:ascii="Times New Roman" w:hAnsi="Times New Roman"/>
          <w:lang w:val="en-GB"/>
        </w:rPr>
        <w:t>For propagule pressure, see Qu. 1.3a.</w:t>
      </w:r>
    </w:p>
    <w:p w:rsidR="00DE130A" w:rsidP="00DE130A" w:rsidRDefault="00DE130A" w14:paraId="4AF6CC6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11C58ED0" w14:textId="77777777">
        <w:tc>
          <w:tcPr>
            <w:tcW w:w="9212" w:type="dxa"/>
            <w:shd w:val="clear" w:color="auto" w:fill="auto"/>
          </w:tcPr>
          <w:p w:rsidRPr="00A87369" w:rsidR="00DE130A" w:rsidP="00DE130A" w:rsidRDefault="00DE130A" w14:paraId="790D6416"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sidR="00B66DCE">
              <w:rPr>
                <w:rFonts w:ascii="Times New Roman" w:hAnsi="Times New Roman"/>
                <w:b/>
                <w:lang w:val="en-GB" w:eastAsia="ar-SA"/>
              </w:rPr>
              <w:t>d.</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rsidR="00DE130A" w:rsidP="00DE130A" w:rsidRDefault="00DE130A" w14:paraId="63048DE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6C465430" w14:textId="77777777">
        <w:tc>
          <w:tcPr>
            <w:tcW w:w="1536" w:type="dxa"/>
            <w:shd w:val="clear" w:color="auto" w:fill="auto"/>
          </w:tcPr>
          <w:p w:rsidRPr="00752184" w:rsidR="00DE130A" w:rsidP="000E4E77" w:rsidRDefault="00DE130A" w14:paraId="40C5275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6684276C"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76E9581C"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70E6305E" w14:textId="77777777">
            <w:pPr>
              <w:spacing w:after="0"/>
              <w:rPr>
                <w:rFonts w:ascii="Times New Roman" w:hAnsi="Times New Roman"/>
                <w:lang w:val="en-US"/>
              </w:rPr>
            </w:pPr>
            <w:r w:rsidRPr="00B939BB">
              <w:rPr>
                <w:rFonts w:ascii="Times New Roman" w:hAnsi="Times New Roman"/>
                <w:lang w:val="en-US"/>
              </w:rPr>
              <w:t>moderately likely</w:t>
            </w:r>
          </w:p>
          <w:p w:rsidRPr="00710C03" w:rsidR="00DE130A" w:rsidP="000E4E77" w:rsidRDefault="00DE130A" w14:paraId="49DA6C47" w14:textId="77777777">
            <w:pPr>
              <w:spacing w:after="0"/>
              <w:rPr>
                <w:rFonts w:ascii="Times New Roman" w:hAnsi="Times New Roman"/>
                <w:b/>
                <w:lang w:val="en-US"/>
              </w:rPr>
            </w:pPr>
            <w:r w:rsidRPr="00710C03">
              <w:rPr>
                <w:rFonts w:ascii="Times New Roman" w:hAnsi="Times New Roman"/>
                <w:b/>
                <w:lang w:val="en-US"/>
              </w:rPr>
              <w:t>likely</w:t>
            </w:r>
          </w:p>
          <w:p w:rsidRPr="00544B15" w:rsidR="00DE130A" w:rsidP="000E4E77" w:rsidRDefault="00DE130A" w14:paraId="5B78A972"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E130A" w:rsidP="000E4E77" w:rsidRDefault="00DE130A" w14:paraId="3F09697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671F8EAF" w14:textId="77777777">
            <w:pPr>
              <w:spacing w:after="0"/>
              <w:rPr>
                <w:rFonts w:ascii="Times New Roman" w:hAnsi="Times New Roman"/>
              </w:rPr>
            </w:pPr>
            <w:r w:rsidRPr="00752184">
              <w:rPr>
                <w:rFonts w:ascii="Times New Roman" w:hAnsi="Times New Roman"/>
              </w:rPr>
              <w:t>low</w:t>
            </w:r>
          </w:p>
          <w:p w:rsidRPr="00EB7413" w:rsidR="00DE130A" w:rsidP="000E4E77" w:rsidRDefault="00DE130A" w14:paraId="40B1BFF8" w14:textId="77777777">
            <w:pPr>
              <w:spacing w:after="0"/>
              <w:rPr>
                <w:rFonts w:ascii="Times New Roman" w:hAnsi="Times New Roman"/>
                <w:b/>
              </w:rPr>
            </w:pPr>
            <w:r w:rsidRPr="00EB7413">
              <w:rPr>
                <w:rFonts w:ascii="Times New Roman" w:hAnsi="Times New Roman"/>
                <w:b/>
              </w:rPr>
              <w:t>medium</w:t>
            </w:r>
          </w:p>
          <w:p w:rsidRPr="00EB7413" w:rsidR="00DE130A" w:rsidP="000E4E77" w:rsidRDefault="00DE130A" w14:paraId="7E1E5240" w14:textId="77777777">
            <w:pPr>
              <w:snapToGrid w:val="0"/>
              <w:spacing w:after="0"/>
              <w:rPr>
                <w:rFonts w:ascii="Times New Roman" w:hAnsi="Times New Roman"/>
              </w:rPr>
            </w:pPr>
            <w:r w:rsidRPr="00EB7413">
              <w:rPr>
                <w:rFonts w:ascii="Times New Roman" w:hAnsi="Times New Roman"/>
              </w:rPr>
              <w:t>high</w:t>
            </w:r>
          </w:p>
        </w:tc>
      </w:tr>
    </w:tbl>
    <w:p w:rsidR="00DE130A" w:rsidP="00DE130A" w:rsidRDefault="00DE130A" w14:paraId="6118A7DA" w14:textId="77777777">
      <w:pPr>
        <w:snapToGrid w:val="0"/>
        <w:rPr>
          <w:rFonts w:ascii="Times New Roman" w:hAnsi="Times New Roman"/>
          <w:lang w:val="en-US"/>
        </w:rPr>
      </w:pPr>
    </w:p>
    <w:p w:rsidR="00710C03" w:rsidP="00710C03" w:rsidRDefault="00DE130A" w14:paraId="09EC3E20" w14:textId="0AC4ECEF">
      <w:pPr>
        <w:snapToGrid w:val="0"/>
        <w:jc w:val="both"/>
        <w:rPr>
          <w:rFonts w:ascii="Times New Roman" w:hAnsi="Times New Roman"/>
          <w:lang w:val="en-US"/>
        </w:rPr>
      </w:pPr>
      <w:r>
        <w:rPr>
          <w:rFonts w:ascii="Times New Roman" w:hAnsi="Times New Roman"/>
          <w:lang w:val="en-US"/>
        </w:rPr>
        <w:t>Response:</w:t>
      </w:r>
      <w:r w:rsidR="004E182F">
        <w:rPr>
          <w:rFonts w:ascii="Times New Roman" w:hAnsi="Times New Roman"/>
          <w:lang w:val="en-US"/>
        </w:rPr>
        <w:t xml:space="preserve"> </w:t>
      </w:r>
      <w:r w:rsidR="00710C03">
        <w:rPr>
          <w:rFonts w:ascii="Times New Roman" w:hAnsi="Times New Roman"/>
          <w:lang w:val="en-US"/>
        </w:rPr>
        <w:t>A</w:t>
      </w:r>
      <w:r w:rsidRPr="00FB34DC" w:rsidR="00710C03">
        <w:rPr>
          <w:rFonts w:ascii="Times New Roman" w:hAnsi="Times New Roman"/>
          <w:lang w:val="en-US"/>
        </w:rPr>
        <w:t>nalysis</w:t>
      </w:r>
      <w:r w:rsidR="00710C03">
        <w:rPr>
          <w:rFonts w:ascii="Times New Roman" w:hAnsi="Times New Roman"/>
          <w:lang w:val="en-US"/>
        </w:rPr>
        <w:t xml:space="preserve"> of </w:t>
      </w:r>
      <w:r w:rsidRPr="00FB34DC" w:rsidR="00710C03">
        <w:rPr>
          <w:rFonts w:ascii="Times New Roman" w:hAnsi="Times New Roman"/>
          <w:lang w:val="en-US"/>
        </w:rPr>
        <w:t>samples</w:t>
      </w:r>
      <w:r w:rsidR="00710C03">
        <w:rPr>
          <w:rFonts w:ascii="Times New Roman" w:hAnsi="Times New Roman"/>
          <w:lang w:val="en-US"/>
        </w:rPr>
        <w:t xml:space="preserve"> collected </w:t>
      </w:r>
      <w:r w:rsidRPr="00FB34DC" w:rsidR="00710C03">
        <w:rPr>
          <w:rFonts w:ascii="Times New Roman" w:hAnsi="Times New Roman"/>
          <w:lang w:val="en-US"/>
        </w:rPr>
        <w:t xml:space="preserve">from yachts and motorboats </w:t>
      </w:r>
      <w:r w:rsidR="0059105B">
        <w:rPr>
          <w:rFonts w:ascii="Times New Roman" w:hAnsi="Times New Roman"/>
          <w:lang w:val="en-US"/>
        </w:rPr>
        <w:t>in Canada and New Zealand</w:t>
      </w:r>
      <w:r w:rsidR="00235E3D">
        <w:rPr>
          <w:rFonts w:ascii="Times New Roman" w:hAnsi="Times New Roman"/>
          <w:lang w:val="en-US"/>
        </w:rPr>
        <w:t xml:space="preserve">, </w:t>
      </w:r>
      <w:r w:rsidR="0050793E">
        <w:rPr>
          <w:rFonts w:ascii="Times New Roman" w:hAnsi="Times New Roman"/>
          <w:lang w:val="en-US"/>
        </w:rPr>
        <w:t xml:space="preserve">found </w:t>
      </w:r>
      <w:r w:rsidR="0059105B">
        <w:rPr>
          <w:rFonts w:ascii="Times New Roman" w:hAnsi="Times New Roman"/>
          <w:lang w:val="en-US"/>
        </w:rPr>
        <w:t>bivalve larvae and juveniles</w:t>
      </w:r>
      <w:r w:rsidR="004E182F">
        <w:rPr>
          <w:rFonts w:ascii="Times New Roman" w:hAnsi="Times New Roman"/>
          <w:lang w:val="en-US"/>
        </w:rPr>
        <w:t xml:space="preserve"> in the bilge water</w:t>
      </w:r>
      <w:r w:rsidR="0059105B">
        <w:rPr>
          <w:rFonts w:ascii="Times New Roman" w:hAnsi="Times New Roman"/>
          <w:lang w:val="en-US"/>
        </w:rPr>
        <w:t xml:space="preserve"> </w:t>
      </w:r>
      <w:r w:rsidR="00710C03">
        <w:rPr>
          <w:rFonts w:ascii="Times New Roman" w:hAnsi="Times New Roman"/>
          <w:lang w:val="en-US"/>
        </w:rPr>
        <w:t>(</w:t>
      </w:r>
      <w:r w:rsidR="0059105B">
        <w:rPr>
          <w:rFonts w:ascii="Times New Roman" w:hAnsi="Times New Roman"/>
          <w:lang w:val="en-US"/>
        </w:rPr>
        <w:t>Dar</w:t>
      </w:r>
      <w:r w:rsidR="00235E3D">
        <w:rPr>
          <w:rFonts w:ascii="Times New Roman" w:hAnsi="Times New Roman"/>
          <w:lang w:val="en-US"/>
        </w:rPr>
        <w:t>b</w:t>
      </w:r>
      <w:r w:rsidR="0059105B">
        <w:rPr>
          <w:rFonts w:ascii="Times New Roman" w:hAnsi="Times New Roman"/>
          <w:lang w:val="en-US"/>
        </w:rPr>
        <w:t xml:space="preserve">yson et al., 2009; </w:t>
      </w:r>
      <w:r w:rsidR="00710C03">
        <w:rPr>
          <w:rFonts w:ascii="Times New Roman" w:hAnsi="Times New Roman"/>
          <w:lang w:val="en-US"/>
        </w:rPr>
        <w:t xml:space="preserve">Fletcher </w:t>
      </w:r>
      <w:r w:rsidRPr="0059105B" w:rsidR="00710C03">
        <w:rPr>
          <w:rFonts w:ascii="Times New Roman" w:hAnsi="Times New Roman"/>
          <w:lang w:val="en-US"/>
        </w:rPr>
        <w:t>et al.,</w:t>
      </w:r>
      <w:r w:rsidR="00710C03">
        <w:rPr>
          <w:rFonts w:ascii="Times New Roman" w:hAnsi="Times New Roman"/>
          <w:lang w:val="en-US"/>
        </w:rPr>
        <w:t xml:space="preserve"> 2017). Considering</w:t>
      </w:r>
      <w:r w:rsidR="00E35327">
        <w:rPr>
          <w:rFonts w:ascii="Times New Roman" w:hAnsi="Times New Roman"/>
          <w:lang w:val="en-US"/>
        </w:rPr>
        <w:t>:</w:t>
      </w:r>
      <w:r w:rsidR="00710C03">
        <w:rPr>
          <w:rFonts w:ascii="Times New Roman" w:hAnsi="Times New Roman"/>
          <w:lang w:val="en-US"/>
        </w:rPr>
        <w:t xml:space="preserve"> the pelagic larval duration of </w:t>
      </w:r>
      <w:r w:rsidRPr="00710C03" w:rsidR="00710C03">
        <w:rPr>
          <w:rFonts w:ascii="Times New Roman" w:hAnsi="Times New Roman"/>
          <w:i/>
          <w:lang w:val="en-US"/>
        </w:rPr>
        <w:t>M</w:t>
      </w:r>
      <w:r w:rsidR="004D36AE">
        <w:rPr>
          <w:rFonts w:ascii="Times New Roman" w:hAnsi="Times New Roman"/>
          <w:i/>
          <w:lang w:val="en-US"/>
        </w:rPr>
        <w:t>ulinia</w:t>
      </w:r>
      <w:r w:rsidRPr="00710C03" w:rsidR="00710C03">
        <w:rPr>
          <w:rFonts w:ascii="Times New Roman" w:hAnsi="Times New Roman"/>
          <w:i/>
          <w:lang w:val="en-US"/>
        </w:rPr>
        <w:t xml:space="preserve"> lateralis</w:t>
      </w:r>
      <w:r w:rsidR="00710C03">
        <w:rPr>
          <w:rFonts w:ascii="Times New Roman" w:hAnsi="Times New Roman"/>
          <w:lang w:val="en-US"/>
        </w:rPr>
        <w:t xml:space="preserve"> (</w:t>
      </w:r>
      <w:r w:rsidR="00562E90">
        <w:rPr>
          <w:rFonts w:ascii="Times New Roman" w:hAnsi="Times New Roman"/>
          <w:lang w:val="en-US"/>
        </w:rPr>
        <w:t>7</w:t>
      </w:r>
      <w:r w:rsidR="00710C03">
        <w:rPr>
          <w:rFonts w:ascii="Times New Roman" w:hAnsi="Times New Roman"/>
          <w:lang w:val="en-US"/>
        </w:rPr>
        <w:t xml:space="preserve"> to 22 days)</w:t>
      </w:r>
      <w:r w:rsidR="007960D9">
        <w:rPr>
          <w:rFonts w:ascii="Times New Roman" w:hAnsi="Times New Roman"/>
          <w:lang w:val="en-US"/>
        </w:rPr>
        <w:t>;</w:t>
      </w:r>
      <w:r w:rsidR="00710C03">
        <w:rPr>
          <w:rFonts w:ascii="Times New Roman" w:hAnsi="Times New Roman"/>
          <w:lang w:val="en-US"/>
        </w:rPr>
        <w:t xml:space="preserve"> the relatively short travel times of small vessels within the RA area</w:t>
      </w:r>
      <w:r w:rsidR="007960D9">
        <w:rPr>
          <w:rFonts w:ascii="Times New Roman" w:hAnsi="Times New Roman"/>
          <w:lang w:val="en-US"/>
        </w:rPr>
        <w:t>;</w:t>
      </w:r>
      <w:r w:rsidR="00F15789">
        <w:rPr>
          <w:rFonts w:ascii="Times New Roman" w:hAnsi="Times New Roman"/>
          <w:lang w:val="en-US"/>
        </w:rPr>
        <w:t xml:space="preserve"> </w:t>
      </w:r>
      <w:r w:rsidR="00710C03">
        <w:rPr>
          <w:rFonts w:ascii="Times New Roman" w:hAnsi="Times New Roman"/>
          <w:lang w:val="en-US"/>
        </w:rPr>
        <w:t>the tolerance of the organism to salinities down to 5 psu</w:t>
      </w:r>
      <w:r w:rsidR="007960D9">
        <w:rPr>
          <w:rFonts w:ascii="Times New Roman" w:hAnsi="Times New Roman"/>
          <w:lang w:val="en-US"/>
        </w:rPr>
        <w:t>;</w:t>
      </w:r>
      <w:r w:rsidR="00710C03">
        <w:rPr>
          <w:rFonts w:ascii="Times New Roman" w:hAnsi="Times New Roman"/>
          <w:lang w:val="en-US"/>
        </w:rPr>
        <w:t xml:space="preserve"> </w:t>
      </w:r>
      <w:r w:rsidR="00F15789">
        <w:rPr>
          <w:rFonts w:ascii="Times New Roman" w:hAnsi="Times New Roman"/>
          <w:lang w:val="en-US"/>
        </w:rPr>
        <w:t xml:space="preserve">and its tolerance of </w:t>
      </w:r>
      <w:r w:rsidR="007960D9">
        <w:rPr>
          <w:rFonts w:ascii="Times New Roman" w:hAnsi="Times New Roman"/>
          <w:lang w:val="en-US"/>
        </w:rPr>
        <w:t xml:space="preserve">oil </w:t>
      </w:r>
      <w:r w:rsidR="00F15789">
        <w:rPr>
          <w:rFonts w:ascii="Times New Roman" w:hAnsi="Times New Roman"/>
          <w:lang w:val="en-US"/>
        </w:rPr>
        <w:t>pollution</w:t>
      </w:r>
      <w:r w:rsidR="00235E3D">
        <w:rPr>
          <w:rFonts w:ascii="Times New Roman" w:hAnsi="Times New Roman"/>
          <w:lang w:val="en-US"/>
        </w:rPr>
        <w:t xml:space="preserve"> (</w:t>
      </w:r>
      <w:r w:rsidR="007960D9">
        <w:rPr>
          <w:rFonts w:ascii="Times New Roman" w:hAnsi="Times New Roman"/>
          <w:lang w:val="en-US"/>
        </w:rPr>
        <w:t>a common contaminant of bilge water</w:t>
      </w:r>
      <w:r w:rsidR="00235E3D">
        <w:rPr>
          <w:rFonts w:ascii="Times New Roman" w:hAnsi="Times New Roman"/>
          <w:lang w:val="en-US"/>
        </w:rPr>
        <w:t xml:space="preserve"> </w:t>
      </w:r>
      <w:r w:rsidR="007960D9">
        <w:rPr>
          <w:rFonts w:ascii="Times New Roman" w:hAnsi="Times New Roman"/>
          <w:lang w:val="en-US"/>
        </w:rPr>
        <w:t>(Grassle &amp; Grassle, 1974</w:t>
      </w:r>
      <w:r w:rsidR="00235E3D">
        <w:rPr>
          <w:rFonts w:ascii="Times New Roman" w:hAnsi="Times New Roman"/>
          <w:lang w:val="en-US"/>
        </w:rPr>
        <w:t>)</w:t>
      </w:r>
      <w:r w:rsidR="007960D9">
        <w:rPr>
          <w:rFonts w:ascii="Times New Roman" w:hAnsi="Times New Roman"/>
          <w:lang w:val="en-US"/>
        </w:rPr>
        <w:t>;</w:t>
      </w:r>
      <w:r w:rsidR="00F15789">
        <w:rPr>
          <w:rFonts w:ascii="Times New Roman" w:hAnsi="Times New Roman"/>
          <w:lang w:val="en-US"/>
        </w:rPr>
        <w:t xml:space="preserve"> </w:t>
      </w:r>
      <w:r w:rsidR="00710C03">
        <w:rPr>
          <w:rFonts w:ascii="Times New Roman" w:hAnsi="Times New Roman"/>
          <w:lang w:val="en-US"/>
        </w:rPr>
        <w:t>the likelihood of survival along this pathway is assessed as high.</w:t>
      </w:r>
      <w:r w:rsidR="00562E90">
        <w:rPr>
          <w:rFonts w:ascii="Times New Roman" w:hAnsi="Times New Roman"/>
          <w:lang w:val="en-US"/>
        </w:rPr>
        <w:t xml:space="preserve"> As adults are unlikely to be taken in with the small water incursions that accumulate as bilge water, it is unlikely that </w:t>
      </w:r>
      <w:r w:rsidRPr="00562E90" w:rsidR="00562E90">
        <w:rPr>
          <w:rFonts w:ascii="Times New Roman" w:hAnsi="Times New Roman"/>
          <w:i/>
          <w:lang w:val="en-US"/>
        </w:rPr>
        <w:t>M. lateralis</w:t>
      </w:r>
      <w:r w:rsidR="00562E90">
        <w:rPr>
          <w:rFonts w:ascii="Times New Roman" w:hAnsi="Times New Roman"/>
          <w:lang w:val="en-US"/>
        </w:rPr>
        <w:t xml:space="preserve"> will reproduce during transport. </w:t>
      </w:r>
    </w:p>
    <w:p w:rsidRPr="00094484" w:rsidR="00510044" w:rsidP="00710C03" w:rsidRDefault="00510044" w14:paraId="471802A1"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7CC719E5" w14:textId="77777777">
        <w:tc>
          <w:tcPr>
            <w:tcW w:w="9212" w:type="dxa"/>
            <w:shd w:val="clear" w:color="auto" w:fill="auto"/>
          </w:tcPr>
          <w:p w:rsidRPr="00B94B35" w:rsidR="00DE130A" w:rsidP="00DE130A" w:rsidRDefault="00DE130A" w14:paraId="7F29AC62"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sidR="00B66DCE">
              <w:rPr>
                <w:rFonts w:ascii="Times New Roman" w:hAnsi="Times New Roman"/>
                <w:b/>
                <w:lang w:val="en-US"/>
              </w:rPr>
              <w:t>d.</w:t>
            </w:r>
            <w:r w:rsidRPr="00B94B35">
              <w:rPr>
                <w:rFonts w:ascii="Times New Roman" w:hAnsi="Times New Roman"/>
                <w:b/>
                <w:lang w:val="en-US"/>
              </w:rPr>
              <w:t xml:space="preserve"> How likely is the organism to survive existing management practices during spread?</w:t>
            </w:r>
          </w:p>
        </w:tc>
      </w:tr>
    </w:tbl>
    <w:p w:rsidR="00DE130A" w:rsidP="00DE130A" w:rsidRDefault="00DE130A" w14:paraId="7D394E6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6B4D4EE7" w14:textId="77777777">
        <w:tc>
          <w:tcPr>
            <w:tcW w:w="1536" w:type="dxa"/>
            <w:shd w:val="clear" w:color="auto" w:fill="auto"/>
          </w:tcPr>
          <w:p w:rsidRPr="00752184" w:rsidR="00DE130A" w:rsidP="000E4E77" w:rsidRDefault="00DE130A" w14:paraId="1A822BD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0ED8061D"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106F2C74"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14090E2C" w14:textId="77777777">
            <w:pPr>
              <w:spacing w:after="0"/>
              <w:rPr>
                <w:rFonts w:ascii="Times New Roman" w:hAnsi="Times New Roman"/>
                <w:lang w:val="en-US"/>
              </w:rPr>
            </w:pPr>
            <w:r w:rsidRPr="00B939BB">
              <w:rPr>
                <w:rFonts w:ascii="Times New Roman" w:hAnsi="Times New Roman"/>
                <w:lang w:val="en-US"/>
              </w:rPr>
              <w:t>moderately likely</w:t>
            </w:r>
          </w:p>
          <w:p w:rsidRPr="00235E3D" w:rsidR="00DE130A" w:rsidP="000E4E77" w:rsidRDefault="00DE130A" w14:paraId="3A717205" w14:textId="77777777">
            <w:pPr>
              <w:spacing w:after="0"/>
              <w:rPr>
                <w:rFonts w:ascii="Times New Roman" w:hAnsi="Times New Roman"/>
                <w:b/>
                <w:lang w:val="en-US"/>
              </w:rPr>
            </w:pPr>
            <w:r w:rsidRPr="00235E3D">
              <w:rPr>
                <w:rFonts w:ascii="Times New Roman" w:hAnsi="Times New Roman"/>
                <w:b/>
                <w:lang w:val="en-US"/>
              </w:rPr>
              <w:t>likely</w:t>
            </w:r>
          </w:p>
          <w:p w:rsidRPr="00544B15" w:rsidR="00DE130A" w:rsidP="000E4E77" w:rsidRDefault="00DE130A" w14:paraId="2D3000F6"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E130A" w:rsidP="000E4E77" w:rsidRDefault="00DE130A" w14:paraId="25A19A5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43AB8FB7" w14:textId="77777777">
            <w:pPr>
              <w:spacing w:after="0"/>
              <w:rPr>
                <w:rFonts w:ascii="Times New Roman" w:hAnsi="Times New Roman"/>
              </w:rPr>
            </w:pPr>
            <w:r w:rsidRPr="00752184">
              <w:rPr>
                <w:rFonts w:ascii="Times New Roman" w:hAnsi="Times New Roman"/>
              </w:rPr>
              <w:t>low</w:t>
            </w:r>
          </w:p>
          <w:p w:rsidRPr="00752184" w:rsidR="00DE130A" w:rsidP="000E4E77" w:rsidRDefault="00DE130A" w14:paraId="27B54695" w14:textId="77777777">
            <w:pPr>
              <w:spacing w:after="0"/>
              <w:rPr>
                <w:rFonts w:ascii="Times New Roman" w:hAnsi="Times New Roman"/>
              </w:rPr>
            </w:pPr>
            <w:r w:rsidRPr="00752184">
              <w:rPr>
                <w:rFonts w:ascii="Times New Roman" w:hAnsi="Times New Roman"/>
              </w:rPr>
              <w:t>medium</w:t>
            </w:r>
          </w:p>
          <w:p w:rsidRPr="00E6249D" w:rsidR="00DE130A" w:rsidP="000E4E77" w:rsidRDefault="00DE130A" w14:paraId="70619991" w14:textId="77777777">
            <w:pPr>
              <w:snapToGrid w:val="0"/>
              <w:spacing w:after="0"/>
              <w:rPr>
                <w:rFonts w:ascii="Times New Roman" w:hAnsi="Times New Roman"/>
                <w:b/>
              </w:rPr>
            </w:pPr>
            <w:r w:rsidRPr="00E6249D">
              <w:rPr>
                <w:rFonts w:ascii="Times New Roman" w:hAnsi="Times New Roman"/>
                <w:b/>
              </w:rPr>
              <w:t>high</w:t>
            </w:r>
          </w:p>
        </w:tc>
      </w:tr>
    </w:tbl>
    <w:p w:rsidR="00DE130A" w:rsidP="00DE130A" w:rsidRDefault="00DE130A" w14:paraId="0FD8DE3F" w14:textId="77777777">
      <w:pPr>
        <w:snapToGrid w:val="0"/>
        <w:rPr>
          <w:rFonts w:ascii="Times New Roman" w:hAnsi="Times New Roman"/>
          <w:lang w:val="en-US"/>
        </w:rPr>
      </w:pPr>
    </w:p>
    <w:p w:rsidR="00DE130A" w:rsidP="00E35327" w:rsidRDefault="00DE130A" w14:paraId="0DD2C0C6" w14:textId="37A50018">
      <w:pPr>
        <w:snapToGrid w:val="0"/>
        <w:jc w:val="both"/>
        <w:rPr>
          <w:rFonts w:ascii="Times New Roman" w:hAnsi="Times New Roman"/>
          <w:lang w:val="en-US"/>
        </w:rPr>
      </w:pPr>
      <w:r>
        <w:rPr>
          <w:rFonts w:ascii="Times New Roman" w:hAnsi="Times New Roman"/>
          <w:lang w:val="en-US"/>
        </w:rPr>
        <w:t xml:space="preserve">Response: </w:t>
      </w:r>
      <w:r w:rsidR="00E6249D">
        <w:rPr>
          <w:rFonts w:ascii="Times New Roman" w:hAnsi="Times New Roman"/>
          <w:lang w:val="en-US"/>
        </w:rPr>
        <w:t>L</w:t>
      </w:r>
      <w:r w:rsidR="00F027C3">
        <w:rPr>
          <w:rFonts w:ascii="Times New Roman" w:hAnsi="Times New Roman"/>
          <w:lang w:val="en-US"/>
        </w:rPr>
        <w:t xml:space="preserve">egislation regarding discharge of bilge water </w:t>
      </w:r>
      <w:r w:rsidR="00E6249D">
        <w:rPr>
          <w:rFonts w:ascii="Times New Roman" w:hAnsi="Times New Roman"/>
          <w:lang w:val="en-US"/>
        </w:rPr>
        <w:t xml:space="preserve">only </w:t>
      </w:r>
      <w:r w:rsidR="00F027C3">
        <w:rPr>
          <w:rFonts w:ascii="Times New Roman" w:hAnsi="Times New Roman"/>
          <w:lang w:val="en-US"/>
        </w:rPr>
        <w:t>relate</w:t>
      </w:r>
      <w:r w:rsidR="00E6249D">
        <w:rPr>
          <w:rFonts w:ascii="Times New Roman" w:hAnsi="Times New Roman"/>
          <w:lang w:val="en-US"/>
        </w:rPr>
        <w:t>s</w:t>
      </w:r>
      <w:r w:rsidR="00F027C3">
        <w:rPr>
          <w:rFonts w:ascii="Times New Roman" w:hAnsi="Times New Roman"/>
          <w:lang w:val="en-US"/>
        </w:rPr>
        <w:t xml:space="preserve"> to </w:t>
      </w:r>
      <w:r w:rsidR="00864777">
        <w:rPr>
          <w:rFonts w:ascii="Times New Roman" w:hAnsi="Times New Roman"/>
          <w:lang w:val="en-US"/>
        </w:rPr>
        <w:t xml:space="preserve">large </w:t>
      </w:r>
      <w:r w:rsidR="00E6249D">
        <w:rPr>
          <w:rFonts w:ascii="Times New Roman" w:hAnsi="Times New Roman"/>
          <w:lang w:val="en-US"/>
        </w:rPr>
        <w:t xml:space="preserve">commercial </w:t>
      </w:r>
      <w:r w:rsidR="00864777">
        <w:rPr>
          <w:rFonts w:ascii="Times New Roman" w:hAnsi="Times New Roman"/>
          <w:lang w:val="en-US"/>
        </w:rPr>
        <w:t>vessels and is included under the BWMC</w:t>
      </w:r>
      <w:r w:rsidR="003E48A1">
        <w:rPr>
          <w:rFonts w:ascii="Times New Roman" w:hAnsi="Times New Roman"/>
          <w:lang w:val="en-US"/>
        </w:rPr>
        <w:t>, see Qu. 3.6a</w:t>
      </w:r>
      <w:r w:rsidR="00864777">
        <w:rPr>
          <w:rFonts w:ascii="Times New Roman" w:hAnsi="Times New Roman"/>
          <w:lang w:val="en-US"/>
        </w:rPr>
        <w:t>. For smaller vessels</w:t>
      </w:r>
      <w:r w:rsidR="00567D1B">
        <w:rPr>
          <w:rFonts w:ascii="Times New Roman" w:hAnsi="Times New Roman"/>
          <w:lang w:val="en-US"/>
        </w:rPr>
        <w:t>,</w:t>
      </w:r>
      <w:r w:rsidR="00864777">
        <w:rPr>
          <w:rFonts w:ascii="Times New Roman" w:hAnsi="Times New Roman"/>
          <w:lang w:val="en-US"/>
        </w:rPr>
        <w:t xml:space="preserve"> there </w:t>
      </w:r>
      <w:r w:rsidR="00E6249D">
        <w:rPr>
          <w:rFonts w:ascii="Times New Roman" w:hAnsi="Times New Roman"/>
          <w:lang w:val="en-US"/>
        </w:rPr>
        <w:t xml:space="preserve">is </w:t>
      </w:r>
      <w:r w:rsidR="00864777">
        <w:rPr>
          <w:rFonts w:ascii="Times New Roman" w:hAnsi="Times New Roman"/>
          <w:lang w:val="en-US"/>
        </w:rPr>
        <w:t xml:space="preserve">currently no </w:t>
      </w:r>
      <w:r w:rsidR="00E6249D">
        <w:rPr>
          <w:rFonts w:ascii="Times New Roman" w:hAnsi="Times New Roman"/>
          <w:lang w:val="en-US"/>
        </w:rPr>
        <w:t>EC legislation in place</w:t>
      </w:r>
      <w:r w:rsidR="00567D1B">
        <w:rPr>
          <w:rFonts w:ascii="Times New Roman" w:hAnsi="Times New Roman"/>
          <w:lang w:val="en-US"/>
        </w:rPr>
        <w:t xml:space="preserve"> specifically covering bilge water</w:t>
      </w:r>
      <w:r w:rsidR="00EF2B3C">
        <w:rPr>
          <w:rFonts w:ascii="Times New Roman" w:hAnsi="Times New Roman"/>
          <w:lang w:val="en-US"/>
        </w:rPr>
        <w:t>.</w:t>
      </w:r>
      <w:r w:rsidR="00E6249D">
        <w:rPr>
          <w:rFonts w:ascii="Times New Roman" w:hAnsi="Times New Roman"/>
          <w:lang w:val="en-US"/>
        </w:rPr>
        <w:t xml:space="preserve"> </w:t>
      </w:r>
      <w:r w:rsidR="00EF2B3C">
        <w:rPr>
          <w:rFonts w:ascii="Times New Roman" w:hAnsi="Times New Roman"/>
          <w:lang w:val="en-US"/>
        </w:rPr>
        <w:t>However,</w:t>
      </w:r>
      <w:r w:rsidR="00E6249D">
        <w:rPr>
          <w:rFonts w:ascii="Times New Roman" w:hAnsi="Times New Roman"/>
          <w:lang w:val="en-US"/>
        </w:rPr>
        <w:t xml:space="preserve"> </w:t>
      </w:r>
      <w:r w:rsidR="00EF2B3C">
        <w:rPr>
          <w:rFonts w:ascii="Times New Roman" w:hAnsi="Times New Roman"/>
          <w:lang w:val="en-US"/>
        </w:rPr>
        <w:t xml:space="preserve">since 2008 some member states are requiring the installation of holding tanks in recreational vessels for waste water, </w:t>
      </w:r>
      <w:r w:rsidR="004D36AE">
        <w:rPr>
          <w:rFonts w:ascii="Times New Roman" w:hAnsi="Times New Roman"/>
          <w:lang w:val="en-US"/>
        </w:rPr>
        <w:t xml:space="preserve">although </w:t>
      </w:r>
      <w:r w:rsidR="00EF2B3C">
        <w:rPr>
          <w:rFonts w:ascii="Times New Roman" w:hAnsi="Times New Roman"/>
          <w:lang w:val="en-US"/>
        </w:rPr>
        <w:t xml:space="preserve">this is mainly to control ‘black water’ or ‘grey water’ from the toilets or washing facilities, </w:t>
      </w:r>
      <w:r w:rsidR="009C3671">
        <w:rPr>
          <w:rFonts w:ascii="Times New Roman" w:hAnsi="Times New Roman"/>
          <w:lang w:val="en-US"/>
        </w:rPr>
        <w:t xml:space="preserve">and does </w:t>
      </w:r>
      <w:r w:rsidR="00EF2B3C">
        <w:rPr>
          <w:rFonts w:ascii="Times New Roman" w:hAnsi="Times New Roman"/>
          <w:lang w:val="en-US"/>
        </w:rPr>
        <w:t xml:space="preserve">not </w:t>
      </w:r>
      <w:r w:rsidR="000860ED">
        <w:rPr>
          <w:rFonts w:ascii="Times New Roman" w:hAnsi="Times New Roman"/>
          <w:lang w:val="en-US"/>
        </w:rPr>
        <w:t xml:space="preserve">generally </w:t>
      </w:r>
      <w:r w:rsidR="009C3671">
        <w:rPr>
          <w:rFonts w:ascii="Times New Roman" w:hAnsi="Times New Roman"/>
          <w:lang w:val="en-US"/>
        </w:rPr>
        <w:t xml:space="preserve">cover </w:t>
      </w:r>
      <w:r w:rsidR="00EF2B3C">
        <w:rPr>
          <w:rFonts w:ascii="Times New Roman" w:hAnsi="Times New Roman"/>
          <w:lang w:val="en-US"/>
        </w:rPr>
        <w:t>bilge water</w:t>
      </w:r>
      <w:r w:rsidR="009C3671">
        <w:rPr>
          <w:rFonts w:ascii="Times New Roman" w:hAnsi="Times New Roman"/>
          <w:lang w:val="en-US"/>
        </w:rPr>
        <w:t xml:space="preserve"> (Noonsite, 2019)</w:t>
      </w:r>
      <w:r w:rsidR="00EF2B3C">
        <w:rPr>
          <w:rFonts w:ascii="Times New Roman" w:hAnsi="Times New Roman"/>
          <w:lang w:val="en-US"/>
        </w:rPr>
        <w:t>.</w:t>
      </w:r>
      <w:r w:rsidR="00327F30">
        <w:rPr>
          <w:rFonts w:ascii="Times New Roman" w:hAnsi="Times New Roman"/>
          <w:lang w:val="en-US"/>
        </w:rPr>
        <w:t xml:space="preserve"> Most recreational vessels </w:t>
      </w:r>
      <w:r w:rsidR="00E35327">
        <w:rPr>
          <w:rFonts w:ascii="Times New Roman" w:hAnsi="Times New Roman"/>
          <w:lang w:val="en-US"/>
        </w:rPr>
        <w:t xml:space="preserve">now </w:t>
      </w:r>
      <w:r w:rsidR="00327F30">
        <w:rPr>
          <w:rFonts w:ascii="Times New Roman" w:hAnsi="Times New Roman"/>
          <w:lang w:val="en-US"/>
        </w:rPr>
        <w:t>have bilge water pumps that operate automatically so the boat owner cannot control the location of discharge</w:t>
      </w:r>
      <w:r w:rsidR="00A33800">
        <w:rPr>
          <w:rFonts w:ascii="Times New Roman" w:hAnsi="Times New Roman"/>
          <w:lang w:val="en-US"/>
        </w:rPr>
        <w:t xml:space="preserve"> (Fletcher et al., 2017)</w:t>
      </w:r>
      <w:r w:rsidR="00327F30">
        <w:rPr>
          <w:rFonts w:ascii="Times New Roman" w:hAnsi="Times New Roman"/>
          <w:lang w:val="en-US"/>
        </w:rPr>
        <w:t>.</w:t>
      </w:r>
    </w:p>
    <w:p w:rsidR="00510044" w:rsidP="00E35327" w:rsidRDefault="00510044" w14:paraId="693A340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49E2BD76" w14:textId="77777777">
        <w:tc>
          <w:tcPr>
            <w:tcW w:w="9212" w:type="dxa"/>
            <w:shd w:val="clear" w:color="auto" w:fill="auto"/>
          </w:tcPr>
          <w:p w:rsidRPr="00B94B35" w:rsidR="00DE130A" w:rsidP="00DE130A" w:rsidRDefault="00DE130A" w14:paraId="78EA26E3"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sidR="00B66DCE">
              <w:rPr>
                <w:rFonts w:ascii="Times New Roman" w:hAnsi="Times New Roman"/>
                <w:b/>
                <w:lang w:val="en-US"/>
              </w:rPr>
              <w:t>d.</w:t>
            </w:r>
            <w:r w:rsidRPr="00B94B35">
              <w:rPr>
                <w:rFonts w:ascii="Times New Roman" w:hAnsi="Times New Roman"/>
                <w:b/>
                <w:lang w:val="en-US"/>
              </w:rPr>
              <w:t xml:space="preserve"> How likely is the organism to spread in the risk assessment area undetected?</w:t>
            </w:r>
          </w:p>
        </w:tc>
      </w:tr>
    </w:tbl>
    <w:p w:rsidR="00DE130A" w:rsidP="00DE130A" w:rsidRDefault="00DE130A" w14:paraId="1A8B406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2217F66B" w14:textId="77777777">
        <w:tc>
          <w:tcPr>
            <w:tcW w:w="1536" w:type="dxa"/>
            <w:shd w:val="clear" w:color="auto" w:fill="auto"/>
          </w:tcPr>
          <w:p w:rsidRPr="00752184" w:rsidR="00DE130A" w:rsidP="000E4E77" w:rsidRDefault="00DE130A" w14:paraId="6B32251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7DC5478E"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145703F5"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693F7ABC" w14:textId="77777777">
            <w:pPr>
              <w:spacing w:after="0"/>
              <w:rPr>
                <w:rFonts w:ascii="Times New Roman" w:hAnsi="Times New Roman"/>
                <w:lang w:val="en-US"/>
              </w:rPr>
            </w:pPr>
            <w:r w:rsidRPr="00B939BB">
              <w:rPr>
                <w:rFonts w:ascii="Times New Roman" w:hAnsi="Times New Roman"/>
                <w:lang w:val="en-US"/>
              </w:rPr>
              <w:t>moderately likely</w:t>
            </w:r>
          </w:p>
          <w:p w:rsidRPr="00023639" w:rsidR="00DE130A" w:rsidP="000E4E77" w:rsidRDefault="00DE130A" w14:paraId="435468FF" w14:textId="77777777">
            <w:pPr>
              <w:spacing w:after="0"/>
              <w:rPr>
                <w:rFonts w:ascii="Times New Roman" w:hAnsi="Times New Roman"/>
                <w:b/>
                <w:lang w:val="en-US"/>
              </w:rPr>
            </w:pPr>
            <w:r w:rsidRPr="00023639">
              <w:rPr>
                <w:rFonts w:ascii="Times New Roman" w:hAnsi="Times New Roman"/>
                <w:b/>
                <w:lang w:val="en-US"/>
              </w:rPr>
              <w:t>likely</w:t>
            </w:r>
          </w:p>
          <w:p w:rsidRPr="00544B15" w:rsidR="00DE130A" w:rsidP="000E4E77" w:rsidRDefault="00DE130A" w14:paraId="184CCB4B"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E130A" w:rsidP="000E4E77" w:rsidRDefault="00DE130A" w14:paraId="551FA8C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3A99C9E8" w14:textId="77777777">
            <w:pPr>
              <w:spacing w:after="0"/>
              <w:rPr>
                <w:rFonts w:ascii="Times New Roman" w:hAnsi="Times New Roman"/>
              </w:rPr>
            </w:pPr>
            <w:r w:rsidRPr="00752184">
              <w:rPr>
                <w:rFonts w:ascii="Times New Roman" w:hAnsi="Times New Roman"/>
              </w:rPr>
              <w:t>low</w:t>
            </w:r>
          </w:p>
          <w:p w:rsidRPr="00752184" w:rsidR="00DE130A" w:rsidP="000E4E77" w:rsidRDefault="00DE130A" w14:paraId="38E3A24C" w14:textId="77777777">
            <w:pPr>
              <w:spacing w:after="0"/>
              <w:rPr>
                <w:rFonts w:ascii="Times New Roman" w:hAnsi="Times New Roman"/>
              </w:rPr>
            </w:pPr>
            <w:r w:rsidRPr="00752184">
              <w:rPr>
                <w:rFonts w:ascii="Times New Roman" w:hAnsi="Times New Roman"/>
              </w:rPr>
              <w:t>medium</w:t>
            </w:r>
          </w:p>
          <w:p w:rsidRPr="00023639" w:rsidR="00DE130A" w:rsidP="000E4E77" w:rsidRDefault="00DE130A" w14:paraId="0FD60F5C" w14:textId="77777777">
            <w:pPr>
              <w:snapToGrid w:val="0"/>
              <w:spacing w:after="0"/>
              <w:rPr>
                <w:rFonts w:ascii="Times New Roman" w:hAnsi="Times New Roman"/>
                <w:b/>
              </w:rPr>
            </w:pPr>
            <w:r w:rsidRPr="00023639">
              <w:rPr>
                <w:rFonts w:ascii="Times New Roman" w:hAnsi="Times New Roman"/>
                <w:b/>
              </w:rPr>
              <w:t>high</w:t>
            </w:r>
          </w:p>
        </w:tc>
      </w:tr>
    </w:tbl>
    <w:p w:rsidRPr="00BD226F" w:rsidR="00DE130A" w:rsidP="00DE130A" w:rsidRDefault="00DE130A" w14:paraId="0C5530FB" w14:textId="77777777">
      <w:pPr>
        <w:snapToGrid w:val="0"/>
        <w:rPr>
          <w:rFonts w:ascii="Times New Roman" w:hAnsi="Times New Roman"/>
          <w:lang w:val="en-US"/>
        </w:rPr>
      </w:pPr>
    </w:p>
    <w:p w:rsidR="00961BB4" w:rsidP="00510044" w:rsidRDefault="00DE130A" w14:paraId="3B44B2F3" w14:textId="383635F9">
      <w:pPr>
        <w:snapToGrid w:val="0"/>
        <w:rPr>
          <w:rFonts w:ascii="Times New Roman" w:hAnsi="Times New Roman"/>
          <w:lang w:val="en-GB"/>
        </w:rPr>
      </w:pPr>
      <w:r>
        <w:rPr>
          <w:rFonts w:ascii="Times New Roman" w:hAnsi="Times New Roman"/>
          <w:lang w:val="en-US"/>
        </w:rPr>
        <w:t xml:space="preserve">Response: </w:t>
      </w:r>
      <w:r w:rsidR="00800D0C">
        <w:rPr>
          <w:rFonts w:ascii="Times New Roman" w:hAnsi="Times New Roman"/>
          <w:lang w:val="en-US"/>
        </w:rPr>
        <w:t xml:space="preserve">See response Qu. 1.6a. </w:t>
      </w:r>
      <w:r w:rsidRPr="00961BB4" w:rsidR="00961BB4">
        <w:rPr>
          <w:rFonts w:ascii="Times New Roman" w:hAnsi="Times New Roman"/>
          <w:lang w:val="en-GB"/>
        </w:rPr>
        <w:t>In order to reach G</w:t>
      </w:r>
      <w:r w:rsidR="00C32C1F">
        <w:rPr>
          <w:rFonts w:ascii="Times New Roman" w:hAnsi="Times New Roman"/>
          <w:lang w:val="en-GB"/>
        </w:rPr>
        <w:t xml:space="preserve">ood </w:t>
      </w:r>
      <w:r w:rsidRPr="00961BB4" w:rsidR="00961BB4">
        <w:rPr>
          <w:rFonts w:ascii="Times New Roman" w:hAnsi="Times New Roman"/>
          <w:lang w:val="en-GB"/>
        </w:rPr>
        <w:t>E</w:t>
      </w:r>
      <w:r w:rsidR="00C32C1F">
        <w:rPr>
          <w:rFonts w:ascii="Times New Roman" w:hAnsi="Times New Roman"/>
          <w:lang w:val="en-GB"/>
        </w:rPr>
        <w:t>nvironme</w:t>
      </w:r>
      <w:r w:rsidR="00AE459B">
        <w:rPr>
          <w:rFonts w:ascii="Times New Roman" w:hAnsi="Times New Roman"/>
          <w:lang w:val="en-GB"/>
        </w:rPr>
        <w:t>n</w:t>
      </w:r>
      <w:r w:rsidR="00C32C1F">
        <w:rPr>
          <w:rFonts w:ascii="Times New Roman" w:hAnsi="Times New Roman"/>
          <w:lang w:val="en-GB"/>
        </w:rPr>
        <w:t xml:space="preserve">tal </w:t>
      </w:r>
      <w:r w:rsidRPr="00961BB4" w:rsidR="00961BB4">
        <w:rPr>
          <w:rFonts w:ascii="Times New Roman" w:hAnsi="Times New Roman"/>
          <w:lang w:val="en-GB"/>
        </w:rPr>
        <w:t>S</w:t>
      </w:r>
      <w:r w:rsidR="00C32C1F">
        <w:rPr>
          <w:rFonts w:ascii="Times New Roman" w:hAnsi="Times New Roman"/>
          <w:lang w:val="en-GB"/>
        </w:rPr>
        <w:t>tatus</w:t>
      </w:r>
      <w:r w:rsidRPr="00961BB4" w:rsidR="00961BB4">
        <w:rPr>
          <w:rFonts w:ascii="Times New Roman" w:hAnsi="Times New Roman"/>
          <w:lang w:val="en-GB"/>
        </w:rPr>
        <w:t xml:space="preserve"> </w:t>
      </w:r>
      <w:r w:rsidR="00342251">
        <w:rPr>
          <w:rFonts w:ascii="Times New Roman" w:hAnsi="Times New Roman"/>
          <w:lang w:val="en-GB"/>
        </w:rPr>
        <w:t xml:space="preserve">(GES) </w:t>
      </w:r>
      <w:r w:rsidRPr="00961BB4" w:rsidR="00961BB4">
        <w:rPr>
          <w:rFonts w:ascii="Times New Roman" w:hAnsi="Times New Roman"/>
          <w:lang w:val="en-GB"/>
        </w:rPr>
        <w:t xml:space="preserve">targets with reference to Descriptor D2, most EU states are already designing or implementing national/regional NIS-targeted monitoring programmes. Monitoring should focus on introduction hotspots (e.g. ports, marinas, aquaculture plots) and this will increase the detectability of </w:t>
      </w:r>
      <w:r w:rsidRPr="00935F6E" w:rsidR="00961BB4">
        <w:rPr>
          <w:rFonts w:ascii="Times New Roman" w:hAnsi="Times New Roman"/>
          <w:i/>
          <w:lang w:val="en-GB"/>
        </w:rPr>
        <w:t>M</w:t>
      </w:r>
      <w:r w:rsidR="004D36AE">
        <w:rPr>
          <w:rFonts w:ascii="Times New Roman" w:hAnsi="Times New Roman"/>
          <w:i/>
          <w:lang w:val="en-GB"/>
        </w:rPr>
        <w:t>ulinia</w:t>
      </w:r>
      <w:r w:rsidRPr="00935F6E" w:rsidR="00961BB4">
        <w:rPr>
          <w:rFonts w:ascii="Times New Roman" w:hAnsi="Times New Roman"/>
          <w:i/>
          <w:lang w:val="en-GB"/>
        </w:rPr>
        <w:t xml:space="preserve"> lateralis</w:t>
      </w:r>
      <w:r w:rsidR="00961BB4">
        <w:rPr>
          <w:rFonts w:ascii="Times New Roman" w:hAnsi="Times New Roman"/>
          <w:lang w:val="en-GB"/>
        </w:rPr>
        <w:t xml:space="preserve"> </w:t>
      </w:r>
      <w:r w:rsidRPr="00961BB4" w:rsidR="00961BB4">
        <w:rPr>
          <w:rFonts w:ascii="Times New Roman" w:hAnsi="Times New Roman"/>
          <w:lang w:val="en-GB"/>
        </w:rPr>
        <w:t xml:space="preserve">entering the RA area through </w:t>
      </w:r>
      <w:r w:rsidR="00961BB4">
        <w:rPr>
          <w:rFonts w:ascii="Times New Roman" w:hAnsi="Times New Roman"/>
          <w:lang w:val="en-GB"/>
        </w:rPr>
        <w:t>bilge water</w:t>
      </w:r>
      <w:r w:rsidRPr="00961BB4" w:rsidR="00961BB4">
        <w:rPr>
          <w:rFonts w:ascii="Times New Roman" w:hAnsi="Times New Roman"/>
          <w:lang w:val="en-GB"/>
        </w:rPr>
        <w:t>, particularly if molecular methods are employed (Hayes et al., 2004).</w:t>
      </w:r>
    </w:p>
    <w:p w:rsidRPr="00961BB4" w:rsidR="00510044" w:rsidP="00510044" w:rsidRDefault="00510044" w14:paraId="5591DCBB" w14:textId="77777777">
      <w:pPr>
        <w:snapToGrid w:val="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DE130A" w:rsidTr="000E4E77" w14:paraId="10C6B1CC" w14:textId="77777777">
        <w:tc>
          <w:tcPr>
            <w:tcW w:w="9212" w:type="dxa"/>
            <w:shd w:val="clear" w:color="auto" w:fill="auto"/>
          </w:tcPr>
          <w:p w:rsidRPr="00B94B35" w:rsidR="00DE130A" w:rsidP="00DE130A" w:rsidRDefault="00DE130A" w14:paraId="57CDE493" w14:textId="77777777">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sidR="00B66DCE">
              <w:rPr>
                <w:rFonts w:ascii="Times New Roman" w:hAnsi="Times New Roman"/>
                <w:b/>
                <w:lang w:val="en-US"/>
              </w:rPr>
              <w:t>d.</w:t>
            </w:r>
            <w:r w:rsidRPr="00B94B35">
              <w:rPr>
                <w:rFonts w:ascii="Times New Roman" w:hAnsi="Times New Roman"/>
                <w:b/>
                <w:lang w:val="en-US"/>
              </w:rPr>
              <w:t xml:space="preserve"> How likely is the organism to be able to transfer from the pathway to a suitable habitat or host during spread? </w:t>
            </w:r>
          </w:p>
        </w:tc>
      </w:tr>
    </w:tbl>
    <w:p w:rsidR="00DE130A" w:rsidP="00DE130A" w:rsidRDefault="00DE130A" w14:paraId="319FA32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65D81804" w14:textId="77777777">
        <w:tc>
          <w:tcPr>
            <w:tcW w:w="1536" w:type="dxa"/>
            <w:shd w:val="clear" w:color="auto" w:fill="auto"/>
          </w:tcPr>
          <w:p w:rsidRPr="00752184" w:rsidR="00DE130A" w:rsidP="000E4E77" w:rsidRDefault="00DE130A" w14:paraId="5442999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1A0ACC7D" w14:textId="77777777">
            <w:pPr>
              <w:spacing w:after="0"/>
              <w:rPr>
                <w:rFonts w:ascii="Times New Roman" w:hAnsi="Times New Roman"/>
                <w:lang w:val="en-US"/>
              </w:rPr>
            </w:pPr>
            <w:r w:rsidRPr="00B939BB">
              <w:rPr>
                <w:rFonts w:ascii="Times New Roman" w:hAnsi="Times New Roman"/>
                <w:lang w:val="en-US"/>
              </w:rPr>
              <w:t>very unlikely</w:t>
            </w:r>
          </w:p>
          <w:p w:rsidRPr="00B939BB" w:rsidR="00DE130A" w:rsidP="000E4E77" w:rsidRDefault="00DE130A" w14:paraId="2B538558" w14:textId="77777777">
            <w:pPr>
              <w:spacing w:after="0"/>
              <w:rPr>
                <w:rFonts w:ascii="Times New Roman" w:hAnsi="Times New Roman"/>
                <w:lang w:val="en-US"/>
              </w:rPr>
            </w:pPr>
            <w:r w:rsidRPr="00B939BB">
              <w:rPr>
                <w:rFonts w:ascii="Times New Roman" w:hAnsi="Times New Roman"/>
                <w:lang w:val="en-US"/>
              </w:rPr>
              <w:t>unlikely</w:t>
            </w:r>
          </w:p>
          <w:p w:rsidRPr="00B939BB" w:rsidR="00DE130A" w:rsidP="000E4E77" w:rsidRDefault="00DE130A" w14:paraId="3E2F41B5" w14:textId="77777777">
            <w:pPr>
              <w:spacing w:after="0"/>
              <w:rPr>
                <w:rFonts w:ascii="Times New Roman" w:hAnsi="Times New Roman"/>
                <w:lang w:val="en-US"/>
              </w:rPr>
            </w:pPr>
            <w:r w:rsidRPr="00B939BB">
              <w:rPr>
                <w:rFonts w:ascii="Times New Roman" w:hAnsi="Times New Roman"/>
                <w:lang w:val="en-US"/>
              </w:rPr>
              <w:t>moderately likely</w:t>
            </w:r>
          </w:p>
          <w:p w:rsidRPr="007E3CC5" w:rsidR="00DE130A" w:rsidP="000E4E77" w:rsidRDefault="00DE130A" w14:paraId="35F89432" w14:textId="77777777">
            <w:pPr>
              <w:spacing w:after="0"/>
              <w:rPr>
                <w:rFonts w:ascii="Times New Roman" w:hAnsi="Times New Roman"/>
                <w:b/>
                <w:lang w:val="en-US"/>
              </w:rPr>
            </w:pPr>
            <w:r w:rsidRPr="007E3CC5">
              <w:rPr>
                <w:rFonts w:ascii="Times New Roman" w:hAnsi="Times New Roman"/>
                <w:b/>
                <w:lang w:val="en-US"/>
              </w:rPr>
              <w:t>likely</w:t>
            </w:r>
          </w:p>
          <w:p w:rsidRPr="00544B15" w:rsidR="00DE130A" w:rsidP="000E4E77" w:rsidRDefault="00DE130A" w14:paraId="1C5A1B0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E130A" w:rsidP="000E4E77" w:rsidRDefault="00DE130A" w14:paraId="47CBC5B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6F6CE614" w14:textId="77777777">
            <w:pPr>
              <w:spacing w:after="0"/>
              <w:rPr>
                <w:rFonts w:ascii="Times New Roman" w:hAnsi="Times New Roman"/>
              </w:rPr>
            </w:pPr>
            <w:r w:rsidRPr="00752184">
              <w:rPr>
                <w:rFonts w:ascii="Times New Roman" w:hAnsi="Times New Roman"/>
              </w:rPr>
              <w:t>low</w:t>
            </w:r>
          </w:p>
          <w:p w:rsidRPr="007E3CC5" w:rsidR="00DE130A" w:rsidP="000E4E77" w:rsidRDefault="00DE130A" w14:paraId="3FC37CFC" w14:textId="77777777">
            <w:pPr>
              <w:spacing w:after="0"/>
              <w:rPr>
                <w:rFonts w:ascii="Times New Roman" w:hAnsi="Times New Roman"/>
                <w:b/>
              </w:rPr>
            </w:pPr>
            <w:r w:rsidRPr="007E3CC5">
              <w:rPr>
                <w:rFonts w:ascii="Times New Roman" w:hAnsi="Times New Roman"/>
                <w:b/>
              </w:rPr>
              <w:t>medium</w:t>
            </w:r>
          </w:p>
          <w:p w:rsidRPr="00752184" w:rsidR="00DE130A" w:rsidP="000E4E77" w:rsidRDefault="00DE130A" w14:paraId="499EA2CB" w14:textId="77777777">
            <w:pPr>
              <w:snapToGrid w:val="0"/>
              <w:spacing w:after="0"/>
              <w:rPr>
                <w:rFonts w:ascii="Times New Roman" w:hAnsi="Times New Roman"/>
                <w:b/>
              </w:rPr>
            </w:pPr>
            <w:r w:rsidRPr="00752184">
              <w:rPr>
                <w:rFonts w:ascii="Times New Roman" w:hAnsi="Times New Roman"/>
              </w:rPr>
              <w:t>high</w:t>
            </w:r>
          </w:p>
        </w:tc>
      </w:tr>
    </w:tbl>
    <w:p w:rsidR="00DE130A" w:rsidP="00DE130A" w:rsidRDefault="00DE130A" w14:paraId="2E1E3C3A" w14:textId="77777777">
      <w:pPr>
        <w:snapToGrid w:val="0"/>
        <w:rPr>
          <w:rFonts w:ascii="Times New Roman" w:hAnsi="Times New Roman"/>
          <w:lang w:val="en-US"/>
        </w:rPr>
      </w:pPr>
    </w:p>
    <w:p w:rsidR="00DE130A" w:rsidP="00DE414D" w:rsidRDefault="00DE130A" w14:paraId="58F950B0" w14:textId="77777777">
      <w:pPr>
        <w:jc w:val="both"/>
        <w:rPr>
          <w:rFonts w:ascii="Times New Roman" w:hAnsi="Times New Roman"/>
          <w:lang w:val="en-GB"/>
        </w:rPr>
      </w:pPr>
      <w:r>
        <w:rPr>
          <w:rFonts w:ascii="Times New Roman" w:hAnsi="Times New Roman"/>
          <w:lang w:val="en-US"/>
        </w:rPr>
        <w:t xml:space="preserve">Response: </w:t>
      </w:r>
      <w:r w:rsidR="00E32EBE">
        <w:rPr>
          <w:rFonts w:ascii="Times New Roman" w:hAnsi="Times New Roman"/>
          <w:lang w:val="en-US"/>
        </w:rPr>
        <w:t xml:space="preserve">Recreational vessels spend substantial periods </w:t>
      </w:r>
      <w:r w:rsidR="00327F30">
        <w:rPr>
          <w:rFonts w:ascii="Times New Roman" w:hAnsi="Times New Roman"/>
          <w:lang w:val="en-US"/>
        </w:rPr>
        <w:t xml:space="preserve">of time </w:t>
      </w:r>
      <w:r w:rsidR="00E32EBE">
        <w:rPr>
          <w:rFonts w:ascii="Times New Roman" w:hAnsi="Times New Roman"/>
          <w:lang w:val="en-US"/>
        </w:rPr>
        <w:t>stationary</w:t>
      </w:r>
      <w:r w:rsidR="00FD50FC">
        <w:rPr>
          <w:rFonts w:ascii="Times New Roman" w:hAnsi="Times New Roman"/>
          <w:lang w:val="en-US"/>
        </w:rPr>
        <w:t xml:space="preserve">; </w:t>
      </w:r>
      <w:r w:rsidR="00E32EBE">
        <w:rPr>
          <w:rFonts w:ascii="Times New Roman" w:hAnsi="Times New Roman"/>
          <w:lang w:val="en-US"/>
        </w:rPr>
        <w:t>berthed in marinas</w:t>
      </w:r>
      <w:r w:rsidR="00327F30">
        <w:rPr>
          <w:rFonts w:ascii="Times New Roman" w:hAnsi="Times New Roman"/>
          <w:lang w:val="en-US"/>
        </w:rPr>
        <w:t xml:space="preserve"> and</w:t>
      </w:r>
      <w:r w:rsidR="00E32EBE">
        <w:rPr>
          <w:rFonts w:ascii="Times New Roman" w:hAnsi="Times New Roman"/>
          <w:lang w:val="en-US"/>
        </w:rPr>
        <w:t xml:space="preserve"> ports</w:t>
      </w:r>
      <w:r w:rsidR="00327F30">
        <w:rPr>
          <w:rFonts w:ascii="Times New Roman" w:hAnsi="Times New Roman"/>
          <w:lang w:val="en-US"/>
        </w:rPr>
        <w:t>,</w:t>
      </w:r>
      <w:r w:rsidR="00E32EBE">
        <w:rPr>
          <w:rFonts w:ascii="Times New Roman" w:hAnsi="Times New Roman"/>
          <w:lang w:val="en-US"/>
        </w:rPr>
        <w:t xml:space="preserve"> </w:t>
      </w:r>
      <w:r w:rsidR="00327F30">
        <w:rPr>
          <w:rFonts w:ascii="Times New Roman" w:hAnsi="Times New Roman"/>
          <w:lang w:val="en-US"/>
        </w:rPr>
        <w:t>or</w:t>
      </w:r>
      <w:r w:rsidR="00E32EBE">
        <w:rPr>
          <w:rFonts w:ascii="Times New Roman" w:hAnsi="Times New Roman"/>
          <w:lang w:val="en-US"/>
        </w:rPr>
        <w:t xml:space="preserve"> </w:t>
      </w:r>
      <w:r w:rsidR="00327F30">
        <w:rPr>
          <w:rFonts w:ascii="Times New Roman" w:hAnsi="Times New Roman"/>
          <w:lang w:val="en-US"/>
        </w:rPr>
        <w:t>on moorings</w:t>
      </w:r>
      <w:r w:rsidR="00E32EBE">
        <w:rPr>
          <w:rFonts w:ascii="Times New Roman" w:hAnsi="Times New Roman"/>
          <w:lang w:val="en-US"/>
        </w:rPr>
        <w:t xml:space="preserve"> </w:t>
      </w:r>
      <w:r w:rsidR="00327F30">
        <w:rPr>
          <w:rFonts w:ascii="Times New Roman" w:hAnsi="Times New Roman"/>
          <w:lang w:val="en-US"/>
        </w:rPr>
        <w:t xml:space="preserve">in estuaries </w:t>
      </w:r>
      <w:r w:rsidR="00FD50FC">
        <w:rPr>
          <w:rFonts w:ascii="Times New Roman" w:hAnsi="Times New Roman"/>
          <w:lang w:val="en-US"/>
        </w:rPr>
        <w:t>(Ashton et al., 2006</w:t>
      </w:r>
      <w:r w:rsidR="00327F30">
        <w:rPr>
          <w:rFonts w:ascii="Times New Roman" w:hAnsi="Times New Roman"/>
          <w:lang w:val="en-US"/>
        </w:rPr>
        <w:t>).</w:t>
      </w:r>
      <w:r w:rsidR="00E32EBE">
        <w:rPr>
          <w:rFonts w:ascii="Times New Roman" w:hAnsi="Times New Roman"/>
          <w:lang w:val="en-US"/>
        </w:rPr>
        <w:t xml:space="preserve"> </w:t>
      </w:r>
      <w:r w:rsidR="007E3CC5">
        <w:rPr>
          <w:rFonts w:ascii="Times New Roman" w:hAnsi="Times New Roman"/>
          <w:lang w:val="en-US"/>
        </w:rPr>
        <w:t xml:space="preserve">At other times, they generally remain in sheltered inland waters. </w:t>
      </w:r>
      <w:r w:rsidR="00327F30">
        <w:rPr>
          <w:rFonts w:ascii="Times New Roman" w:hAnsi="Times New Roman"/>
          <w:lang w:val="en-US"/>
        </w:rPr>
        <w:t>T</w:t>
      </w:r>
      <w:r w:rsidR="00E32EBE">
        <w:rPr>
          <w:rFonts w:ascii="Times New Roman" w:hAnsi="Times New Roman"/>
          <w:lang w:val="en-US"/>
        </w:rPr>
        <w:t>hus</w:t>
      </w:r>
      <w:r w:rsidR="007E3CC5">
        <w:rPr>
          <w:rFonts w:ascii="Times New Roman" w:hAnsi="Times New Roman"/>
          <w:lang w:val="en-US"/>
        </w:rPr>
        <w:t>,</w:t>
      </w:r>
      <w:r w:rsidR="00E32EBE">
        <w:rPr>
          <w:rFonts w:ascii="Times New Roman" w:hAnsi="Times New Roman"/>
          <w:lang w:val="en-US"/>
        </w:rPr>
        <w:t xml:space="preserve"> </w:t>
      </w:r>
      <w:r w:rsidR="005E4A7D">
        <w:rPr>
          <w:rFonts w:ascii="Times New Roman" w:hAnsi="Times New Roman"/>
          <w:lang w:val="en-US"/>
        </w:rPr>
        <w:t xml:space="preserve">if </w:t>
      </w:r>
      <w:r w:rsidRPr="00C32C1F" w:rsidR="005E4A7D">
        <w:rPr>
          <w:rFonts w:ascii="Times New Roman" w:hAnsi="Times New Roman"/>
          <w:lang w:val="en-US"/>
        </w:rPr>
        <w:t xml:space="preserve">viable propagules are discharged with untreated </w:t>
      </w:r>
      <w:r w:rsidRPr="00C32C1F" w:rsidR="00E32EBE">
        <w:rPr>
          <w:rFonts w:ascii="Times New Roman" w:hAnsi="Times New Roman"/>
          <w:lang w:val="en-US"/>
        </w:rPr>
        <w:t xml:space="preserve">bilge water </w:t>
      </w:r>
      <w:r w:rsidRPr="00C32C1F" w:rsidR="005E4A7D">
        <w:rPr>
          <w:rFonts w:ascii="Times New Roman" w:hAnsi="Times New Roman"/>
          <w:lang w:val="en-US"/>
        </w:rPr>
        <w:t>they are likely to</w:t>
      </w:r>
      <w:r w:rsidRPr="00C32C1F" w:rsidR="007F3387">
        <w:rPr>
          <w:rFonts w:ascii="Times New Roman" w:hAnsi="Times New Roman"/>
          <w:lang w:val="en-US"/>
        </w:rPr>
        <w:t xml:space="preserve"> transfer to a suitable habitat</w:t>
      </w:r>
      <w:r w:rsidRPr="00C32C1F" w:rsidR="00E32EBE">
        <w:rPr>
          <w:rFonts w:ascii="Times New Roman" w:hAnsi="Times New Roman"/>
          <w:lang w:val="en-GB"/>
        </w:rPr>
        <w:t xml:space="preserve"> consisting of soft sediments on intertidal shores or in the shallow sublittoral</w:t>
      </w:r>
      <w:r w:rsidRPr="00C32C1F" w:rsidR="007F3387">
        <w:rPr>
          <w:rFonts w:ascii="Times New Roman" w:hAnsi="Times New Roman"/>
          <w:lang w:val="en-GB"/>
        </w:rPr>
        <w:t>, see Qu. 1.7a for more detail on habitat</w:t>
      </w:r>
      <w:r w:rsidRPr="00C32C1F" w:rsidR="00E32EBE">
        <w:rPr>
          <w:rFonts w:ascii="Times New Roman" w:hAnsi="Times New Roman"/>
          <w:lang w:val="en-GB"/>
        </w:rPr>
        <w:t>.</w:t>
      </w:r>
    </w:p>
    <w:p w:rsidRPr="00C32C1F" w:rsidR="00510044" w:rsidP="00DE414D" w:rsidRDefault="00510044" w14:paraId="6F99650C"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DE130A" w:rsidTr="000E4E77" w14:paraId="5B3EF578" w14:textId="77777777">
        <w:tc>
          <w:tcPr>
            <w:tcW w:w="9212" w:type="dxa"/>
            <w:shd w:val="clear" w:color="auto" w:fill="auto"/>
          </w:tcPr>
          <w:p w:rsidRPr="00B94B35" w:rsidR="00DE130A" w:rsidP="00DE130A" w:rsidRDefault="00DE130A" w14:paraId="6AC679E3"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sidR="00B66DCE">
              <w:rPr>
                <w:rFonts w:ascii="Times New Roman" w:hAnsi="Times New Roman"/>
                <w:b/>
                <w:lang w:val="en-US"/>
              </w:rPr>
              <w:t>d.</w:t>
            </w:r>
            <w:r w:rsidRPr="00B94B35">
              <w:rPr>
                <w:rFonts w:ascii="Times New Roman" w:hAnsi="Times New Roman"/>
                <w:b/>
                <w:lang w:val="en-US"/>
              </w:rPr>
              <w:t xml:space="preserve"> Estimate the overall </w:t>
            </w:r>
            <w:r w:rsidRPr="00C32C1F">
              <w:rPr>
                <w:rFonts w:ascii="Times New Roman" w:hAnsi="Times New Roman"/>
                <w:b/>
                <w:lang w:val="en-US"/>
              </w:rPr>
              <w:t xml:space="preserve">potential rate of spread based on this pathway </w:t>
            </w:r>
            <w:r w:rsidRPr="00C32C1F">
              <w:rPr>
                <w:rFonts w:ascii="Times New Roman" w:hAnsi="Times New Roman" w:eastAsia="Times New Roman"/>
                <w:b/>
                <w:lang w:val="en-GB" w:eastAsia="ar-SA"/>
              </w:rPr>
              <w:t xml:space="preserve">in relation to the environmental conditions in the </w:t>
            </w:r>
            <w:r w:rsidRPr="00C32C1F">
              <w:rPr>
                <w:rFonts w:ascii="Times New Roman" w:hAnsi="Times New Roman" w:eastAsia="Times New Roman"/>
                <w:b/>
                <w:lang w:val="en-US"/>
              </w:rPr>
              <w:t>risk assessment area</w:t>
            </w:r>
            <w:r w:rsidRPr="00C32C1F">
              <w:rPr>
                <w:rFonts w:ascii="Times New Roman" w:hAnsi="Times New Roman" w:eastAsia="Times New Roman"/>
                <w:b/>
                <w:lang w:val="en-GB" w:eastAsia="ar-SA"/>
              </w:rPr>
              <w:t>.</w:t>
            </w:r>
            <w:r w:rsidRPr="00C32C1F" w:rsidR="00F34C59">
              <w:rPr>
                <w:rFonts w:ascii="Times New Roman" w:hAnsi="Times New Roman" w:eastAsia="Times New Roman"/>
                <w:b/>
                <w:lang w:val="en-GB" w:eastAsia="ar-SA"/>
              </w:rPr>
              <w:t xml:space="preserve"> </w:t>
            </w:r>
            <w:r w:rsidRPr="00C32C1F">
              <w:rPr>
                <w:rFonts w:ascii="Times New Roman" w:hAnsi="Times New Roman"/>
                <w:b/>
                <w:lang w:val="en-US"/>
              </w:rPr>
              <w:t>(</w:t>
            </w:r>
            <w:proofErr w:type="gramStart"/>
            <w:r w:rsidRPr="00C32C1F">
              <w:rPr>
                <w:rFonts w:ascii="Times New Roman" w:hAnsi="Times New Roman"/>
                <w:b/>
                <w:lang w:val="en-US"/>
              </w:rPr>
              <w:t>please</w:t>
            </w:r>
            <w:proofErr w:type="gramEnd"/>
            <w:r w:rsidRPr="00C32C1F">
              <w:rPr>
                <w:rFonts w:ascii="Times New Roman" w:hAnsi="Times New Roman"/>
                <w:b/>
                <w:lang w:val="en-US"/>
              </w:rPr>
              <w:t xml:space="preserve"> provide</w:t>
            </w:r>
            <w:r w:rsidRPr="00B94B35">
              <w:rPr>
                <w:rFonts w:ascii="Times New Roman" w:hAnsi="Times New Roman"/>
                <w:b/>
                <w:lang w:val="en-US"/>
              </w:rPr>
              <w:t xml:space="preserve"> quantitative data where possible).</w:t>
            </w:r>
          </w:p>
        </w:tc>
      </w:tr>
    </w:tbl>
    <w:p w:rsidR="00DE130A" w:rsidP="00DE130A" w:rsidRDefault="00DE130A" w14:paraId="195BEE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E130A" w:rsidTr="000E4E77" w14:paraId="4A4E6473" w14:textId="77777777">
        <w:tc>
          <w:tcPr>
            <w:tcW w:w="1536" w:type="dxa"/>
            <w:shd w:val="clear" w:color="auto" w:fill="auto"/>
          </w:tcPr>
          <w:p w:rsidRPr="00752184" w:rsidR="00DE130A" w:rsidP="000E4E77" w:rsidRDefault="00DE130A" w14:paraId="76CA892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E130A" w:rsidP="000E4E77" w:rsidRDefault="00DE130A" w14:paraId="52FB927A"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DE130A" w:rsidP="000E4E77" w:rsidRDefault="00DE130A" w14:paraId="182F23EC" w14:textId="77777777">
            <w:pPr>
              <w:spacing w:after="0"/>
              <w:rPr>
                <w:rFonts w:ascii="Times New Roman" w:hAnsi="Times New Roman"/>
                <w:lang w:val="en-US"/>
              </w:rPr>
            </w:pPr>
            <w:r>
              <w:rPr>
                <w:rFonts w:ascii="Times New Roman" w:hAnsi="Times New Roman"/>
                <w:lang w:val="en-US"/>
              </w:rPr>
              <w:t>slowly</w:t>
            </w:r>
          </w:p>
          <w:p w:rsidRPr="004F39A7" w:rsidR="00DE130A" w:rsidP="000E4E77" w:rsidRDefault="00DE130A" w14:paraId="6381C0CA" w14:textId="77777777">
            <w:pPr>
              <w:spacing w:after="0"/>
              <w:rPr>
                <w:rFonts w:ascii="Times New Roman" w:hAnsi="Times New Roman"/>
                <w:b/>
                <w:lang w:val="en-US"/>
              </w:rPr>
            </w:pPr>
            <w:r w:rsidRPr="004F39A7">
              <w:rPr>
                <w:rFonts w:ascii="Times New Roman" w:hAnsi="Times New Roman"/>
                <w:b/>
                <w:lang w:val="en-US"/>
              </w:rPr>
              <w:t xml:space="preserve">moderately </w:t>
            </w:r>
          </w:p>
          <w:p w:rsidRPr="00C83005" w:rsidR="00DE130A" w:rsidP="000E4E77" w:rsidRDefault="00DE130A" w14:paraId="03CDFE19" w14:textId="77777777">
            <w:pPr>
              <w:spacing w:after="0"/>
              <w:rPr>
                <w:rFonts w:ascii="Times New Roman" w:hAnsi="Times New Roman"/>
                <w:lang w:val="en-US"/>
              </w:rPr>
            </w:pPr>
            <w:r w:rsidRPr="00C83005">
              <w:rPr>
                <w:rFonts w:ascii="Times New Roman" w:hAnsi="Times New Roman"/>
                <w:lang w:val="en-US"/>
              </w:rPr>
              <w:t>rapidly</w:t>
            </w:r>
          </w:p>
          <w:p w:rsidRPr="00544B15" w:rsidR="00DE130A" w:rsidP="000E4E77" w:rsidRDefault="00DE130A" w14:paraId="1099AA1A"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DE130A" w:rsidP="000E4E77" w:rsidRDefault="00DE130A" w14:paraId="721F509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E130A" w:rsidP="000E4E77" w:rsidRDefault="00DE130A" w14:paraId="36633341" w14:textId="77777777">
            <w:pPr>
              <w:spacing w:after="0"/>
              <w:rPr>
                <w:rFonts w:ascii="Times New Roman" w:hAnsi="Times New Roman"/>
              </w:rPr>
            </w:pPr>
            <w:r w:rsidRPr="00752184">
              <w:rPr>
                <w:rFonts w:ascii="Times New Roman" w:hAnsi="Times New Roman"/>
              </w:rPr>
              <w:t>low</w:t>
            </w:r>
          </w:p>
          <w:p w:rsidRPr="004F39A7" w:rsidR="00DE130A" w:rsidP="000E4E77" w:rsidRDefault="00DE130A" w14:paraId="16B21743" w14:textId="77777777">
            <w:pPr>
              <w:spacing w:after="0"/>
              <w:rPr>
                <w:rFonts w:ascii="Times New Roman" w:hAnsi="Times New Roman"/>
                <w:b/>
              </w:rPr>
            </w:pPr>
            <w:r w:rsidRPr="004F39A7">
              <w:rPr>
                <w:rFonts w:ascii="Times New Roman" w:hAnsi="Times New Roman"/>
                <w:b/>
              </w:rPr>
              <w:t>medium</w:t>
            </w:r>
          </w:p>
          <w:p w:rsidRPr="00752184" w:rsidR="00DE130A" w:rsidP="000E4E77" w:rsidRDefault="00DE130A" w14:paraId="4933263A" w14:textId="77777777">
            <w:pPr>
              <w:snapToGrid w:val="0"/>
              <w:spacing w:after="0"/>
              <w:rPr>
                <w:rFonts w:ascii="Times New Roman" w:hAnsi="Times New Roman"/>
                <w:b/>
              </w:rPr>
            </w:pPr>
            <w:r w:rsidRPr="00752184">
              <w:rPr>
                <w:rFonts w:ascii="Times New Roman" w:hAnsi="Times New Roman"/>
              </w:rPr>
              <w:t>high</w:t>
            </w:r>
          </w:p>
        </w:tc>
      </w:tr>
    </w:tbl>
    <w:p w:rsidR="00DE130A" w:rsidP="00DE130A" w:rsidRDefault="00DE130A" w14:paraId="3C706067" w14:textId="77777777">
      <w:pPr>
        <w:snapToGrid w:val="0"/>
        <w:rPr>
          <w:rFonts w:ascii="Times New Roman" w:hAnsi="Times New Roman"/>
          <w:lang w:val="en-US"/>
        </w:rPr>
      </w:pPr>
    </w:p>
    <w:p w:rsidR="00DE130A" w:rsidP="00E35327" w:rsidRDefault="00DE130A" w14:paraId="3E2F13FA" w14:textId="77777777">
      <w:pPr>
        <w:snapToGrid w:val="0"/>
        <w:jc w:val="both"/>
        <w:rPr>
          <w:rFonts w:ascii="Times New Roman" w:hAnsi="Times New Roman"/>
          <w:lang w:val="en-US"/>
        </w:rPr>
      </w:pPr>
      <w:r>
        <w:rPr>
          <w:rFonts w:ascii="Times New Roman" w:hAnsi="Times New Roman"/>
          <w:lang w:val="en-US"/>
        </w:rPr>
        <w:t xml:space="preserve">Response: </w:t>
      </w:r>
      <w:r w:rsidR="000860ED">
        <w:rPr>
          <w:rFonts w:ascii="Times New Roman" w:hAnsi="Times New Roman"/>
          <w:lang w:val="en-US"/>
        </w:rPr>
        <w:t xml:space="preserve">Small vessels travelling within the RA area </w:t>
      </w:r>
      <w:r w:rsidR="005B0A2C">
        <w:rPr>
          <w:rFonts w:ascii="Times New Roman" w:hAnsi="Times New Roman"/>
          <w:lang w:val="en-US"/>
        </w:rPr>
        <w:t xml:space="preserve">can easily spread </w:t>
      </w:r>
      <w:r w:rsidR="000860ED">
        <w:rPr>
          <w:rFonts w:ascii="Times New Roman" w:hAnsi="Times New Roman"/>
          <w:lang w:val="en-US"/>
        </w:rPr>
        <w:t>this organism while in transit, through automatic bilge water discharge, or at</w:t>
      </w:r>
      <w:r w:rsidR="005B0A2C">
        <w:rPr>
          <w:rFonts w:ascii="Times New Roman" w:hAnsi="Times New Roman"/>
          <w:lang w:val="en-US"/>
        </w:rPr>
        <w:t xml:space="preserve"> the next destination</w:t>
      </w:r>
      <w:r w:rsidR="000860ED">
        <w:rPr>
          <w:rFonts w:ascii="Times New Roman" w:hAnsi="Times New Roman"/>
          <w:lang w:val="en-US"/>
        </w:rPr>
        <w:t>.</w:t>
      </w:r>
      <w:r w:rsidR="005B0A2C">
        <w:rPr>
          <w:rFonts w:ascii="Times New Roman" w:hAnsi="Times New Roman"/>
          <w:lang w:val="en-US"/>
        </w:rPr>
        <w:t xml:space="preserve"> However, compared to the transport of ballast water by larger vessels, the volumes of water transported are much </w:t>
      </w:r>
      <w:r w:rsidR="00D048B6">
        <w:rPr>
          <w:rFonts w:ascii="Times New Roman" w:hAnsi="Times New Roman"/>
          <w:lang w:val="en-US"/>
        </w:rPr>
        <w:t>smaller</w:t>
      </w:r>
      <w:r w:rsidR="005B0A2C">
        <w:rPr>
          <w:rFonts w:ascii="Times New Roman" w:hAnsi="Times New Roman"/>
          <w:lang w:val="en-US"/>
        </w:rPr>
        <w:t xml:space="preserve">, the distances covered are generally much shorter, and </w:t>
      </w:r>
      <w:r w:rsidR="00D048B6">
        <w:rPr>
          <w:rFonts w:ascii="Times New Roman" w:hAnsi="Times New Roman"/>
          <w:lang w:val="en-US"/>
        </w:rPr>
        <w:t xml:space="preserve">the </w:t>
      </w:r>
      <w:r w:rsidR="005B0A2C">
        <w:rPr>
          <w:rFonts w:ascii="Times New Roman" w:hAnsi="Times New Roman"/>
          <w:lang w:val="en-US"/>
        </w:rPr>
        <w:t xml:space="preserve">voyages </w:t>
      </w:r>
      <w:r w:rsidR="00D048B6">
        <w:rPr>
          <w:rFonts w:ascii="Times New Roman" w:hAnsi="Times New Roman"/>
          <w:lang w:val="en-US"/>
        </w:rPr>
        <w:t>less frequent</w:t>
      </w:r>
      <w:r w:rsidR="005B0A2C">
        <w:rPr>
          <w:rFonts w:ascii="Times New Roman" w:hAnsi="Times New Roman"/>
          <w:lang w:val="en-US"/>
        </w:rPr>
        <w:t>. So the contribution of this pathway to the overall potential rate of spread is assessed as relatively lower than ballast water (see Qu. 3.9a)</w:t>
      </w:r>
      <w:r w:rsidR="00C32C1F">
        <w:rPr>
          <w:rFonts w:ascii="Times New Roman" w:hAnsi="Times New Roman"/>
          <w:lang w:val="en-US"/>
        </w:rPr>
        <w:t xml:space="preserve">. </w:t>
      </w:r>
    </w:p>
    <w:p w:rsidR="00DE130A" w:rsidP="00DE130A" w:rsidRDefault="00DE130A" w14:paraId="2F1E3F6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8570D" w:rsidTr="00B94B35" w14:paraId="5611A04D" w14:textId="77777777">
        <w:tc>
          <w:tcPr>
            <w:tcW w:w="9212" w:type="dxa"/>
            <w:shd w:val="clear" w:color="auto" w:fill="auto"/>
          </w:tcPr>
          <w:p w:rsidRPr="00B94B35" w:rsidR="0098570D" w:rsidP="00BB3969" w:rsidRDefault="0098570D" w14:paraId="367232BF"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rsidR="0098570D" w:rsidP="00BD226F" w:rsidRDefault="0098570D" w14:paraId="7D3F9EC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6FE4907A" w14:textId="77777777">
        <w:tc>
          <w:tcPr>
            <w:tcW w:w="1536" w:type="dxa"/>
            <w:shd w:val="clear" w:color="auto" w:fill="auto"/>
          </w:tcPr>
          <w:p w:rsidRPr="00752184" w:rsidR="0098570D" w:rsidP="00B94B35" w:rsidRDefault="0098570D" w14:paraId="0CBB65A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0C3883FA"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rsidRPr="00B939BB" w:rsidR="0098570D" w:rsidP="0098570D" w:rsidRDefault="0098570D" w14:paraId="6F2BD766" w14:textId="77777777">
            <w:pPr>
              <w:spacing w:after="0"/>
              <w:rPr>
                <w:rFonts w:ascii="Times New Roman" w:hAnsi="Times New Roman"/>
                <w:lang w:val="en-US"/>
              </w:rPr>
            </w:pPr>
            <w:r>
              <w:rPr>
                <w:rFonts w:ascii="Times New Roman" w:hAnsi="Times New Roman"/>
                <w:lang w:val="en-US"/>
              </w:rPr>
              <w:t>easy</w:t>
            </w:r>
          </w:p>
          <w:p w:rsidRPr="00B939BB" w:rsidR="0098570D" w:rsidP="0098570D" w:rsidRDefault="0098570D" w14:paraId="7FF34C20" w14:textId="77777777">
            <w:pPr>
              <w:spacing w:after="0"/>
              <w:rPr>
                <w:rFonts w:ascii="Times New Roman" w:hAnsi="Times New Roman"/>
                <w:lang w:val="en-US"/>
              </w:rPr>
            </w:pPr>
            <w:r>
              <w:rPr>
                <w:rFonts w:ascii="Times New Roman" w:hAnsi="Times New Roman"/>
                <w:lang w:val="en-US"/>
              </w:rPr>
              <w:t>with some difficulty</w:t>
            </w:r>
          </w:p>
          <w:p w:rsidRPr="00B939BB" w:rsidR="0098570D" w:rsidP="0098570D" w:rsidRDefault="0098570D" w14:paraId="33BC735E" w14:textId="77777777">
            <w:pPr>
              <w:spacing w:after="0"/>
              <w:rPr>
                <w:rFonts w:ascii="Times New Roman" w:hAnsi="Times New Roman"/>
                <w:lang w:val="en-US"/>
              </w:rPr>
            </w:pPr>
            <w:r>
              <w:rPr>
                <w:rFonts w:ascii="Times New Roman" w:hAnsi="Times New Roman"/>
                <w:lang w:val="en-US"/>
              </w:rPr>
              <w:t>difficult</w:t>
            </w:r>
          </w:p>
          <w:p w:rsidRPr="0060225B" w:rsidR="0098570D" w:rsidP="0098570D" w:rsidRDefault="0098570D" w14:paraId="5FA2ADD8" w14:textId="77777777">
            <w:pPr>
              <w:snapToGrid w:val="0"/>
              <w:spacing w:after="0"/>
              <w:rPr>
                <w:rFonts w:ascii="Times New Roman" w:hAnsi="Times New Roman"/>
                <w:b/>
                <w:lang w:val="en-GB"/>
              </w:rPr>
            </w:pPr>
            <w:r w:rsidRPr="0060225B">
              <w:rPr>
                <w:rFonts w:ascii="Times New Roman" w:hAnsi="Times New Roman"/>
                <w:b/>
                <w:lang w:val="en-US"/>
              </w:rPr>
              <w:t>very difficult</w:t>
            </w:r>
          </w:p>
        </w:tc>
        <w:tc>
          <w:tcPr>
            <w:tcW w:w="1843" w:type="dxa"/>
          </w:tcPr>
          <w:p w:rsidRPr="00752184" w:rsidR="0098570D" w:rsidP="00B94B35" w:rsidRDefault="0098570D" w14:paraId="7EF4295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77E38BDB" w14:textId="77777777">
            <w:pPr>
              <w:spacing w:after="0"/>
              <w:rPr>
                <w:rFonts w:ascii="Times New Roman" w:hAnsi="Times New Roman"/>
              </w:rPr>
            </w:pPr>
            <w:r w:rsidRPr="00752184">
              <w:rPr>
                <w:rFonts w:ascii="Times New Roman" w:hAnsi="Times New Roman"/>
              </w:rPr>
              <w:t>low</w:t>
            </w:r>
          </w:p>
          <w:p w:rsidRPr="00752184" w:rsidR="0098570D" w:rsidP="00B94B35" w:rsidRDefault="0098570D" w14:paraId="6F793DE0" w14:textId="77777777">
            <w:pPr>
              <w:spacing w:after="0"/>
              <w:rPr>
                <w:rFonts w:ascii="Times New Roman" w:hAnsi="Times New Roman"/>
              </w:rPr>
            </w:pPr>
            <w:r w:rsidRPr="00752184">
              <w:rPr>
                <w:rFonts w:ascii="Times New Roman" w:hAnsi="Times New Roman"/>
              </w:rPr>
              <w:t>medium</w:t>
            </w:r>
          </w:p>
          <w:p w:rsidRPr="0060225B" w:rsidR="0098570D" w:rsidP="00B94B35" w:rsidRDefault="0098570D" w14:paraId="1947BB2E" w14:textId="77777777">
            <w:pPr>
              <w:snapToGrid w:val="0"/>
              <w:spacing w:after="0"/>
              <w:rPr>
                <w:rFonts w:ascii="Times New Roman" w:hAnsi="Times New Roman"/>
                <w:b/>
              </w:rPr>
            </w:pPr>
            <w:r w:rsidRPr="0060225B">
              <w:rPr>
                <w:rFonts w:ascii="Times New Roman" w:hAnsi="Times New Roman"/>
                <w:b/>
              </w:rPr>
              <w:t>high</w:t>
            </w:r>
          </w:p>
        </w:tc>
      </w:tr>
    </w:tbl>
    <w:p w:rsidR="00981500" w:rsidP="00981500" w:rsidRDefault="00981500" w14:paraId="2E877E13" w14:textId="77777777">
      <w:pPr>
        <w:snapToGrid w:val="0"/>
        <w:rPr>
          <w:rFonts w:ascii="Times New Roman" w:hAnsi="Times New Roman"/>
          <w:lang w:val="en-US"/>
        </w:rPr>
      </w:pPr>
    </w:p>
    <w:p w:rsidR="00B135AA" w:rsidP="00BF6FEC" w:rsidRDefault="00B7540D" w14:paraId="1EFC6C28" w14:textId="08BA42D7">
      <w:pPr>
        <w:snapToGrid w:val="0"/>
        <w:jc w:val="both"/>
        <w:rPr>
          <w:rFonts w:ascii="Times New Roman" w:hAnsi="Times New Roman"/>
          <w:lang w:val="en-US"/>
        </w:rPr>
      </w:pPr>
      <w:r>
        <w:rPr>
          <w:rFonts w:ascii="Times New Roman" w:hAnsi="Times New Roman"/>
          <w:lang w:val="en-US"/>
        </w:rPr>
        <w:t xml:space="preserve">Response: </w:t>
      </w:r>
      <w:r w:rsidRPr="0018198C" w:rsidR="0060225B">
        <w:rPr>
          <w:rFonts w:ascii="Times New Roman" w:hAnsi="Times New Roman"/>
          <w:lang w:val="en-US"/>
        </w:rPr>
        <w:t xml:space="preserve">Naturally dispersing organisms are very difficult to contain, especially species such as </w:t>
      </w:r>
      <w:r w:rsidRPr="00BF6FEC" w:rsidR="00BF6FEC">
        <w:rPr>
          <w:rFonts w:ascii="Times New Roman" w:hAnsi="Times New Roman"/>
          <w:i/>
          <w:lang w:val="en-US"/>
        </w:rPr>
        <w:t>M</w:t>
      </w:r>
      <w:r w:rsidR="00731F2D">
        <w:rPr>
          <w:rFonts w:ascii="Times New Roman" w:hAnsi="Times New Roman"/>
          <w:i/>
          <w:lang w:val="en-US"/>
        </w:rPr>
        <w:t>ulinia</w:t>
      </w:r>
      <w:r w:rsidRPr="00BF6FEC" w:rsidR="00BF6FEC">
        <w:rPr>
          <w:rFonts w:ascii="Times New Roman" w:hAnsi="Times New Roman"/>
          <w:i/>
          <w:lang w:val="en-US"/>
        </w:rPr>
        <w:t xml:space="preserve"> lateralis</w:t>
      </w:r>
      <w:r w:rsidR="00BF6FEC">
        <w:rPr>
          <w:rFonts w:ascii="Times New Roman" w:hAnsi="Times New Roman"/>
          <w:i/>
          <w:iCs/>
          <w:lang w:val="en-US"/>
        </w:rPr>
        <w:t xml:space="preserve"> </w:t>
      </w:r>
      <w:r w:rsidRPr="0018198C" w:rsidR="0060225B">
        <w:rPr>
          <w:rFonts w:ascii="Times New Roman" w:hAnsi="Times New Roman"/>
          <w:lang w:val="en-US"/>
        </w:rPr>
        <w:t xml:space="preserve">with high fecundity, </w:t>
      </w:r>
      <w:r w:rsidR="00BF6FEC">
        <w:rPr>
          <w:rFonts w:ascii="Times New Roman" w:hAnsi="Times New Roman"/>
          <w:lang w:val="en-US"/>
        </w:rPr>
        <w:t xml:space="preserve">relatively </w:t>
      </w:r>
      <w:r w:rsidRPr="0018198C" w:rsidR="0060225B">
        <w:rPr>
          <w:rFonts w:ascii="Times New Roman" w:hAnsi="Times New Roman"/>
          <w:lang w:val="en-US"/>
        </w:rPr>
        <w:t>long pelagic larval duration</w:t>
      </w:r>
      <w:r w:rsidR="00BF6FEC">
        <w:rPr>
          <w:rFonts w:ascii="Times New Roman" w:hAnsi="Times New Roman"/>
          <w:lang w:val="en-US"/>
        </w:rPr>
        <w:t>,</w:t>
      </w:r>
      <w:r w:rsidRPr="0018198C" w:rsidR="0060225B">
        <w:rPr>
          <w:rFonts w:ascii="Times New Roman" w:hAnsi="Times New Roman"/>
          <w:lang w:val="en-US"/>
        </w:rPr>
        <w:t xml:space="preserve"> and </w:t>
      </w:r>
      <w:r w:rsidR="0060225B">
        <w:rPr>
          <w:rFonts w:ascii="Times New Roman" w:hAnsi="Times New Roman"/>
          <w:lang w:val="en-US"/>
        </w:rPr>
        <w:t xml:space="preserve">the capability to develop extremely dense populations in a very short time (See </w:t>
      </w:r>
      <w:r w:rsidRPr="00684063" w:rsidR="0060225B">
        <w:rPr>
          <w:rFonts w:ascii="Times New Roman" w:hAnsi="Times New Roman"/>
          <w:lang w:val="en-US"/>
        </w:rPr>
        <w:t>Qu. 2.7</w:t>
      </w:r>
      <w:r w:rsidR="0060225B">
        <w:rPr>
          <w:rFonts w:ascii="Times New Roman" w:hAnsi="Times New Roman"/>
          <w:lang w:val="en-US"/>
        </w:rPr>
        <w:t xml:space="preserve"> for the biological characteristics of the species). </w:t>
      </w:r>
      <w:r w:rsidR="00B135AA">
        <w:rPr>
          <w:rFonts w:ascii="Times New Roman" w:hAnsi="Times New Roman"/>
          <w:lang w:val="en-US"/>
        </w:rPr>
        <w:t xml:space="preserve">Currently this species is restricted to the </w:t>
      </w:r>
      <w:r w:rsidR="00BF6FEC">
        <w:rPr>
          <w:rFonts w:ascii="Times New Roman" w:hAnsi="Times New Roman"/>
          <w:lang w:val="en-US"/>
        </w:rPr>
        <w:t xml:space="preserve">Greater </w:t>
      </w:r>
      <w:r w:rsidR="00B135AA">
        <w:rPr>
          <w:rFonts w:ascii="Times New Roman" w:hAnsi="Times New Roman"/>
          <w:lang w:val="en-US"/>
        </w:rPr>
        <w:t>North Sea</w:t>
      </w:r>
      <w:r w:rsidR="00BF6FEC">
        <w:rPr>
          <w:rFonts w:ascii="Times New Roman" w:hAnsi="Times New Roman"/>
          <w:lang w:val="en-US"/>
        </w:rPr>
        <w:t xml:space="preserve"> region</w:t>
      </w:r>
      <w:r w:rsidR="00B135AA">
        <w:rPr>
          <w:rFonts w:ascii="Times New Roman" w:hAnsi="Times New Roman"/>
          <w:lang w:val="en-US"/>
        </w:rPr>
        <w:t>, and there is no evidence of repeated introductions into the RA area. Thus</w:t>
      </w:r>
      <w:r w:rsidR="00923AE3">
        <w:rPr>
          <w:rFonts w:ascii="Times New Roman" w:hAnsi="Times New Roman"/>
          <w:lang w:val="en-US"/>
        </w:rPr>
        <w:t>,</w:t>
      </w:r>
      <w:r w:rsidR="00B135AA">
        <w:rPr>
          <w:rFonts w:ascii="Times New Roman" w:hAnsi="Times New Roman"/>
          <w:lang w:val="en-US"/>
        </w:rPr>
        <w:t xml:space="preserve"> it may be feasible to </w:t>
      </w:r>
      <w:r w:rsidRPr="00BE5C2A" w:rsidR="00BE5C2A">
        <w:rPr>
          <w:rFonts w:ascii="Times New Roman" w:hAnsi="Times New Roman"/>
          <w:lang w:val="en-US"/>
        </w:rPr>
        <w:t>delay the rapid spread of</w:t>
      </w:r>
      <w:r w:rsidR="00B135AA">
        <w:rPr>
          <w:rFonts w:ascii="Times New Roman" w:hAnsi="Times New Roman"/>
          <w:lang w:val="en-US"/>
        </w:rPr>
        <w:t xml:space="preserve"> the species</w:t>
      </w:r>
      <w:r w:rsidR="00BF6FEC">
        <w:rPr>
          <w:rFonts w:ascii="Times New Roman" w:hAnsi="Times New Roman"/>
          <w:lang w:val="en-US"/>
        </w:rPr>
        <w:t>,</w:t>
      </w:r>
      <w:r w:rsidR="00B135AA">
        <w:rPr>
          <w:rFonts w:ascii="Times New Roman" w:hAnsi="Times New Roman"/>
          <w:lang w:val="en-US"/>
        </w:rPr>
        <w:t xml:space="preserve"> </w:t>
      </w:r>
      <w:r w:rsidRPr="00BE5C2A" w:rsidR="00BE5C2A">
        <w:rPr>
          <w:rFonts w:ascii="Times New Roman" w:hAnsi="Times New Roman"/>
          <w:lang w:val="en-US"/>
        </w:rPr>
        <w:t xml:space="preserve">especially long dispersal jumps, </w:t>
      </w:r>
      <w:r w:rsidR="00B135AA">
        <w:rPr>
          <w:rFonts w:ascii="Times New Roman" w:hAnsi="Times New Roman"/>
          <w:lang w:val="en-US"/>
        </w:rPr>
        <w:t xml:space="preserve">if restrictions </w:t>
      </w:r>
      <w:r w:rsidRPr="00B135AA" w:rsidR="00B135AA">
        <w:rPr>
          <w:rFonts w:ascii="Times New Roman" w:hAnsi="Times New Roman"/>
          <w:lang w:val="en-US"/>
        </w:rPr>
        <w:t>based on the risk associated with the source areas are rapidly adopted by the industry.</w:t>
      </w:r>
      <w:r w:rsidR="00B135AA">
        <w:rPr>
          <w:rFonts w:ascii="Times New Roman" w:hAnsi="Times New Roman"/>
          <w:lang w:val="en-US"/>
        </w:rPr>
        <w:t xml:space="preserve"> The current legal instruments and levels of implementation of voluntary measures are not sufficient to ensure containment of the organism, when transferred by ballast </w:t>
      </w:r>
      <w:r w:rsidR="00B135AA">
        <w:rPr>
          <w:rFonts w:ascii="Times New Roman" w:hAnsi="Times New Roman"/>
          <w:lang w:val="en-US"/>
        </w:rPr>
        <w:t>water (but this can change with full implementation of the D-2 Standard), dredging, bivalve movements, or bilge water.</w:t>
      </w:r>
    </w:p>
    <w:p w:rsidR="00981500" w:rsidP="00981500" w:rsidRDefault="00981500" w14:paraId="54CDF86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8570D" w:rsidTr="00B94B35" w14:paraId="6E39FDD2" w14:textId="77777777">
        <w:tc>
          <w:tcPr>
            <w:tcW w:w="9212" w:type="dxa"/>
            <w:shd w:val="clear" w:color="auto" w:fill="auto"/>
          </w:tcPr>
          <w:p w:rsidRPr="00C4758B" w:rsidR="0098570D" w:rsidP="00B94B35" w:rsidRDefault="0098570D" w14:paraId="7CC0226B" w14:textId="77777777">
            <w:pPr>
              <w:snapToGrid w:val="0"/>
              <w:spacing w:after="120"/>
              <w:rPr>
                <w:rFonts w:ascii="Times New Roman" w:hAnsi="Times New Roman"/>
                <w:b/>
                <w:lang w:val="en-US"/>
              </w:rPr>
            </w:pPr>
            <w:bookmarkStart w:name="_Hlk115719913" w:id="45"/>
            <w:r w:rsidRPr="00C4758B">
              <w:rPr>
                <w:rFonts w:ascii="Times New Roman" w:hAnsi="Times New Roman"/>
                <w:b/>
                <w:lang w:val="en-US"/>
              </w:rPr>
              <w:t xml:space="preserve">Qu. </w:t>
            </w:r>
            <w:r w:rsidR="00BB3969">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bookmarkEnd w:id="45"/>
          <w:p w:rsidRPr="00C80CF9" w:rsidR="0098570D" w:rsidP="00B94B35" w:rsidRDefault="0098570D" w14:paraId="71F5653E" w14:textId="77777777">
            <w:pPr>
              <w:snapToGrid w:val="0"/>
              <w:spacing w:after="120"/>
              <w:rPr>
                <w:rFonts w:ascii="Times New Roman" w:hAnsi="Times New Roman"/>
                <w:lang w:val="en-US"/>
              </w:rPr>
            </w:pPr>
            <w:r w:rsidRPr="00C80CF9">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00641F9C">
              <w:rPr>
                <w:rFonts w:ascii="Times New Roman" w:hAnsi="Times New Roman" w:eastAsia="Times New Roman"/>
                <w:lang w:val="en-US"/>
              </w:rPr>
              <w:t>risk assessment area</w:t>
            </w:r>
            <w:r w:rsidRPr="00C80CF9">
              <w:rPr>
                <w:rFonts w:ascii="Times New Roman" w:hAnsi="Times New Roman" w:eastAsia="Times New Roman"/>
                <w:lang w:val="en-US"/>
              </w:rPr>
              <w:t>.</w:t>
            </w:r>
          </w:p>
        </w:tc>
      </w:tr>
    </w:tbl>
    <w:p w:rsidR="0098570D" w:rsidP="00981500" w:rsidRDefault="0098570D" w14:paraId="41CB5CB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516F6943" w14:textId="77777777">
        <w:tc>
          <w:tcPr>
            <w:tcW w:w="1536" w:type="dxa"/>
            <w:shd w:val="clear" w:color="auto" w:fill="auto"/>
          </w:tcPr>
          <w:p w:rsidRPr="00752184" w:rsidR="0098570D" w:rsidP="00B94B35" w:rsidRDefault="0098570D" w14:paraId="31AFF8C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46E885AC"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98570D" w:rsidRDefault="0098570D" w14:paraId="615CEFF9" w14:textId="77777777">
            <w:pPr>
              <w:spacing w:after="0"/>
              <w:rPr>
                <w:rFonts w:ascii="Times New Roman" w:hAnsi="Times New Roman"/>
                <w:lang w:val="en-US"/>
              </w:rPr>
            </w:pPr>
            <w:r>
              <w:rPr>
                <w:rFonts w:ascii="Times New Roman" w:hAnsi="Times New Roman"/>
                <w:lang w:val="en-US"/>
              </w:rPr>
              <w:t>slowly</w:t>
            </w:r>
          </w:p>
          <w:p w:rsidRPr="009A591D" w:rsidR="0098570D" w:rsidP="0098570D" w:rsidRDefault="0098570D" w14:paraId="456F1127" w14:textId="77777777">
            <w:pPr>
              <w:spacing w:after="0"/>
              <w:rPr>
                <w:rFonts w:ascii="Times New Roman" w:hAnsi="Times New Roman"/>
                <w:bCs/>
                <w:lang w:val="en-US"/>
              </w:rPr>
            </w:pPr>
            <w:r w:rsidRPr="009A591D">
              <w:rPr>
                <w:rFonts w:ascii="Times New Roman" w:hAnsi="Times New Roman"/>
                <w:bCs/>
                <w:lang w:val="en-US"/>
              </w:rPr>
              <w:t>moderately</w:t>
            </w:r>
          </w:p>
          <w:p w:rsidRPr="009A591D" w:rsidR="0098570D" w:rsidP="0098570D" w:rsidRDefault="0098570D" w14:paraId="50F1DC02" w14:textId="77777777">
            <w:pPr>
              <w:spacing w:after="0"/>
              <w:rPr>
                <w:rFonts w:ascii="Times New Roman" w:hAnsi="Times New Roman"/>
                <w:b/>
                <w:bCs/>
                <w:lang w:val="en-US"/>
              </w:rPr>
            </w:pPr>
            <w:r w:rsidRPr="009A591D">
              <w:rPr>
                <w:rFonts w:ascii="Times New Roman" w:hAnsi="Times New Roman"/>
                <w:b/>
                <w:bCs/>
                <w:lang w:val="en-US"/>
              </w:rPr>
              <w:t>rapidly</w:t>
            </w:r>
          </w:p>
          <w:p w:rsidRPr="00544B15" w:rsidR="0098570D" w:rsidP="0098570D" w:rsidRDefault="0098570D" w14:paraId="69922692"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26DE93D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6900F4" w:rsidR="0098570D" w:rsidP="00B94B35" w:rsidRDefault="0098570D" w14:paraId="43D99E87" w14:textId="77777777">
            <w:pPr>
              <w:spacing w:after="0"/>
              <w:rPr>
                <w:rFonts w:ascii="Times New Roman" w:hAnsi="Times New Roman"/>
                <w:b/>
              </w:rPr>
            </w:pPr>
            <w:r w:rsidRPr="006900F4">
              <w:rPr>
                <w:rFonts w:ascii="Times New Roman" w:hAnsi="Times New Roman"/>
                <w:b/>
              </w:rPr>
              <w:t>low</w:t>
            </w:r>
          </w:p>
          <w:p w:rsidRPr="006900F4" w:rsidR="0098570D" w:rsidP="00B94B35" w:rsidRDefault="0098570D" w14:paraId="0EA38693" w14:textId="77777777">
            <w:pPr>
              <w:spacing w:after="0"/>
              <w:rPr>
                <w:rFonts w:ascii="Times New Roman" w:hAnsi="Times New Roman"/>
              </w:rPr>
            </w:pPr>
            <w:r w:rsidRPr="006900F4">
              <w:rPr>
                <w:rFonts w:ascii="Times New Roman" w:hAnsi="Times New Roman"/>
              </w:rPr>
              <w:t>medium</w:t>
            </w:r>
          </w:p>
          <w:p w:rsidRPr="00752184" w:rsidR="0098570D" w:rsidP="00B94B35" w:rsidRDefault="0098570D" w14:paraId="326E6D9A"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3A2611A5" w14:textId="77777777">
      <w:pPr>
        <w:snapToGrid w:val="0"/>
        <w:rPr>
          <w:rFonts w:ascii="Times New Roman" w:hAnsi="Times New Roman"/>
          <w:lang w:val="en-US"/>
        </w:rPr>
      </w:pPr>
    </w:p>
    <w:p w:rsidR="00D00F32" w:rsidP="00BF6FEC" w:rsidRDefault="00B7540D" w14:paraId="6B5094A6" w14:textId="77777777">
      <w:pPr>
        <w:snapToGrid w:val="0"/>
        <w:jc w:val="both"/>
        <w:rPr>
          <w:rFonts w:ascii="Times New Roman" w:hAnsi="Times New Roman"/>
          <w:lang w:val="en-US"/>
        </w:rPr>
      </w:pPr>
      <w:r>
        <w:rPr>
          <w:rFonts w:ascii="Times New Roman" w:hAnsi="Times New Roman"/>
          <w:lang w:val="en-US"/>
        </w:rPr>
        <w:t xml:space="preserve">Response: </w:t>
      </w:r>
      <w:r w:rsidRPr="00B135AA" w:rsidR="00B135AA">
        <w:rPr>
          <w:rFonts w:ascii="Times New Roman" w:hAnsi="Times New Roman"/>
          <w:lang w:val="en-US"/>
        </w:rPr>
        <w:t>Unaided dispersal and multiple pathways of human-aided spread create a considerable potential for spread</w:t>
      </w:r>
      <w:r w:rsidR="00B135AA">
        <w:rPr>
          <w:rFonts w:ascii="Times New Roman" w:hAnsi="Times New Roman"/>
          <w:lang w:val="en-US"/>
        </w:rPr>
        <w:t>.</w:t>
      </w:r>
      <w:r w:rsidR="00366948">
        <w:rPr>
          <w:rFonts w:ascii="Times New Roman" w:hAnsi="Times New Roman"/>
          <w:lang w:val="en-US"/>
        </w:rPr>
        <w:t xml:space="preserve"> This is illustrated by the </w:t>
      </w:r>
      <w:r w:rsidR="0086053C">
        <w:rPr>
          <w:rFonts w:ascii="Times New Roman" w:hAnsi="Times New Roman"/>
          <w:lang w:val="en-US"/>
        </w:rPr>
        <w:t>known spread of the species along approximately 450 km of coastline during the 4 years since its arrival.</w:t>
      </w:r>
      <w:r w:rsidR="00510044">
        <w:rPr>
          <w:rFonts w:ascii="Times New Roman" w:hAnsi="Times New Roman"/>
          <w:lang w:val="en-US"/>
        </w:rPr>
        <w:t xml:space="preserve"> </w:t>
      </w:r>
    </w:p>
    <w:p w:rsidR="00D00F32" w:rsidP="00BF6FEC" w:rsidRDefault="00B07967" w14:paraId="2B5EF946" w14:textId="73E50F46">
      <w:pPr>
        <w:snapToGrid w:val="0"/>
        <w:jc w:val="both"/>
        <w:rPr>
          <w:rFonts w:ascii="Times New Roman" w:hAnsi="Times New Roman"/>
          <w:lang w:val="en-US"/>
        </w:rPr>
      </w:pPr>
      <w:r w:rsidRPr="00B07967">
        <w:rPr>
          <w:rFonts w:ascii="Times New Roman" w:hAnsi="Times New Roman"/>
          <w:lang w:val="en-US"/>
        </w:rPr>
        <w:t xml:space="preserve">Ballast water and sediment transport </w:t>
      </w:r>
      <w:r w:rsidR="00D00F32">
        <w:rPr>
          <w:rFonts w:ascii="Times New Roman" w:hAnsi="Times New Roman"/>
          <w:lang w:val="en-US"/>
        </w:rPr>
        <w:t>is the most likely vector to</w:t>
      </w:r>
      <w:r w:rsidRPr="00B07967">
        <w:rPr>
          <w:rFonts w:ascii="Times New Roman" w:hAnsi="Times New Roman"/>
          <w:lang w:val="en-US"/>
        </w:rPr>
        <w:t xml:space="preserve"> facilitate </w:t>
      </w:r>
      <w:r w:rsidR="00D00F32">
        <w:rPr>
          <w:rFonts w:ascii="Times New Roman" w:hAnsi="Times New Roman"/>
          <w:lang w:val="en-US"/>
        </w:rPr>
        <w:t xml:space="preserve">rapid spread via </w:t>
      </w:r>
      <w:r w:rsidRPr="00B07967">
        <w:rPr>
          <w:rFonts w:ascii="Times New Roman" w:hAnsi="Times New Roman"/>
          <w:lang w:val="en-US"/>
        </w:rPr>
        <w:t xml:space="preserve">long distance transport of the species within European waters, until the BWMC is fully implemented. </w:t>
      </w:r>
      <w:r w:rsidR="00CB14A5">
        <w:rPr>
          <w:rFonts w:ascii="Times New Roman" w:hAnsi="Times New Roman"/>
          <w:lang w:val="en-US"/>
        </w:rPr>
        <w:t>Even if</w:t>
      </w:r>
      <w:r w:rsidR="00D00F32">
        <w:rPr>
          <w:rFonts w:ascii="Times New Roman" w:hAnsi="Times New Roman"/>
          <w:lang w:val="en-US"/>
        </w:rPr>
        <w:t xml:space="preserve"> there is </w:t>
      </w:r>
      <w:r w:rsidR="009E358F">
        <w:rPr>
          <w:rFonts w:ascii="Times New Roman" w:hAnsi="Times New Roman"/>
          <w:lang w:val="en-US"/>
        </w:rPr>
        <w:t>only indirect</w:t>
      </w:r>
      <w:r w:rsidR="00D00F32">
        <w:rPr>
          <w:rFonts w:ascii="Times New Roman" w:hAnsi="Times New Roman"/>
          <w:lang w:val="en-US"/>
        </w:rPr>
        <w:t xml:space="preserve"> evidence of </w:t>
      </w:r>
      <w:r w:rsidRPr="006900F4" w:rsidR="00D00F32">
        <w:rPr>
          <w:rFonts w:ascii="Times New Roman" w:hAnsi="Times New Roman"/>
          <w:i/>
          <w:lang w:val="en-US"/>
        </w:rPr>
        <w:t>Mulinia lateralis</w:t>
      </w:r>
      <w:r w:rsidR="00D00F32">
        <w:rPr>
          <w:rFonts w:ascii="Times New Roman" w:hAnsi="Times New Roman"/>
          <w:lang w:val="en-US"/>
        </w:rPr>
        <w:t xml:space="preserve"> being transported in ballast water</w:t>
      </w:r>
      <w:r w:rsidR="00CB14A5">
        <w:rPr>
          <w:rFonts w:ascii="Times New Roman" w:hAnsi="Times New Roman"/>
          <w:lang w:val="en-US"/>
        </w:rPr>
        <w:t>, the densities attained close to port locations are among the highest in the invaded range (in the order of 1000 ind/m</w:t>
      </w:r>
      <w:r w:rsidRPr="009A591D" w:rsidR="00CB14A5">
        <w:rPr>
          <w:rFonts w:ascii="Times New Roman" w:hAnsi="Times New Roman"/>
          <w:vertAlign w:val="superscript"/>
          <w:lang w:val="en-US"/>
        </w:rPr>
        <w:t>2</w:t>
      </w:r>
      <w:r w:rsidR="00CB14A5">
        <w:rPr>
          <w:rFonts w:ascii="Times New Roman" w:hAnsi="Times New Roman"/>
          <w:lang w:val="en-US"/>
        </w:rPr>
        <w:t xml:space="preserve">, see </w:t>
      </w:r>
      <w:r w:rsidRPr="00CB14A5" w:rsidR="00CB14A5">
        <w:rPr>
          <w:rFonts w:ascii="Times New Roman" w:hAnsi="Times New Roman"/>
          <w:lang w:val="en-US"/>
        </w:rPr>
        <w:t>Craeymeersch et al., 2019</w:t>
      </w:r>
      <w:r w:rsidR="00CB14A5">
        <w:rPr>
          <w:rFonts w:ascii="Times New Roman" w:hAnsi="Times New Roman"/>
          <w:lang w:val="en-US"/>
        </w:rPr>
        <w:t xml:space="preserve"> and Nolf, 2022)</w:t>
      </w:r>
      <w:r w:rsidR="00CD47AC">
        <w:rPr>
          <w:rFonts w:ascii="Times New Roman" w:hAnsi="Times New Roman"/>
          <w:lang w:val="en-US"/>
        </w:rPr>
        <w:t>, supporting the importance of this pathway for its rapid spread (see also</w:t>
      </w:r>
      <w:r w:rsidR="00D00F32">
        <w:rPr>
          <w:rFonts w:ascii="Times New Roman" w:hAnsi="Times New Roman"/>
          <w:lang w:val="en-US"/>
        </w:rPr>
        <w:t xml:space="preserve"> Qu 3.9a</w:t>
      </w:r>
      <w:r w:rsidR="00CD47AC">
        <w:rPr>
          <w:rFonts w:ascii="Times New Roman" w:hAnsi="Times New Roman"/>
          <w:lang w:val="en-US"/>
        </w:rPr>
        <w:t>).</w:t>
      </w:r>
    </w:p>
    <w:p w:rsidR="00B7540D" w:rsidP="00BF6FEC" w:rsidRDefault="00B07967" w14:paraId="617FCCC4" w14:textId="72BADE5F">
      <w:pPr>
        <w:snapToGrid w:val="0"/>
        <w:jc w:val="both"/>
        <w:rPr>
          <w:rFonts w:ascii="Times New Roman" w:hAnsi="Times New Roman"/>
          <w:lang w:val="en-US"/>
        </w:rPr>
      </w:pPr>
      <w:r w:rsidRPr="00B07967">
        <w:rPr>
          <w:rFonts w:ascii="Times New Roman" w:hAnsi="Times New Roman"/>
          <w:lang w:val="en-US"/>
        </w:rPr>
        <w:t xml:space="preserve">The movements of dredging waste may already have contributed to the current spread of </w:t>
      </w:r>
      <w:r w:rsidRPr="00B07967">
        <w:rPr>
          <w:rFonts w:ascii="Times New Roman" w:hAnsi="Times New Roman"/>
          <w:i/>
          <w:lang w:val="en-US"/>
        </w:rPr>
        <w:t>M</w:t>
      </w:r>
      <w:r w:rsidR="00731F2D">
        <w:rPr>
          <w:rFonts w:ascii="Times New Roman" w:hAnsi="Times New Roman"/>
          <w:i/>
          <w:lang w:val="en-US"/>
        </w:rPr>
        <w:t>ulinia</w:t>
      </w:r>
      <w:r w:rsidRPr="00B07967">
        <w:rPr>
          <w:rFonts w:ascii="Times New Roman" w:hAnsi="Times New Roman"/>
          <w:i/>
          <w:lang w:val="en-US"/>
        </w:rPr>
        <w:t xml:space="preserve"> lateralis</w:t>
      </w:r>
      <w:r w:rsidRPr="00B07967">
        <w:rPr>
          <w:rFonts w:ascii="Times New Roman" w:hAnsi="Times New Roman"/>
          <w:lang w:val="en-US"/>
        </w:rPr>
        <w:t xml:space="preserve"> in the </w:t>
      </w:r>
      <w:r w:rsidR="00BF6FEC">
        <w:rPr>
          <w:rFonts w:ascii="Times New Roman" w:hAnsi="Times New Roman"/>
          <w:lang w:val="en-US"/>
        </w:rPr>
        <w:t xml:space="preserve">Greater </w:t>
      </w:r>
      <w:r w:rsidRPr="00B07967">
        <w:rPr>
          <w:rFonts w:ascii="Times New Roman" w:hAnsi="Times New Roman"/>
          <w:lang w:val="en-US"/>
        </w:rPr>
        <w:t>North Sea region. Bivalve transfers are another likely mechanism of spread in the RA area, especially within member states but potentially also between marine regions/</w:t>
      </w:r>
      <w:r w:rsidR="00090CAB">
        <w:rPr>
          <w:rFonts w:ascii="Times New Roman" w:hAnsi="Times New Roman"/>
          <w:lang w:val="en-US"/>
        </w:rPr>
        <w:t>subregions</w:t>
      </w:r>
      <w:r w:rsidRPr="00B07967">
        <w:rPr>
          <w:rFonts w:ascii="Times New Roman" w:hAnsi="Times New Roman"/>
          <w:lang w:val="en-US"/>
        </w:rPr>
        <w:t xml:space="preserve">. </w:t>
      </w:r>
      <w:bookmarkStart w:name="_Hlk115720045" w:id="46"/>
      <w:r w:rsidRPr="00B07967">
        <w:rPr>
          <w:rFonts w:ascii="Times New Roman" w:hAnsi="Times New Roman"/>
          <w:lang w:val="en-US"/>
        </w:rPr>
        <w:t xml:space="preserve">Particular attention is needed </w:t>
      </w:r>
      <w:r w:rsidR="006D79F5">
        <w:rPr>
          <w:rFonts w:ascii="Times New Roman" w:hAnsi="Times New Roman"/>
          <w:lang w:val="en-US"/>
        </w:rPr>
        <w:t xml:space="preserve">in the future </w:t>
      </w:r>
      <w:r w:rsidRPr="00B07967">
        <w:rPr>
          <w:rFonts w:ascii="Times New Roman" w:hAnsi="Times New Roman"/>
          <w:lang w:val="en-US"/>
        </w:rPr>
        <w:t xml:space="preserve">when transferring oyster </w:t>
      </w:r>
      <w:r w:rsidR="00DD004C">
        <w:rPr>
          <w:rFonts w:ascii="Times New Roman" w:hAnsi="Times New Roman"/>
          <w:lang w:val="en-US"/>
        </w:rPr>
        <w:t xml:space="preserve">and mussel </w:t>
      </w:r>
      <w:r w:rsidRPr="00B07967">
        <w:rPr>
          <w:rFonts w:ascii="Times New Roman" w:hAnsi="Times New Roman"/>
          <w:lang w:val="en-US"/>
        </w:rPr>
        <w:t>consignments between Atlantic Europe and the Mediterranean</w:t>
      </w:r>
      <w:r w:rsidR="006D79F5">
        <w:rPr>
          <w:rFonts w:ascii="Times New Roman" w:hAnsi="Times New Roman"/>
          <w:lang w:val="en-US"/>
        </w:rPr>
        <w:t>, should the species spread via other pathways to the Bay of Biscay, since bivalve transfers are being conducted between these two marine regions by e.g., France and Spain (</w:t>
      </w:r>
      <w:r w:rsidRPr="006D79F5" w:rsidR="006D79F5">
        <w:rPr>
          <w:rFonts w:ascii="Times New Roman" w:hAnsi="Times New Roman"/>
          <w:lang w:val="en-US"/>
        </w:rPr>
        <w:t>Muehlbauer</w:t>
      </w:r>
      <w:r w:rsidR="006D79F5">
        <w:rPr>
          <w:rFonts w:ascii="Times New Roman" w:hAnsi="Times New Roman"/>
          <w:lang w:val="en-US"/>
        </w:rPr>
        <w:t xml:space="preserve"> et al., 2014</w:t>
      </w:r>
      <w:r w:rsidR="008228A9">
        <w:rPr>
          <w:rFonts w:ascii="Times New Roman" w:hAnsi="Times New Roman"/>
          <w:lang w:val="en-US"/>
        </w:rPr>
        <w:t>; DG SANTE, 2018</w:t>
      </w:r>
      <w:r w:rsidR="006D79F5">
        <w:rPr>
          <w:rFonts w:ascii="Times New Roman" w:hAnsi="Times New Roman"/>
          <w:lang w:val="en-US"/>
        </w:rPr>
        <w:t>)</w:t>
      </w:r>
      <w:r w:rsidRPr="00B07967">
        <w:rPr>
          <w:rFonts w:ascii="Times New Roman" w:hAnsi="Times New Roman"/>
          <w:lang w:val="en-US"/>
        </w:rPr>
        <w:t xml:space="preserve">. </w:t>
      </w:r>
      <w:r w:rsidR="001B433B">
        <w:rPr>
          <w:rFonts w:ascii="Times New Roman" w:hAnsi="Times New Roman"/>
          <w:lang w:val="en-US"/>
        </w:rPr>
        <w:t xml:space="preserve">On the other hand, </w:t>
      </w:r>
      <w:r w:rsidRPr="001B433B" w:rsidR="001B433B">
        <w:rPr>
          <w:rFonts w:ascii="Times New Roman" w:hAnsi="Times New Roman"/>
          <w:lang w:val="en-US"/>
        </w:rPr>
        <w:t xml:space="preserve">mussels and oysters farmed, fished and transported along the German, Dutch and Belgium coasts, are generally not transported to other coasts in NW Europe, where </w:t>
      </w:r>
      <w:r w:rsidRPr="001B433B" w:rsidR="001B433B">
        <w:rPr>
          <w:rFonts w:ascii="Times New Roman" w:hAnsi="Times New Roman"/>
          <w:i/>
          <w:iCs/>
          <w:lang w:val="en-US"/>
        </w:rPr>
        <w:t>M. lateralis</w:t>
      </w:r>
      <w:r w:rsidRPr="001B433B" w:rsidR="001B433B">
        <w:rPr>
          <w:rFonts w:ascii="Times New Roman" w:hAnsi="Times New Roman"/>
          <w:lang w:val="en-US"/>
        </w:rPr>
        <w:t xml:space="preserve"> has not been recorded yet</w:t>
      </w:r>
      <w:r w:rsidR="008228A9">
        <w:rPr>
          <w:rFonts w:ascii="Times New Roman" w:hAnsi="Times New Roman"/>
          <w:lang w:val="en-US"/>
        </w:rPr>
        <w:t xml:space="preserve">, </w:t>
      </w:r>
      <w:bookmarkStart w:name="_Hlk115720785" w:id="47"/>
      <w:r w:rsidR="008228A9">
        <w:rPr>
          <w:rFonts w:ascii="Times New Roman" w:hAnsi="Times New Roman"/>
          <w:lang w:val="en-US"/>
        </w:rPr>
        <w:t>such that this pathway is not as important currently for the spread of the species.</w:t>
      </w:r>
      <w:bookmarkEnd w:id="47"/>
      <w:r w:rsidR="001B433B">
        <w:rPr>
          <w:rFonts w:ascii="Times New Roman" w:hAnsi="Times New Roman"/>
          <w:lang w:val="en-US"/>
        </w:rPr>
        <w:t xml:space="preserve"> </w:t>
      </w:r>
      <w:bookmarkEnd w:id="46"/>
      <w:r w:rsidRPr="00B07967">
        <w:rPr>
          <w:rFonts w:ascii="Times New Roman" w:hAnsi="Times New Roman"/>
          <w:lang w:val="en-US"/>
        </w:rPr>
        <w:t>Finally, bilge waters, a vector that has been overlooked until recently, appears to be able to transport viable propagules of the species in the relatively short duration of intra-European journeys.</w:t>
      </w:r>
    </w:p>
    <w:p w:rsidR="00D00F32" w:rsidP="00BF6FEC" w:rsidRDefault="00D00F32" w14:paraId="6BF1A64A" w14:textId="5EA31E71">
      <w:pPr>
        <w:snapToGrid w:val="0"/>
        <w:jc w:val="both"/>
        <w:rPr>
          <w:rFonts w:ascii="Times New Roman" w:hAnsi="Times New Roman"/>
          <w:lang w:val="en-US"/>
        </w:rPr>
      </w:pPr>
      <w:r>
        <w:rPr>
          <w:rFonts w:ascii="Times New Roman" w:hAnsi="Times New Roman"/>
          <w:lang w:val="en-US"/>
        </w:rPr>
        <w:t xml:space="preserve">Due to the difficulty of predicting the potential for long dispersal jumps via ballast water or </w:t>
      </w:r>
      <w:r w:rsidR="006900F4">
        <w:rPr>
          <w:rFonts w:ascii="Times New Roman" w:hAnsi="Times New Roman"/>
          <w:lang w:val="en-US"/>
        </w:rPr>
        <w:t xml:space="preserve">the </w:t>
      </w:r>
      <w:r>
        <w:rPr>
          <w:rFonts w:ascii="Times New Roman" w:hAnsi="Times New Roman"/>
          <w:lang w:val="en-US"/>
        </w:rPr>
        <w:t>other pathways</w:t>
      </w:r>
      <w:r w:rsidR="006900F4">
        <w:rPr>
          <w:rFonts w:ascii="Times New Roman" w:hAnsi="Times New Roman"/>
          <w:lang w:val="en-US"/>
        </w:rPr>
        <w:t>,</w:t>
      </w:r>
      <w:r>
        <w:rPr>
          <w:rFonts w:ascii="Times New Roman" w:hAnsi="Times New Roman"/>
          <w:lang w:val="en-US"/>
        </w:rPr>
        <w:t xml:space="preserve"> </w:t>
      </w:r>
      <w:r w:rsidR="009E358F">
        <w:rPr>
          <w:rFonts w:ascii="Times New Roman" w:hAnsi="Times New Roman"/>
          <w:lang w:val="en-US"/>
        </w:rPr>
        <w:t>the confidence of this assessment is low.</w:t>
      </w:r>
    </w:p>
    <w:p w:rsidR="00981500" w:rsidP="00981500" w:rsidRDefault="00981500" w14:paraId="7EDF75A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98570D" w:rsidTr="00B94B35" w14:paraId="01BAA4E5" w14:textId="77777777">
        <w:tc>
          <w:tcPr>
            <w:tcW w:w="9212" w:type="dxa"/>
            <w:shd w:val="clear" w:color="auto" w:fill="auto"/>
          </w:tcPr>
          <w:p w:rsidRPr="00B94B35" w:rsidR="0098570D" w:rsidP="00B94B35" w:rsidRDefault="0098570D" w14:paraId="5DB0C069"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B94B35" w:rsidR="0098570D" w:rsidP="00B7540D" w:rsidRDefault="0098570D" w14:paraId="60D26006"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hAnsi="Times New Roman" w:eastAsia="Times New Roman"/>
                <w:lang w:val="en-GB" w:eastAsia="ar-SA"/>
              </w:rPr>
              <w:t>, specifically if rates of spread are likely slowed down or accelerated</w:t>
            </w:r>
            <w:r w:rsidRPr="00B94B35">
              <w:rPr>
                <w:rFonts w:ascii="Times New Roman" w:hAnsi="Times New Roman" w:eastAsia="Times New Roman"/>
                <w:lang w:val="en-GB" w:eastAsia="ar-SA"/>
              </w:rPr>
              <w:t>.</w:t>
            </w:r>
            <w:r w:rsidR="00B7540D">
              <w:rPr>
                <w:rFonts w:ascii="Times New Roman" w:hAnsi="Times New Roman" w:eastAsia="Times New Roman"/>
                <w:lang w:val="en-GB" w:eastAsia="ar-SA"/>
              </w:rPr>
              <w:t xml:space="preserve"> </w:t>
            </w:r>
          </w:p>
        </w:tc>
      </w:tr>
    </w:tbl>
    <w:p w:rsidR="0098570D" w:rsidP="00981500" w:rsidRDefault="0098570D" w14:paraId="7054891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4E7A0B80" w14:textId="77777777">
        <w:tc>
          <w:tcPr>
            <w:tcW w:w="1536" w:type="dxa"/>
            <w:shd w:val="clear" w:color="auto" w:fill="auto"/>
          </w:tcPr>
          <w:p w:rsidRPr="00752184" w:rsidR="0098570D" w:rsidP="00B94B35" w:rsidRDefault="0098570D" w14:paraId="761BC4B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B94B35" w:rsidRDefault="0098570D" w14:paraId="2255B7F5"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B94B35" w:rsidRDefault="0098570D" w14:paraId="4D7EFD02" w14:textId="77777777">
            <w:pPr>
              <w:spacing w:after="0"/>
              <w:rPr>
                <w:rFonts w:ascii="Times New Roman" w:hAnsi="Times New Roman"/>
                <w:lang w:val="en-US"/>
              </w:rPr>
            </w:pPr>
            <w:r>
              <w:rPr>
                <w:rFonts w:ascii="Times New Roman" w:hAnsi="Times New Roman"/>
                <w:lang w:val="en-US"/>
              </w:rPr>
              <w:t>slowly</w:t>
            </w:r>
          </w:p>
          <w:p w:rsidRPr="009A591D" w:rsidR="0098570D" w:rsidP="00B94B35" w:rsidRDefault="0098570D" w14:paraId="1BBD08C0" w14:textId="77777777">
            <w:pPr>
              <w:spacing w:after="0"/>
              <w:rPr>
                <w:rFonts w:ascii="Times New Roman" w:hAnsi="Times New Roman"/>
                <w:bCs/>
                <w:lang w:val="en-US"/>
              </w:rPr>
            </w:pPr>
            <w:r w:rsidRPr="009A591D">
              <w:rPr>
                <w:rFonts w:ascii="Times New Roman" w:hAnsi="Times New Roman"/>
                <w:bCs/>
                <w:lang w:val="en-US"/>
              </w:rPr>
              <w:t>moderately</w:t>
            </w:r>
          </w:p>
          <w:p w:rsidRPr="009A591D" w:rsidR="0098570D" w:rsidP="00B94B35" w:rsidRDefault="0098570D" w14:paraId="3E056B1E" w14:textId="77777777">
            <w:pPr>
              <w:spacing w:after="0"/>
              <w:rPr>
                <w:rFonts w:ascii="Times New Roman" w:hAnsi="Times New Roman"/>
                <w:b/>
                <w:bCs/>
                <w:lang w:val="en-US"/>
              </w:rPr>
            </w:pPr>
            <w:r w:rsidRPr="009A591D">
              <w:rPr>
                <w:rFonts w:ascii="Times New Roman" w:hAnsi="Times New Roman"/>
                <w:b/>
                <w:bCs/>
                <w:lang w:val="en-US"/>
              </w:rPr>
              <w:t>rapidly</w:t>
            </w:r>
          </w:p>
          <w:p w:rsidRPr="00544B15" w:rsidR="0098570D" w:rsidP="00B94B35" w:rsidRDefault="0098570D" w14:paraId="70EB2EAB"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096A4EF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98081D" w:rsidR="0098570D" w:rsidP="00B94B35" w:rsidRDefault="0098570D" w14:paraId="4E64CC93" w14:textId="77777777">
            <w:pPr>
              <w:spacing w:after="0"/>
              <w:rPr>
                <w:rFonts w:ascii="Times New Roman" w:hAnsi="Times New Roman"/>
                <w:b/>
                <w:bCs/>
              </w:rPr>
            </w:pPr>
            <w:r w:rsidRPr="0098081D">
              <w:rPr>
                <w:rFonts w:ascii="Times New Roman" w:hAnsi="Times New Roman"/>
                <w:b/>
                <w:bCs/>
              </w:rPr>
              <w:t>low</w:t>
            </w:r>
          </w:p>
          <w:p w:rsidRPr="0098081D" w:rsidR="0098570D" w:rsidP="00B94B35" w:rsidRDefault="0098570D" w14:paraId="0C08F1A2" w14:textId="77777777">
            <w:pPr>
              <w:spacing w:after="0"/>
              <w:rPr>
                <w:rFonts w:ascii="Times New Roman" w:hAnsi="Times New Roman"/>
                <w:bCs/>
              </w:rPr>
            </w:pPr>
            <w:r w:rsidRPr="0098081D">
              <w:rPr>
                <w:rFonts w:ascii="Times New Roman" w:hAnsi="Times New Roman"/>
                <w:bCs/>
              </w:rPr>
              <w:t>medium</w:t>
            </w:r>
          </w:p>
          <w:p w:rsidRPr="00752184" w:rsidR="0098570D" w:rsidP="00B94B35" w:rsidRDefault="0098570D" w14:paraId="4E2A793E"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3B180E62" w14:textId="77777777">
      <w:pPr>
        <w:snapToGrid w:val="0"/>
        <w:rPr>
          <w:rFonts w:ascii="Times New Roman" w:hAnsi="Times New Roman"/>
          <w:lang w:val="en-US"/>
        </w:rPr>
      </w:pPr>
    </w:p>
    <w:p w:rsidR="00E15C0B" w:rsidP="00510044" w:rsidRDefault="00B7540D" w14:paraId="24EC9A1F" w14:textId="6B22A6F5">
      <w:pPr>
        <w:snapToGrid w:val="0"/>
        <w:rPr>
          <w:rFonts w:ascii="Times New Roman" w:hAnsi="Times New Roman"/>
          <w:lang w:val="en-GB"/>
        </w:rPr>
      </w:pPr>
      <w:r>
        <w:rPr>
          <w:rFonts w:ascii="Times New Roman" w:hAnsi="Times New Roman"/>
          <w:lang w:val="en-US"/>
        </w:rPr>
        <w:t xml:space="preserve">Response: </w:t>
      </w:r>
      <w:r w:rsidRPr="00D96566" w:rsidR="00D96566">
        <w:rPr>
          <w:rFonts w:ascii="Times New Roman" w:hAnsi="Times New Roman"/>
          <w:lang w:val="en-US"/>
        </w:rPr>
        <w:t>The rate of spread is not expected to change significantly under foreseeable climate change conditions.</w:t>
      </w:r>
      <w:r w:rsidR="00510044">
        <w:rPr>
          <w:rFonts w:ascii="Times New Roman" w:hAnsi="Times New Roman"/>
          <w:lang w:val="en-US"/>
        </w:rPr>
        <w:t xml:space="preserve"> </w:t>
      </w:r>
      <w:r w:rsidR="0011645C">
        <w:rPr>
          <w:rFonts w:ascii="Times New Roman" w:hAnsi="Times New Roman"/>
          <w:lang w:val="en-GB"/>
        </w:rPr>
        <w:t>A</w:t>
      </w:r>
      <w:r w:rsidRPr="0011645C" w:rsidR="0011645C">
        <w:rPr>
          <w:rFonts w:ascii="Times New Roman" w:hAnsi="Times New Roman"/>
          <w:lang w:val="en-GB"/>
        </w:rPr>
        <w:t xml:space="preserve">n overall </w:t>
      </w:r>
      <w:r w:rsidR="00D96566">
        <w:rPr>
          <w:rFonts w:ascii="Times New Roman" w:hAnsi="Times New Roman"/>
          <w:lang w:val="en-GB"/>
        </w:rPr>
        <w:t>rise</w:t>
      </w:r>
      <w:r w:rsidRPr="0011645C" w:rsidR="0011645C">
        <w:rPr>
          <w:rFonts w:ascii="Times New Roman" w:hAnsi="Times New Roman"/>
          <w:lang w:val="en-GB"/>
        </w:rPr>
        <w:t xml:space="preserve"> in sea surface temperatures will </w:t>
      </w:r>
      <w:r w:rsidR="0011645C">
        <w:rPr>
          <w:rFonts w:ascii="Times New Roman" w:hAnsi="Times New Roman"/>
          <w:lang w:val="en-GB"/>
        </w:rPr>
        <w:t xml:space="preserve">increase the potential for </w:t>
      </w:r>
      <w:r w:rsidR="00E15C0B">
        <w:rPr>
          <w:rFonts w:ascii="Times New Roman" w:hAnsi="Times New Roman"/>
          <w:lang w:val="en-GB"/>
        </w:rPr>
        <w:t xml:space="preserve">adult populations and </w:t>
      </w:r>
      <w:r w:rsidR="0011645C">
        <w:rPr>
          <w:rFonts w:ascii="Times New Roman" w:hAnsi="Times New Roman"/>
          <w:lang w:val="en-GB"/>
        </w:rPr>
        <w:t>larval production in the Greater North Sea and Celtic Seas</w:t>
      </w:r>
      <w:r w:rsidR="00E15C0B">
        <w:rPr>
          <w:rFonts w:ascii="Times New Roman" w:hAnsi="Times New Roman"/>
          <w:lang w:val="en-GB"/>
        </w:rPr>
        <w:t xml:space="preserve"> </w:t>
      </w:r>
      <w:r w:rsidR="00090CAB">
        <w:rPr>
          <w:rFonts w:ascii="Times New Roman" w:hAnsi="Times New Roman"/>
          <w:lang w:val="en-GB"/>
        </w:rPr>
        <w:t>subregions</w:t>
      </w:r>
      <w:r w:rsidR="00E15C0B">
        <w:rPr>
          <w:rFonts w:ascii="Times New Roman" w:hAnsi="Times New Roman"/>
          <w:lang w:val="en-GB"/>
        </w:rPr>
        <w:t>, with a corresponding increase in the likelihood of spread via all pathways.</w:t>
      </w:r>
      <w:r w:rsidR="0011645C">
        <w:rPr>
          <w:rFonts w:ascii="Times New Roman" w:hAnsi="Times New Roman"/>
          <w:lang w:val="en-GB"/>
        </w:rPr>
        <w:t xml:space="preserve"> </w:t>
      </w:r>
      <w:r w:rsidR="00E15C0B">
        <w:rPr>
          <w:rFonts w:ascii="Times New Roman" w:hAnsi="Times New Roman"/>
          <w:lang w:val="en-GB"/>
        </w:rPr>
        <w:t>W</w:t>
      </w:r>
      <w:r w:rsidR="0011645C">
        <w:rPr>
          <w:rFonts w:ascii="Times New Roman" w:hAnsi="Times New Roman"/>
          <w:lang w:val="en-GB"/>
        </w:rPr>
        <w:t>hereas in the Mediterranean Sea</w:t>
      </w:r>
      <w:r w:rsidR="00E15C0B">
        <w:rPr>
          <w:rFonts w:ascii="Times New Roman" w:hAnsi="Times New Roman"/>
          <w:lang w:val="en-GB"/>
        </w:rPr>
        <w:t>,</w:t>
      </w:r>
      <w:r w:rsidR="00731F2D">
        <w:rPr>
          <w:rFonts w:ascii="Times New Roman" w:hAnsi="Times New Roman"/>
          <w:lang w:val="en-GB"/>
        </w:rPr>
        <w:t xml:space="preserve"> </w:t>
      </w:r>
      <w:r w:rsidR="00DA3B24">
        <w:rPr>
          <w:rFonts w:ascii="Times New Roman" w:hAnsi="Times New Roman"/>
          <w:lang w:val="en-GB"/>
        </w:rPr>
        <w:t>a</w:t>
      </w:r>
      <w:r w:rsidR="00E15C0B">
        <w:rPr>
          <w:rFonts w:ascii="Times New Roman" w:hAnsi="Times New Roman"/>
          <w:lang w:val="en-GB"/>
        </w:rPr>
        <w:t>n increase in SST may result in fewer source populations (see Qu. 2.10 for more detail)</w:t>
      </w:r>
      <w:r w:rsidR="00DA3B24">
        <w:rPr>
          <w:rFonts w:ascii="Times New Roman" w:hAnsi="Times New Roman"/>
          <w:lang w:val="en-GB"/>
        </w:rPr>
        <w:t xml:space="preserve">, </w:t>
      </w:r>
      <w:r w:rsidR="00E7693B">
        <w:rPr>
          <w:rFonts w:ascii="Times New Roman" w:hAnsi="Times New Roman"/>
          <w:lang w:val="en-GB"/>
        </w:rPr>
        <w:t>and thus reduce the likelihood of spread</w:t>
      </w:r>
      <w:r w:rsidR="00E15C0B">
        <w:rPr>
          <w:rFonts w:ascii="Times New Roman" w:hAnsi="Times New Roman"/>
          <w:lang w:val="en-GB"/>
        </w:rPr>
        <w:t xml:space="preserve">. </w:t>
      </w:r>
      <w:r w:rsidRPr="00E15C0B" w:rsidR="00E15C0B">
        <w:rPr>
          <w:rFonts w:ascii="Times New Roman" w:hAnsi="Times New Roman"/>
          <w:lang w:val="en-GB"/>
        </w:rPr>
        <w:t>Higher frequency and severity of storms can increase the amount of time vessels have to spend in port, increasing the likelihood of entrainment</w:t>
      </w:r>
      <w:r w:rsidR="00D96566">
        <w:rPr>
          <w:rFonts w:ascii="Times New Roman" w:hAnsi="Times New Roman"/>
          <w:lang w:val="en-GB"/>
        </w:rPr>
        <w:t xml:space="preserve"> in ballast water</w:t>
      </w:r>
      <w:r w:rsidRPr="00E15C0B" w:rsidR="00E15C0B">
        <w:rPr>
          <w:rFonts w:ascii="Times New Roman" w:hAnsi="Times New Roman"/>
          <w:lang w:val="en-GB"/>
        </w:rPr>
        <w:t xml:space="preserve"> (Galil et al., 2019).</w:t>
      </w:r>
    </w:p>
    <w:p w:rsidR="0011645C" w:rsidP="00E15C0B" w:rsidRDefault="00D96566" w14:paraId="23E16CE8" w14:textId="6372C451">
      <w:pPr>
        <w:snapToGrid w:val="0"/>
        <w:spacing w:after="120"/>
        <w:jc w:val="both"/>
        <w:rPr>
          <w:rFonts w:ascii="Times New Roman" w:hAnsi="Times New Roman"/>
          <w:lang w:val="en-GB"/>
        </w:rPr>
      </w:pPr>
      <w:r w:rsidRPr="004B50E1">
        <w:rPr>
          <w:rFonts w:ascii="Times New Roman" w:hAnsi="Times New Roman"/>
          <w:lang w:val="en-GB"/>
        </w:rPr>
        <w:t xml:space="preserve">Dredging activity may increase in response to rising sea levels, leading to an increase in demand for coastal protection. </w:t>
      </w:r>
      <w:r w:rsidRPr="00510044">
        <w:rPr>
          <w:rFonts w:ascii="Times New Roman" w:hAnsi="Times New Roman"/>
          <w:lang w:val="en-GB"/>
        </w:rPr>
        <w:t>In addition, a</w:t>
      </w:r>
      <w:r w:rsidRPr="00D96566">
        <w:rPr>
          <w:rFonts w:ascii="Times New Roman" w:hAnsi="Times New Roman"/>
          <w:lang w:val="en-US"/>
        </w:rPr>
        <w:t>n increase in extreme weather events (e.g. flooding with associated terrigenous inputs), may increase the need for dredging to maintain water channels and protect property.</w:t>
      </w:r>
      <w:r w:rsidR="00510044">
        <w:rPr>
          <w:rFonts w:ascii="Times New Roman" w:hAnsi="Times New Roman"/>
          <w:lang w:val="en-US"/>
        </w:rPr>
        <w:t xml:space="preserve"> </w:t>
      </w:r>
      <w:r w:rsidR="00E7693B">
        <w:rPr>
          <w:rFonts w:ascii="Times New Roman" w:hAnsi="Times New Roman"/>
          <w:lang w:val="en-GB"/>
        </w:rPr>
        <w:t>H</w:t>
      </w:r>
      <w:r w:rsidRPr="0011645C" w:rsidR="0011645C">
        <w:rPr>
          <w:rFonts w:ascii="Times New Roman" w:hAnsi="Times New Roman"/>
          <w:lang w:val="en-GB"/>
        </w:rPr>
        <w:t>eat waves can cause mass mortality of aquaculture bivalves, leading to increased shellfish transfers to reple</w:t>
      </w:r>
      <w:r w:rsidR="00E7693B">
        <w:rPr>
          <w:rFonts w:ascii="Times New Roman" w:hAnsi="Times New Roman"/>
          <w:lang w:val="en-GB"/>
        </w:rPr>
        <w:t>nish</w:t>
      </w:r>
      <w:r w:rsidRPr="0011645C" w:rsidR="0011645C">
        <w:rPr>
          <w:rFonts w:ascii="Times New Roman" w:hAnsi="Times New Roman"/>
          <w:lang w:val="en-GB"/>
        </w:rPr>
        <w:t xml:space="preserve"> the stocks (Rodrigues et al., 2015). More shellfish movements may be associated with a higher risk of introduction if the stocks/seed originate from areas with a high risk of contamination with </w:t>
      </w:r>
      <w:r w:rsidRPr="00E7693B" w:rsidR="00E7693B">
        <w:rPr>
          <w:rFonts w:ascii="Times New Roman" w:hAnsi="Times New Roman"/>
          <w:i/>
          <w:lang w:val="en-GB"/>
        </w:rPr>
        <w:t>M</w:t>
      </w:r>
      <w:r w:rsidR="00731F2D">
        <w:rPr>
          <w:rFonts w:ascii="Times New Roman" w:hAnsi="Times New Roman"/>
          <w:i/>
          <w:lang w:val="en-GB"/>
        </w:rPr>
        <w:t>ulinia</w:t>
      </w:r>
      <w:r w:rsidRPr="00E7693B" w:rsidR="00E7693B">
        <w:rPr>
          <w:rFonts w:ascii="Times New Roman" w:hAnsi="Times New Roman"/>
          <w:i/>
          <w:lang w:val="en-GB"/>
        </w:rPr>
        <w:t xml:space="preserve"> lateralis</w:t>
      </w:r>
      <w:r w:rsidRPr="0011645C" w:rsidR="0011645C">
        <w:rPr>
          <w:rFonts w:ascii="Times New Roman" w:hAnsi="Times New Roman"/>
          <w:lang w:val="en-GB"/>
        </w:rPr>
        <w:t xml:space="preserve"> and the necessary precautions are not taken.</w:t>
      </w:r>
    </w:p>
    <w:p w:rsidR="00510044" w:rsidP="00E15C0B" w:rsidRDefault="00510044" w14:paraId="1A1BCB5D" w14:textId="77777777">
      <w:pPr>
        <w:snapToGrid w:val="0"/>
        <w:spacing w:after="120"/>
        <w:jc w:val="both"/>
        <w:rPr>
          <w:rFonts w:ascii="Times New Roman" w:hAnsi="Times New Roman"/>
          <w:lang w:val="en-GB"/>
        </w:rPr>
      </w:pPr>
    </w:p>
    <w:p w:rsidRPr="001026A1" w:rsidR="00981500" w:rsidP="00E15C0B" w:rsidRDefault="002D574C" w14:paraId="37556269" w14:textId="77777777">
      <w:pPr>
        <w:pStyle w:val="berschrift2"/>
        <w:jc w:val="both"/>
        <w:rPr>
          <w:rFonts w:ascii="Times New Roman" w:hAnsi="Times New Roman"/>
          <w:i w:val="0"/>
          <w:lang w:val="en-US"/>
        </w:rPr>
      </w:pPr>
      <w:r>
        <w:rPr>
          <w:rFonts w:ascii="Times New Roman" w:hAnsi="Times New Roman"/>
          <w:i w:val="0"/>
          <w:lang w:val="en-US"/>
        </w:rPr>
        <w:br w:type="page"/>
      </w:r>
      <w:bookmarkStart w:name="_Toc75617660" w:id="48"/>
      <w:bookmarkStart w:name="_Hlk75111904" w:id="49"/>
      <w:r w:rsidR="00BB3969">
        <w:rPr>
          <w:rFonts w:ascii="Times New Roman" w:hAnsi="Times New Roman"/>
          <w:i w:val="0"/>
          <w:lang w:val="en-US"/>
        </w:rPr>
        <w:t xml:space="preserve">4 </w:t>
      </w:r>
      <w:r w:rsidRPr="001026A1" w:rsidR="0098570D">
        <w:rPr>
          <w:rFonts w:ascii="Times New Roman" w:hAnsi="Times New Roman"/>
          <w:i w:val="0"/>
          <w:lang w:val="en-US"/>
        </w:rPr>
        <w:t>M</w:t>
      </w:r>
      <w:r w:rsidRPr="001026A1" w:rsidR="00B12304">
        <w:rPr>
          <w:rFonts w:ascii="Times New Roman" w:hAnsi="Times New Roman"/>
          <w:i w:val="0"/>
          <w:lang w:val="en-US"/>
        </w:rPr>
        <w:t>AGNITUDE OF IMPACT</w:t>
      </w:r>
      <w:bookmarkEnd w:id="48"/>
      <w:r w:rsidRPr="001026A1" w:rsidR="00B12304">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C44A43" w:rsidTr="00B94B35" w14:paraId="59F89119" w14:textId="77777777">
        <w:tc>
          <w:tcPr>
            <w:tcW w:w="9212" w:type="dxa"/>
            <w:shd w:val="clear" w:color="auto" w:fill="auto"/>
          </w:tcPr>
          <w:p w:rsidRPr="00B94B35" w:rsidR="00C44A43" w:rsidP="00B94B35" w:rsidRDefault="00C44A43" w14:paraId="61AD35C0" w14:textId="77777777">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rsidRPr="00B94B35" w:rsidR="00C44A43" w:rsidP="00B94B35" w:rsidRDefault="00C44A43" w14:paraId="4CF3FE43"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510044">
              <w:rPr>
                <w:rFonts w:ascii="Times New Roman" w:hAnsi="Times New Roman"/>
                <w:lang w:val="en-US"/>
              </w:rPr>
              <w:t>4</w:t>
            </w:r>
            <w:r w:rsidRPr="00B94B35">
              <w:rPr>
                <w:rFonts w:ascii="Times New Roman" w:hAnsi="Times New Roman"/>
                <w:lang w:val="en-US"/>
              </w:rPr>
              <w:t>.1-</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5</w:t>
            </w:r>
            <w:r w:rsidRPr="00B94B35">
              <w:rPr>
                <w:rFonts w:ascii="Times New Roman" w:hAnsi="Times New Roman"/>
                <w:lang w:val="en-US"/>
              </w:rPr>
              <w:t xml:space="preserve"> relate to biodiversity and ecosystem impacts, </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6</w:t>
            </w:r>
            <w:r w:rsidRPr="00B94B35">
              <w:rPr>
                <w:rFonts w:ascii="Times New Roman" w:hAnsi="Times New Roman"/>
                <w:lang w:val="en-US"/>
              </w:rPr>
              <w:t>-</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8</w:t>
            </w:r>
            <w:r w:rsidRPr="00B94B35">
              <w:rPr>
                <w:rFonts w:ascii="Times New Roman" w:hAnsi="Times New Roman"/>
                <w:lang w:val="en-US"/>
              </w:rPr>
              <w:t xml:space="preserve"> to impacts on ecosystem services, </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9</w:t>
            </w:r>
            <w:r w:rsidRPr="00B94B35">
              <w:rPr>
                <w:rFonts w:ascii="Times New Roman" w:hAnsi="Times New Roman"/>
                <w:lang w:val="en-US"/>
              </w:rPr>
              <w:t>-</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13</w:t>
            </w:r>
            <w:r w:rsidRPr="00B94B35">
              <w:rPr>
                <w:rFonts w:ascii="Times New Roman" w:hAnsi="Times New Roman"/>
                <w:lang w:val="en-US"/>
              </w:rPr>
              <w:t xml:space="preserve"> to economic impact, </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14</w:t>
            </w:r>
            <w:r w:rsidRPr="00B94B35">
              <w:rPr>
                <w:rFonts w:ascii="Times New Roman" w:hAnsi="Times New Roman"/>
                <w:lang w:val="en-US"/>
              </w:rPr>
              <w:t>-</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15</w:t>
            </w:r>
            <w:r w:rsidRPr="00B94B35">
              <w:rPr>
                <w:rFonts w:ascii="Times New Roman" w:hAnsi="Times New Roman"/>
                <w:lang w:val="en-US"/>
              </w:rPr>
              <w:t xml:space="preserve"> to social and human health impact, and </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16</w:t>
            </w:r>
            <w:r w:rsidRPr="00B94B35">
              <w:rPr>
                <w:rFonts w:ascii="Times New Roman" w:hAnsi="Times New Roman"/>
                <w:lang w:val="en-US"/>
              </w:rPr>
              <w:t>-</w:t>
            </w:r>
            <w:r w:rsidR="00510044">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18</w:t>
            </w:r>
            <w:r w:rsidRPr="00B94B35">
              <w:rPr>
                <w:rFonts w:ascii="Times New Roman" w:hAnsi="Times New Roman"/>
                <w:lang w:val="en-US"/>
              </w:rPr>
              <w:t xml:space="preserve"> to other impacts. These impacts can be interlinked, for </w:t>
            </w:r>
            <w:r w:rsidRPr="00B94B35" w:rsidR="00E40CD6">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B94B35" w:rsidR="00C44A43" w:rsidP="00B94B35" w:rsidRDefault="00C44A43" w14:paraId="476E1F50"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00C44A43" w:rsidP="00B94B35" w:rsidRDefault="00C44A43" w14:paraId="66B42B22"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rsidRPr="00B94B35" w:rsidR="00B33563" w:rsidP="00B94B35" w:rsidRDefault="00B33563" w14:paraId="28E7A6D9"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510044">
              <w:rPr>
                <w:rFonts w:ascii="Times New Roman" w:hAnsi="Times New Roman"/>
                <w:lang w:val="en-GB" w:eastAsia="ar-SA"/>
              </w:rPr>
              <w:t xml:space="preserve"> </w:t>
            </w:r>
            <w:r w:rsidRPr="000B3526" w:rsidR="00510044">
              <w:rPr>
                <w:rFonts w:ascii="Times New Roman" w:hAnsi="Times New Roman"/>
                <w:lang w:val="en-GB" w:eastAsia="ar-SA"/>
              </w:rPr>
              <w:t>In this case, no score and confidence should be given and the standardized “score” is N/A (not applicable).</w:t>
            </w:r>
            <w:r w:rsidR="00510044">
              <w:rPr>
                <w:rFonts w:ascii="Times New Roman" w:hAnsi="Times New Roman"/>
                <w:lang w:val="en-GB" w:eastAsia="ar-SA"/>
              </w:rPr>
              <w:t xml:space="preserve"> </w:t>
            </w:r>
          </w:p>
        </w:tc>
      </w:tr>
    </w:tbl>
    <w:p w:rsidR="0098570D" w:rsidP="00B12304" w:rsidRDefault="0098570D" w14:paraId="2FE343C0" w14:textId="77777777">
      <w:pPr>
        <w:snapToGrid w:val="0"/>
        <w:rPr>
          <w:rFonts w:ascii="Times New Roman" w:hAnsi="Times New Roman"/>
          <w:lang w:val="en-US"/>
        </w:rPr>
      </w:pPr>
    </w:p>
    <w:p w:rsidRPr="001026A1" w:rsidR="004132C1" w:rsidP="001026A1" w:rsidRDefault="004132C1" w14:paraId="3CAAE428" w14:textId="77777777">
      <w:pPr>
        <w:pStyle w:val="berschrift3"/>
        <w:rPr>
          <w:rFonts w:ascii="Times New Roman" w:hAnsi="Times New Roman"/>
          <w:sz w:val="28"/>
          <w:szCs w:val="28"/>
          <w:lang w:val="en-US"/>
        </w:rPr>
      </w:pPr>
      <w:bookmarkStart w:name="_Toc75617661" w:id="50"/>
      <w:r w:rsidRPr="001026A1">
        <w:rPr>
          <w:rFonts w:ascii="Times New Roman" w:hAnsi="Times New Roman"/>
          <w:sz w:val="28"/>
          <w:szCs w:val="28"/>
          <w:lang w:val="fr-CH"/>
        </w:rPr>
        <w:t>Biodiversity and ecosystem impacts</w:t>
      </w:r>
      <w:bookmarkEnd w:id="50"/>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7789501B" w14:textId="77777777">
        <w:tc>
          <w:tcPr>
            <w:tcW w:w="9212" w:type="dxa"/>
            <w:shd w:val="clear" w:color="auto" w:fill="auto"/>
          </w:tcPr>
          <w:p w:rsidRPr="00B94B35" w:rsidR="004132C1" w:rsidP="00B94B35" w:rsidRDefault="004132C1" w14:paraId="02FFB05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 How important is </w:t>
            </w:r>
            <w:r>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rsidRPr="00B94B35" w:rsidR="004132C1" w:rsidP="00B94B35" w:rsidRDefault="004132C1" w14:paraId="261CE355"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4132C1" w:rsidP="00B94B35" w:rsidRDefault="004132C1" w14:paraId="3D49F2AC" w14:textId="77777777">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hAnsi="Times New Roman" w:eastAsia="Times New Roman"/>
                <w:bCs/>
                <w:lang w:val="en-GB"/>
              </w:rPr>
              <w:t>Biodiversity</w:t>
            </w:r>
            <w:r w:rsidRPr="00B94B35">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B94B35" w:rsidR="004132C1" w:rsidP="00B94B35" w:rsidRDefault="004132C1" w14:paraId="58EF8334" w14:textId="77777777">
            <w:pPr>
              <w:numPr>
                <w:ilvl w:val="0"/>
                <w:numId w:val="10"/>
              </w:numPr>
              <w:suppressAutoHyphens/>
              <w:snapToGri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impacted chemical, physical or structural characteristics and functioning of ecosystems </w:t>
            </w:r>
          </w:p>
        </w:tc>
      </w:tr>
    </w:tbl>
    <w:p w:rsidR="004132C1" w:rsidP="00B12304" w:rsidRDefault="004132C1" w14:paraId="69D3236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3836A642" w14:textId="77777777">
        <w:tc>
          <w:tcPr>
            <w:tcW w:w="1536" w:type="dxa"/>
            <w:shd w:val="clear" w:color="auto" w:fill="auto"/>
          </w:tcPr>
          <w:p w:rsidRPr="00752184" w:rsidR="004132C1" w:rsidP="00B94B35" w:rsidRDefault="004132C1" w14:paraId="6403041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44B15" w:rsidR="004132C1" w:rsidP="00C44A43" w:rsidRDefault="004132C1" w14:paraId="62C17525" w14:textId="77777777">
            <w:pPr>
              <w:snapToGrid w:val="0"/>
              <w:spacing w:after="0"/>
              <w:rPr>
                <w:rFonts w:ascii="Times New Roman" w:hAnsi="Times New Roman"/>
                <w:b/>
                <w:lang w:val="en-GB"/>
              </w:rPr>
            </w:pPr>
            <w:r>
              <w:rPr>
                <w:rFonts w:ascii="Times New Roman" w:hAnsi="Times New Roman"/>
                <w:b/>
                <w:lang w:val="en-GB"/>
              </w:rPr>
              <w:t>NA</w:t>
            </w:r>
          </w:p>
        </w:tc>
        <w:tc>
          <w:tcPr>
            <w:tcW w:w="1843" w:type="dxa"/>
          </w:tcPr>
          <w:p w:rsidRPr="00752184" w:rsidR="004132C1" w:rsidP="00B94B35" w:rsidRDefault="004132C1" w14:paraId="32B7F78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4132C1" w:rsidP="00B94B35" w:rsidRDefault="004132C1" w14:paraId="569F4C15" w14:textId="77777777">
            <w:pPr>
              <w:snapToGrid w:val="0"/>
              <w:spacing w:after="0"/>
              <w:rPr>
                <w:rFonts w:ascii="Times New Roman" w:hAnsi="Times New Roman"/>
                <w:b/>
              </w:rPr>
            </w:pPr>
          </w:p>
        </w:tc>
      </w:tr>
    </w:tbl>
    <w:p w:rsidR="004132C1" w:rsidP="00B12304" w:rsidRDefault="004132C1" w14:paraId="239509A5" w14:textId="77777777">
      <w:pPr>
        <w:snapToGrid w:val="0"/>
        <w:rPr>
          <w:rFonts w:ascii="Times New Roman" w:hAnsi="Times New Roman"/>
          <w:lang w:val="en-US"/>
        </w:rPr>
      </w:pPr>
    </w:p>
    <w:p w:rsidR="004132C1" w:rsidP="00254B4F" w:rsidRDefault="004132C1" w14:paraId="279FC65A" w14:textId="77777777">
      <w:pPr>
        <w:snapToGrid w:val="0"/>
        <w:rPr>
          <w:rFonts w:ascii="Times New Roman" w:hAnsi="Times New Roman"/>
          <w:lang w:val="en-US"/>
        </w:rPr>
      </w:pPr>
      <w:r>
        <w:rPr>
          <w:rFonts w:ascii="Times New Roman" w:hAnsi="Times New Roman"/>
          <w:lang w:val="en-US"/>
        </w:rPr>
        <w:t>Response: There is no evidence to suggest that this species is non-native anywhere else in the world outside the RA area.</w:t>
      </w:r>
    </w:p>
    <w:p w:rsidR="004132C1" w:rsidP="00BD226F" w:rsidRDefault="004132C1" w14:paraId="3789222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287DCD35" w14:textId="77777777">
        <w:tc>
          <w:tcPr>
            <w:tcW w:w="9212" w:type="dxa"/>
            <w:shd w:val="clear" w:color="auto" w:fill="auto"/>
          </w:tcPr>
          <w:p w:rsidRPr="00B94B35" w:rsidR="004132C1" w:rsidP="00B94B35" w:rsidRDefault="004132C1" w14:paraId="22EFA8CE" w14:textId="77777777">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B94B35" w:rsidR="004132C1" w:rsidP="00B94B35" w:rsidRDefault="004132C1" w14:paraId="5F2BA5A0" w14:textId="77777777">
            <w:pPr>
              <w:snapToGrid w:val="0"/>
              <w:rPr>
                <w:rFonts w:ascii="Times New Roman" w:hAnsi="Times New Roman"/>
                <w:lang w:val="en-US"/>
              </w:rPr>
            </w:pPr>
            <w:r w:rsidRPr="00B94B35">
              <w:rPr>
                <w:rFonts w:ascii="Times New Roman" w:hAnsi="Times New Roman" w:eastAsia="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(for </w:t>
            </w:r>
            <w:r w:rsidRPr="00B94B35">
              <w:rPr>
                <w:rFonts w:ascii="Times New Roman" w:hAnsi="Times New Roman" w:eastAsia="Times New Roman"/>
                <w:lang w:val="en-US"/>
              </w:rPr>
              <w:t xml:space="preserve">example no studies have been conducted), </w:t>
            </w:r>
            <w:bookmarkStart w:name="_Hlk115361073" w:id="51"/>
            <w:r w:rsidRPr="00B94B35">
              <w:rPr>
                <w:rFonts w:ascii="Times New Roman" w:hAnsi="Times New Roman" w:eastAsia="Times New Roman"/>
                <w:lang w:val="en-US"/>
              </w:rPr>
              <w:t xml:space="preserve">evidence from outside of the </w:t>
            </w:r>
            <w:r w:rsidRPr="00B94B35">
              <w:rPr>
                <w:rFonts w:ascii="Times New Roman" w:hAnsi="Times New Roman"/>
                <w:lang w:val="en-US"/>
              </w:rPr>
              <w:t>risk assessment area</w:t>
            </w:r>
            <w:r w:rsidRPr="00B94B35">
              <w:rPr>
                <w:rFonts w:ascii="Times New Roman" w:hAnsi="Times New Roman" w:eastAsia="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hAnsi="Times New Roman" w:eastAsia="Times New Roman"/>
                <w:lang w:val="en-US"/>
              </w:rPr>
              <w:t>.</w:t>
            </w:r>
            <w:bookmarkEnd w:id="51"/>
          </w:p>
        </w:tc>
      </w:tr>
    </w:tbl>
    <w:p w:rsidR="004132C1" w:rsidP="00BD226F" w:rsidRDefault="004132C1" w14:paraId="7D363B2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1CAC328B" w14:textId="77777777">
        <w:tc>
          <w:tcPr>
            <w:tcW w:w="1536" w:type="dxa"/>
            <w:shd w:val="clear" w:color="auto" w:fill="auto"/>
          </w:tcPr>
          <w:p w:rsidRPr="00752184" w:rsidR="004132C1" w:rsidP="00B94B35" w:rsidRDefault="004132C1" w14:paraId="24890DC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46CD" w:rsidR="004132C1" w:rsidP="00B94B35" w:rsidRDefault="004132C1" w14:paraId="38E282CE" w14:textId="77777777">
            <w:pPr>
              <w:spacing w:after="0"/>
              <w:rPr>
                <w:rFonts w:ascii="Times New Roman" w:hAnsi="Times New Roman"/>
                <w:lang w:val="en-US"/>
              </w:rPr>
            </w:pPr>
            <w:r w:rsidRPr="00B946CD">
              <w:rPr>
                <w:rFonts w:ascii="Times New Roman" w:hAnsi="Times New Roman"/>
                <w:lang w:val="en-US"/>
              </w:rPr>
              <w:t>minimal</w:t>
            </w:r>
          </w:p>
          <w:p w:rsidRPr="00B946CD" w:rsidR="004132C1" w:rsidP="00B94B35" w:rsidRDefault="004132C1" w14:paraId="64C0E7CF" w14:textId="77777777">
            <w:pPr>
              <w:spacing w:after="0"/>
              <w:rPr>
                <w:rFonts w:ascii="Times New Roman" w:hAnsi="Times New Roman"/>
                <w:b/>
                <w:lang w:val="en-US"/>
              </w:rPr>
            </w:pPr>
            <w:r w:rsidRPr="00B946CD">
              <w:rPr>
                <w:rFonts w:ascii="Times New Roman" w:hAnsi="Times New Roman"/>
                <w:b/>
                <w:lang w:val="en-US"/>
              </w:rPr>
              <w:t>minor</w:t>
            </w:r>
          </w:p>
          <w:p w:rsidRPr="00B939BB" w:rsidR="004132C1" w:rsidP="00B94B35" w:rsidRDefault="004132C1" w14:paraId="5789DB45" w14:textId="77777777">
            <w:pPr>
              <w:spacing w:after="0"/>
              <w:rPr>
                <w:rFonts w:ascii="Times New Roman" w:hAnsi="Times New Roman"/>
                <w:lang w:val="en-US"/>
              </w:rPr>
            </w:pPr>
            <w:r w:rsidRPr="00B939BB">
              <w:rPr>
                <w:rFonts w:ascii="Times New Roman" w:hAnsi="Times New Roman"/>
                <w:lang w:val="en-US"/>
              </w:rPr>
              <w:t>moderate</w:t>
            </w:r>
          </w:p>
          <w:p w:rsidRPr="00B939BB" w:rsidR="004132C1" w:rsidP="00B94B35" w:rsidRDefault="004132C1" w14:paraId="5EADD58F"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4DE6B394"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26840C6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9A591D" w:rsidR="004132C1" w:rsidP="00B94B35" w:rsidRDefault="004132C1" w14:paraId="32DDC5BB" w14:textId="77777777">
            <w:pPr>
              <w:spacing w:after="0"/>
              <w:rPr>
                <w:rFonts w:ascii="Times New Roman" w:hAnsi="Times New Roman"/>
                <w:bCs/>
              </w:rPr>
            </w:pPr>
            <w:r w:rsidRPr="009A591D">
              <w:rPr>
                <w:rFonts w:ascii="Times New Roman" w:hAnsi="Times New Roman"/>
                <w:bCs/>
              </w:rPr>
              <w:t>low</w:t>
            </w:r>
          </w:p>
          <w:p w:rsidRPr="009A591D" w:rsidR="004132C1" w:rsidP="00B94B35" w:rsidRDefault="004132C1" w14:paraId="00F774BF" w14:textId="77777777">
            <w:pPr>
              <w:spacing w:after="0"/>
              <w:rPr>
                <w:rFonts w:ascii="Times New Roman" w:hAnsi="Times New Roman"/>
                <w:b/>
                <w:bCs/>
              </w:rPr>
            </w:pPr>
            <w:r w:rsidRPr="009A591D">
              <w:rPr>
                <w:rFonts w:ascii="Times New Roman" w:hAnsi="Times New Roman"/>
                <w:b/>
                <w:bCs/>
              </w:rPr>
              <w:t>medium</w:t>
            </w:r>
          </w:p>
          <w:p w:rsidRPr="00752184" w:rsidR="004132C1" w:rsidP="00B94B35" w:rsidRDefault="004132C1" w14:paraId="304686C0" w14:textId="77777777">
            <w:pPr>
              <w:snapToGrid w:val="0"/>
              <w:spacing w:after="0"/>
              <w:rPr>
                <w:rFonts w:ascii="Times New Roman" w:hAnsi="Times New Roman"/>
                <w:b/>
              </w:rPr>
            </w:pPr>
            <w:r w:rsidRPr="00752184">
              <w:rPr>
                <w:rFonts w:ascii="Times New Roman" w:hAnsi="Times New Roman"/>
              </w:rPr>
              <w:t>high</w:t>
            </w:r>
          </w:p>
        </w:tc>
      </w:tr>
    </w:tbl>
    <w:p w:rsidR="004132C1" w:rsidP="00BD226F" w:rsidRDefault="004132C1" w14:paraId="151BC5B8" w14:textId="77777777">
      <w:pPr>
        <w:snapToGrid w:val="0"/>
        <w:rPr>
          <w:rFonts w:ascii="Times New Roman" w:hAnsi="Times New Roman"/>
          <w:lang w:val="en-US"/>
        </w:rPr>
      </w:pPr>
    </w:p>
    <w:p w:rsidR="004132C1" w:rsidP="00324149" w:rsidRDefault="004132C1" w14:paraId="657CDD0D" w14:textId="77777777">
      <w:pPr>
        <w:snapToGrid w:val="0"/>
        <w:jc w:val="both"/>
        <w:rPr>
          <w:rFonts w:ascii="Times New Roman" w:hAnsi="Times New Roman"/>
          <w:lang w:val="en-GB"/>
        </w:rPr>
      </w:pPr>
      <w:r>
        <w:rPr>
          <w:rFonts w:ascii="Times New Roman" w:hAnsi="Times New Roman"/>
          <w:lang w:val="en-US"/>
        </w:rPr>
        <w:t xml:space="preserve">Response: </w:t>
      </w:r>
      <w:r w:rsidRPr="009D1913">
        <w:rPr>
          <w:rFonts w:ascii="Times New Roman" w:hAnsi="Times New Roman"/>
          <w:i/>
          <w:lang w:val="en-GB"/>
        </w:rPr>
        <w:t>Mulinia lateralis</w:t>
      </w:r>
      <w:r w:rsidRPr="00BE20D4">
        <w:rPr>
          <w:rFonts w:ascii="Times New Roman" w:hAnsi="Times New Roman"/>
          <w:lang w:val="en-GB"/>
        </w:rPr>
        <w:t xml:space="preserve"> has only been present </w:t>
      </w:r>
      <w:r>
        <w:rPr>
          <w:rFonts w:ascii="Times New Roman" w:hAnsi="Times New Roman"/>
          <w:lang w:val="en-GB"/>
        </w:rPr>
        <w:t>within the RA area</w:t>
      </w:r>
      <w:r w:rsidRPr="00BE20D4">
        <w:rPr>
          <w:rFonts w:ascii="Times New Roman" w:hAnsi="Times New Roman"/>
          <w:lang w:val="en-GB"/>
        </w:rPr>
        <w:t xml:space="preserve"> since 2016, </w:t>
      </w:r>
      <w:r>
        <w:rPr>
          <w:rFonts w:ascii="Times New Roman" w:hAnsi="Times New Roman"/>
          <w:lang w:val="en-GB"/>
        </w:rPr>
        <w:t xml:space="preserve">and its current distribution is limited to the southern North Sea (see Qu. A6). No studies of impact have been reported from the RA area, so </w:t>
      </w:r>
      <w:r w:rsidRPr="00BE20D4">
        <w:rPr>
          <w:rFonts w:ascii="Times New Roman" w:hAnsi="Times New Roman"/>
          <w:lang w:val="en-GB"/>
        </w:rPr>
        <w:t xml:space="preserve">it is not yet possible to </w:t>
      </w:r>
      <w:r w:rsidR="00934404">
        <w:rPr>
          <w:rFonts w:ascii="Times New Roman" w:hAnsi="Times New Roman"/>
          <w:lang w:val="en-GB"/>
        </w:rPr>
        <w:t xml:space="preserve">reliably </w:t>
      </w:r>
      <w:r w:rsidRPr="00BE20D4">
        <w:rPr>
          <w:rFonts w:ascii="Times New Roman" w:hAnsi="Times New Roman"/>
          <w:lang w:val="en-GB"/>
        </w:rPr>
        <w:t xml:space="preserve">assess </w:t>
      </w:r>
      <w:r>
        <w:rPr>
          <w:rFonts w:ascii="Times New Roman" w:hAnsi="Times New Roman"/>
          <w:lang w:val="en-GB"/>
        </w:rPr>
        <w:t xml:space="preserve">its current impact on biodiversity. </w:t>
      </w:r>
      <w:r w:rsidR="00934404">
        <w:rPr>
          <w:rFonts w:ascii="Times New Roman" w:hAnsi="Times New Roman"/>
          <w:lang w:val="en-GB"/>
        </w:rPr>
        <w:t xml:space="preserve">However, </w:t>
      </w:r>
      <w:r w:rsidR="0009503A">
        <w:rPr>
          <w:rFonts w:ascii="Times New Roman" w:hAnsi="Times New Roman"/>
          <w:lang w:val="en-GB"/>
        </w:rPr>
        <w:t>this species’</w:t>
      </w:r>
      <w:r w:rsidR="00934404">
        <w:rPr>
          <w:rFonts w:ascii="Times New Roman" w:hAnsi="Times New Roman"/>
          <w:lang w:val="en-GB"/>
        </w:rPr>
        <w:t xml:space="preserve"> rapid population growth within the RA, its population dynamics within </w:t>
      </w:r>
      <w:r w:rsidR="0009503A">
        <w:rPr>
          <w:rFonts w:ascii="Times New Roman" w:hAnsi="Times New Roman"/>
          <w:lang w:val="en-GB"/>
        </w:rPr>
        <w:t>the</w:t>
      </w:r>
      <w:r w:rsidR="00934404">
        <w:rPr>
          <w:rFonts w:ascii="Times New Roman" w:hAnsi="Times New Roman"/>
          <w:lang w:val="en-GB"/>
        </w:rPr>
        <w:t xml:space="preserve"> native range, and the known impacts </w:t>
      </w:r>
      <w:r w:rsidR="0009503A">
        <w:rPr>
          <w:rFonts w:ascii="Times New Roman" w:hAnsi="Times New Roman"/>
          <w:lang w:val="en-GB"/>
        </w:rPr>
        <w:t xml:space="preserve">on biodiversity </w:t>
      </w:r>
      <w:r w:rsidR="00934404">
        <w:rPr>
          <w:rFonts w:ascii="Times New Roman" w:hAnsi="Times New Roman"/>
          <w:lang w:val="en-GB"/>
        </w:rPr>
        <w:t xml:space="preserve">from other invasive bivalve species, indicate that </w:t>
      </w:r>
      <w:r w:rsidRPr="0009503A" w:rsidR="0009503A">
        <w:rPr>
          <w:rFonts w:ascii="Times New Roman" w:hAnsi="Times New Roman"/>
          <w:i/>
          <w:lang w:val="en-GB"/>
        </w:rPr>
        <w:t>M. lateralis</w:t>
      </w:r>
      <w:r w:rsidR="0009503A">
        <w:rPr>
          <w:rFonts w:ascii="Times New Roman" w:hAnsi="Times New Roman"/>
          <w:lang w:val="en-GB"/>
        </w:rPr>
        <w:t xml:space="preserve"> is likely already having some impact.</w:t>
      </w:r>
    </w:p>
    <w:p w:rsidR="004132C1" w:rsidP="00324149" w:rsidRDefault="004132C1" w14:paraId="02391C92" w14:textId="7A485BE7">
      <w:pPr>
        <w:snapToGrid w:val="0"/>
        <w:jc w:val="both"/>
        <w:rPr>
          <w:rFonts w:ascii="Times New Roman" w:hAnsi="Times New Roman" w:eastAsia="Times New Roman"/>
          <w:color w:val="000000"/>
          <w:lang w:val="en-GB" w:eastAsia="de-DE"/>
        </w:rPr>
      </w:pPr>
      <w:r w:rsidRPr="00737BF7">
        <w:rPr>
          <w:rFonts w:ascii="Times New Roman" w:hAnsi="Times New Roman" w:eastAsia="Times New Roman"/>
          <w:b/>
          <w:color w:val="000000"/>
          <w:lang w:val="en-US" w:eastAsia="de-DE"/>
        </w:rPr>
        <w:t>Competition</w:t>
      </w:r>
      <w:r w:rsidRPr="00737BF7">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In 2017, dense populations of up to almost 6</w:t>
      </w:r>
      <w:r w:rsidR="006F49AF">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000 ind. m</w:t>
      </w:r>
      <w:r w:rsidRPr="00731F2D">
        <w:rPr>
          <w:rFonts w:ascii="Times New Roman" w:hAnsi="Times New Roman" w:eastAsia="Times New Roman"/>
          <w:color w:val="000000"/>
          <w:vertAlign w:val="superscript"/>
          <w:lang w:val="en-US" w:eastAsia="de-DE"/>
        </w:rPr>
        <w:t>2</w:t>
      </w:r>
      <w:r>
        <w:rPr>
          <w:rFonts w:ascii="Times New Roman" w:hAnsi="Times New Roman" w:eastAsia="Times New Roman"/>
          <w:color w:val="000000"/>
          <w:lang w:val="en-US" w:eastAsia="de-DE"/>
        </w:rPr>
        <w:t xml:space="preserve"> were recorded from the Voordelta (southwestern Dutch coastal waters</w:t>
      </w:r>
      <w:r w:rsidR="00731F2D">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 and again in 2018 at densities of 1</w:t>
      </w:r>
      <w:r w:rsidR="006F49AF">
        <w:rPr>
          <w:rFonts w:ascii="Times New Roman" w:hAnsi="Times New Roman" w:eastAsia="Times New Roman"/>
          <w:color w:val="000000"/>
          <w:lang w:val="en-US" w:eastAsia="de-DE"/>
        </w:rPr>
        <w:t>,</w:t>
      </w:r>
      <w:r>
        <w:rPr>
          <w:rFonts w:ascii="Times New Roman" w:hAnsi="Times New Roman" w:eastAsia="Times New Roman"/>
          <w:color w:val="000000"/>
          <w:lang w:val="en-US" w:eastAsia="de-DE"/>
        </w:rPr>
        <w:t>000 ind. m</w:t>
      </w:r>
      <w:r w:rsidRPr="00B0208A">
        <w:rPr>
          <w:rFonts w:ascii="Times New Roman" w:hAnsi="Times New Roman" w:eastAsia="Times New Roman"/>
          <w:color w:val="000000"/>
          <w:vertAlign w:val="superscript"/>
          <w:lang w:val="en-US" w:eastAsia="de-DE"/>
        </w:rPr>
        <w:t>2</w:t>
      </w:r>
      <w:r>
        <w:rPr>
          <w:rFonts w:ascii="Times New Roman" w:hAnsi="Times New Roman" w:eastAsia="Times New Roman"/>
          <w:color w:val="000000"/>
          <w:lang w:val="en-US" w:eastAsia="de-DE"/>
        </w:rPr>
        <w:t xml:space="preserve"> (Craeymeersch et al., 2019).</w:t>
      </w:r>
      <w:r w:rsidR="00510044">
        <w:rPr>
          <w:rFonts w:ascii="Times New Roman" w:hAnsi="Times New Roman" w:eastAsia="Times New Roman"/>
          <w:color w:val="000000"/>
          <w:lang w:val="en-US" w:eastAsia="de-DE"/>
        </w:rPr>
        <w:t xml:space="preserve"> </w:t>
      </w:r>
      <w:r w:rsidRPr="002F56ED">
        <w:rPr>
          <w:rFonts w:ascii="Times New Roman" w:hAnsi="Times New Roman" w:eastAsia="Times New Roman"/>
          <w:color w:val="000000"/>
          <w:lang w:val="en-US" w:eastAsia="de-DE"/>
        </w:rPr>
        <w:t xml:space="preserve">In 2018, </w:t>
      </w:r>
      <w:r w:rsidRPr="002F56ED">
        <w:rPr>
          <w:rFonts w:ascii="Times New Roman" w:hAnsi="Times New Roman" w:eastAsia="Times New Roman"/>
          <w:i/>
          <w:color w:val="000000"/>
          <w:lang w:val="en-US" w:eastAsia="de-DE"/>
        </w:rPr>
        <w:t>M. lateralis</w:t>
      </w:r>
      <w:r w:rsidRPr="002F56ED">
        <w:rPr>
          <w:rFonts w:ascii="Times New Roman" w:hAnsi="Times New Roman" w:eastAsia="Times New Roman"/>
          <w:color w:val="000000"/>
          <w:lang w:val="en-US" w:eastAsia="de-DE"/>
        </w:rPr>
        <w:t xml:space="preserve"> was recorded at high density (820 ind. m</w:t>
      </w:r>
      <w:r w:rsidRPr="002F56ED">
        <w:rPr>
          <w:rFonts w:ascii="Times New Roman" w:hAnsi="Times New Roman" w:eastAsia="Times New Roman"/>
          <w:color w:val="000000"/>
          <w:vertAlign w:val="superscript"/>
          <w:lang w:val="en-US" w:eastAsia="de-DE"/>
        </w:rPr>
        <w:t>2</w:t>
      </w:r>
      <w:r w:rsidRPr="002F56ED">
        <w:rPr>
          <w:rFonts w:ascii="Times New Roman" w:hAnsi="Times New Roman" w:eastAsia="Times New Roman"/>
          <w:color w:val="000000"/>
          <w:lang w:val="en-US" w:eastAsia="de-DE"/>
        </w:rPr>
        <w:t>) in the Westerschelde (Craeymeersch et al., 2019). Subsequently, in 2019, it was recorded there at 18/44 sites sampled, at an average of five ind. m</w:t>
      </w:r>
      <w:r w:rsidRPr="002F56ED">
        <w:rPr>
          <w:rFonts w:ascii="Times New Roman" w:hAnsi="Times New Roman" w:eastAsia="Times New Roman"/>
          <w:color w:val="000000"/>
          <w:vertAlign w:val="superscript"/>
          <w:lang w:val="en-US" w:eastAsia="de-DE"/>
        </w:rPr>
        <w:t>2</w:t>
      </w:r>
      <w:r w:rsidRPr="002F56ED">
        <w:rPr>
          <w:rFonts w:ascii="Times New Roman" w:hAnsi="Times New Roman" w:eastAsia="Times New Roman"/>
          <w:color w:val="000000"/>
          <w:lang w:val="en-US" w:eastAsia="de-DE"/>
        </w:rPr>
        <w:t xml:space="preserve"> (Walles et al., 2020).</w:t>
      </w:r>
      <w:r w:rsidR="00510044">
        <w:rPr>
          <w:rFonts w:ascii="Times New Roman" w:hAnsi="Times New Roman" w:eastAsia="Times New Roman"/>
          <w:color w:val="000000"/>
          <w:lang w:val="en-US" w:eastAsia="de-DE"/>
        </w:rPr>
        <w:t xml:space="preserve"> </w:t>
      </w:r>
      <w:r w:rsidRPr="002F56ED">
        <w:rPr>
          <w:rFonts w:ascii="Times New Roman" w:hAnsi="Times New Roman" w:eastAsia="Times New Roman"/>
          <w:color w:val="000000"/>
          <w:lang w:val="en-US" w:eastAsia="de-DE"/>
        </w:rPr>
        <w:t>I</w:t>
      </w:r>
      <w:r w:rsidRPr="002F56ED">
        <w:rPr>
          <w:rFonts w:ascii="Times New Roman" w:hAnsi="Times New Roman" w:eastAsia="Times New Roman"/>
          <w:color w:val="000000"/>
          <w:lang w:val="en-GB" w:eastAsia="de-DE"/>
        </w:rPr>
        <w:t>n its native range in estuaries along the east coast of N. America, it can reach average densities of up to 21,000 ind. m</w:t>
      </w:r>
      <w:r w:rsidRPr="002F56ED">
        <w:rPr>
          <w:rFonts w:ascii="Times New Roman" w:hAnsi="Times New Roman" w:eastAsia="Times New Roman"/>
          <w:color w:val="000000"/>
          <w:vertAlign w:val="superscript"/>
          <w:lang w:val="en-GB" w:eastAsia="de-DE"/>
        </w:rPr>
        <w:t>2</w:t>
      </w:r>
      <w:r w:rsidRPr="002F56ED">
        <w:rPr>
          <w:rFonts w:ascii="Times New Roman" w:hAnsi="Times New Roman" w:eastAsia="Times New Roman"/>
          <w:color w:val="000000"/>
          <w:lang w:val="en-GB" w:eastAsia="de-DE"/>
        </w:rPr>
        <w:t xml:space="preserve"> (Santos and Simon 1980; Walker &amp; Tenore, 1984)</w:t>
      </w:r>
      <w:r>
        <w:rPr>
          <w:rFonts w:ascii="Times New Roman" w:hAnsi="Times New Roman" w:eastAsia="Times New Roman"/>
          <w:color w:val="000000"/>
          <w:lang w:val="en-GB" w:eastAsia="de-DE"/>
        </w:rPr>
        <w:t>.</w:t>
      </w:r>
      <w:r w:rsidR="00510044">
        <w:rPr>
          <w:rFonts w:ascii="Times New Roman" w:hAnsi="Times New Roman" w:eastAsia="Times New Roman"/>
          <w:color w:val="000000"/>
          <w:lang w:val="en-GB" w:eastAsia="de-DE"/>
        </w:rPr>
        <w:t xml:space="preserve"> </w:t>
      </w:r>
      <w:r>
        <w:rPr>
          <w:rFonts w:ascii="Times New Roman" w:hAnsi="Times New Roman" w:eastAsia="Times New Roman"/>
          <w:color w:val="000000"/>
          <w:lang w:val="en-GB" w:eastAsia="de-DE"/>
        </w:rPr>
        <w:t>It is possible that such dense settlements are competing with native bivalves for space and food, but see Qu. 4.3.</w:t>
      </w:r>
    </w:p>
    <w:p w:rsidRPr="004B50E1" w:rsidR="00A05E4A" w:rsidP="00E52D0C" w:rsidRDefault="00A05E4A" w14:paraId="6409CAEE" w14:textId="21D6125C">
      <w:pPr>
        <w:snapToGrid w:val="0"/>
        <w:spacing w:after="0"/>
        <w:jc w:val="both"/>
        <w:rPr>
          <w:rFonts w:ascii="Times New Roman" w:hAnsi="Times New Roman" w:eastAsia="Times New Roman"/>
          <w:color w:val="000000"/>
          <w:lang w:val="en-GB" w:eastAsia="de-DE"/>
        </w:rPr>
      </w:pPr>
      <w:r w:rsidRPr="004B50E1">
        <w:rPr>
          <w:rFonts w:ascii="Times New Roman" w:hAnsi="Times New Roman" w:eastAsia="Times New Roman"/>
          <w:b/>
          <w:color w:val="000000"/>
          <w:lang w:val="en-GB" w:eastAsia="de-DE"/>
        </w:rPr>
        <w:t xml:space="preserve">Impacts of similar species </w:t>
      </w:r>
      <w:r w:rsidR="00E52D0C">
        <w:rPr>
          <w:rFonts w:ascii="Times New Roman" w:hAnsi="Times New Roman" w:eastAsia="Times New Roman"/>
          <w:b/>
          <w:color w:val="000000"/>
          <w:lang w:val="en-GB" w:eastAsia="de-DE"/>
        </w:rPr>
        <w:t>(i.e. shallowly buried, infaunal suspension feeders with an r-strategy)</w:t>
      </w:r>
      <w:r w:rsidRPr="004B50E1" w:rsidR="00E52D0C">
        <w:rPr>
          <w:rFonts w:ascii="Times New Roman" w:hAnsi="Times New Roman" w:eastAsia="Times New Roman"/>
          <w:b/>
          <w:color w:val="000000"/>
          <w:lang w:val="en-GB" w:eastAsia="de-DE"/>
        </w:rPr>
        <w:t xml:space="preserve"> </w:t>
      </w:r>
      <w:r w:rsidRPr="004B50E1">
        <w:rPr>
          <w:rFonts w:ascii="Times New Roman" w:hAnsi="Times New Roman" w:eastAsia="Times New Roman"/>
          <w:b/>
          <w:color w:val="000000"/>
          <w:lang w:val="en-GB" w:eastAsia="de-DE"/>
        </w:rPr>
        <w:t>in the Greater North Sea region</w:t>
      </w:r>
      <w:r w:rsidRPr="004B50E1">
        <w:rPr>
          <w:rFonts w:ascii="Times New Roman" w:hAnsi="Times New Roman" w:eastAsia="Times New Roman"/>
          <w:color w:val="000000"/>
          <w:lang w:val="en-GB" w:eastAsia="de-DE"/>
        </w:rPr>
        <w:t xml:space="preserve">: </w:t>
      </w:r>
    </w:p>
    <w:p w:rsidRPr="004B50E1" w:rsidR="0096312A" w:rsidP="00324149" w:rsidRDefault="0096312A" w14:paraId="2B55BE52" w14:textId="77777777">
      <w:pPr>
        <w:snapToGrid w:val="0"/>
        <w:jc w:val="both"/>
        <w:rPr>
          <w:rFonts w:ascii="Times New Roman" w:hAnsi="Times New Roman" w:eastAsia="Times New Roman"/>
          <w:color w:val="000000"/>
          <w:lang w:val="en-GB" w:eastAsia="de-DE"/>
        </w:rPr>
      </w:pPr>
      <w:r w:rsidRPr="004B50E1">
        <w:rPr>
          <w:rFonts w:ascii="Times New Roman" w:hAnsi="Times New Roman" w:eastAsia="Times New Roman"/>
          <w:i/>
          <w:color w:val="000000"/>
          <w:u w:val="single"/>
          <w:lang w:val="en-GB" w:eastAsia="de-DE"/>
        </w:rPr>
        <w:t>Ensis leei</w:t>
      </w:r>
      <w:r w:rsidRPr="004B50E1">
        <w:rPr>
          <w:rFonts w:ascii="Times New Roman" w:hAnsi="Times New Roman" w:eastAsia="Times New Roman"/>
          <w:color w:val="000000"/>
          <w:lang w:val="en-GB" w:eastAsia="de-DE"/>
        </w:rPr>
        <w:t xml:space="preserve">: </w:t>
      </w:r>
      <w:r w:rsidRPr="004B50E1" w:rsidR="00E26151">
        <w:rPr>
          <w:rFonts w:ascii="Times New Roman" w:hAnsi="Times New Roman" w:eastAsia="Times New Roman"/>
          <w:color w:val="000000"/>
          <w:lang w:val="en-GB" w:eastAsia="de-DE"/>
        </w:rPr>
        <w:t xml:space="preserve">In Belgium, </w:t>
      </w:r>
      <w:r w:rsidRPr="004B50E1">
        <w:rPr>
          <w:rFonts w:ascii="Times New Roman" w:hAnsi="Times New Roman" w:eastAsia="Times New Roman"/>
          <w:color w:val="000000"/>
          <w:lang w:val="en-GB" w:eastAsia="de-DE"/>
        </w:rPr>
        <w:t xml:space="preserve">declines in abundance of other bivalves such as </w:t>
      </w:r>
      <w:r w:rsidRPr="004B50E1">
        <w:rPr>
          <w:rFonts w:ascii="Times New Roman" w:hAnsi="Times New Roman" w:eastAsia="Times New Roman"/>
          <w:i/>
          <w:color w:val="000000"/>
          <w:lang w:val="en-GB" w:eastAsia="de-DE"/>
        </w:rPr>
        <w:t>Mactra stultorum</w:t>
      </w:r>
      <w:r w:rsidRPr="004B50E1" w:rsidR="00E76FC6">
        <w:rPr>
          <w:rFonts w:ascii="Times New Roman" w:hAnsi="Times New Roman" w:eastAsia="Times New Roman"/>
          <w:color w:val="000000"/>
          <w:lang w:val="en-GB" w:eastAsia="de-DE"/>
        </w:rPr>
        <w:t>,</w:t>
      </w:r>
      <w:r w:rsidRPr="004B50E1">
        <w:rPr>
          <w:rFonts w:ascii="Times New Roman" w:hAnsi="Times New Roman" w:eastAsia="Times New Roman"/>
          <w:color w:val="000000"/>
          <w:lang w:val="en-GB" w:eastAsia="de-DE"/>
        </w:rPr>
        <w:t xml:space="preserve"> </w:t>
      </w:r>
      <w:r w:rsidRPr="004B50E1">
        <w:rPr>
          <w:rFonts w:ascii="Times New Roman" w:hAnsi="Times New Roman" w:eastAsia="Times New Roman"/>
          <w:i/>
          <w:color w:val="000000"/>
          <w:lang w:val="en-GB" w:eastAsia="de-DE"/>
        </w:rPr>
        <w:t>Cerastoderma edule</w:t>
      </w:r>
      <w:r w:rsidRPr="004B50E1">
        <w:rPr>
          <w:rFonts w:ascii="Times New Roman" w:hAnsi="Times New Roman" w:eastAsia="Times New Roman"/>
          <w:color w:val="000000"/>
          <w:lang w:val="en-GB" w:eastAsia="de-DE"/>
        </w:rPr>
        <w:t xml:space="preserve">, </w:t>
      </w:r>
      <w:r w:rsidRPr="004B50E1" w:rsidR="00E76FC6">
        <w:rPr>
          <w:rFonts w:ascii="Times New Roman" w:hAnsi="Times New Roman" w:eastAsia="Times New Roman"/>
          <w:i/>
          <w:color w:val="000000"/>
          <w:lang w:val="en-GB" w:eastAsia="de-DE"/>
        </w:rPr>
        <w:t>Spisula subtruncata</w:t>
      </w:r>
      <w:r w:rsidRPr="004B50E1" w:rsidR="00E76FC6">
        <w:rPr>
          <w:rFonts w:ascii="Times New Roman" w:hAnsi="Times New Roman" w:eastAsia="Times New Roman"/>
          <w:color w:val="000000"/>
          <w:lang w:val="en-GB" w:eastAsia="de-DE"/>
        </w:rPr>
        <w:t xml:space="preserve">, </w:t>
      </w:r>
      <w:r w:rsidRPr="004B50E1" w:rsidR="00E76FC6">
        <w:rPr>
          <w:rFonts w:ascii="Times New Roman" w:hAnsi="Times New Roman" w:eastAsia="Times New Roman"/>
          <w:i/>
          <w:color w:val="000000"/>
          <w:lang w:val="en-GB" w:eastAsia="de-DE"/>
        </w:rPr>
        <w:t>Ensis magnus</w:t>
      </w:r>
      <w:r w:rsidRPr="004B50E1" w:rsidR="00E76FC6">
        <w:rPr>
          <w:rFonts w:ascii="Times New Roman" w:hAnsi="Times New Roman" w:eastAsia="Times New Roman"/>
          <w:color w:val="000000"/>
          <w:lang w:val="en-GB" w:eastAsia="de-DE"/>
        </w:rPr>
        <w:t xml:space="preserve"> </w:t>
      </w:r>
      <w:r w:rsidRPr="004B50E1">
        <w:rPr>
          <w:rFonts w:ascii="Times New Roman" w:hAnsi="Times New Roman" w:eastAsia="Times New Roman"/>
          <w:color w:val="000000"/>
          <w:lang w:val="en-GB" w:eastAsia="de-DE"/>
        </w:rPr>
        <w:t xml:space="preserve">and tellinids have been observed since the introduction of </w:t>
      </w:r>
      <w:r w:rsidRPr="004B50E1">
        <w:rPr>
          <w:rFonts w:ascii="Times New Roman" w:hAnsi="Times New Roman" w:eastAsia="Times New Roman"/>
          <w:i/>
          <w:color w:val="000000"/>
          <w:lang w:val="en-GB" w:eastAsia="de-DE"/>
        </w:rPr>
        <w:t>E. leei</w:t>
      </w:r>
      <w:r w:rsidRPr="004B50E1" w:rsidR="00E76FC6">
        <w:rPr>
          <w:rFonts w:ascii="Times New Roman" w:hAnsi="Times New Roman" w:eastAsia="Times New Roman"/>
          <w:color w:val="000000"/>
          <w:lang w:val="en-GB" w:eastAsia="de-DE"/>
        </w:rPr>
        <w:t xml:space="preserve"> (Gollasch et al., 2015).</w:t>
      </w:r>
    </w:p>
    <w:p w:rsidRPr="0096312A" w:rsidR="00E52D0C" w:rsidP="00E52D0C" w:rsidRDefault="00E52D0C" w14:paraId="5A2704FA" w14:textId="055F2C9F">
      <w:pPr>
        <w:snapToGrid w:val="0"/>
        <w:jc w:val="both"/>
        <w:rPr>
          <w:rFonts w:ascii="Times New Roman" w:hAnsi="Times New Roman" w:eastAsia="Times New Roman"/>
          <w:color w:val="000000"/>
          <w:lang w:val="en-US" w:eastAsia="de-DE"/>
        </w:rPr>
      </w:pPr>
      <w:r w:rsidRPr="00731F2D">
        <w:rPr>
          <w:rFonts w:ascii="Times New Roman" w:hAnsi="Times New Roman" w:eastAsia="Times New Roman"/>
          <w:i/>
          <w:iCs/>
          <w:color w:val="000000"/>
          <w:u w:val="single"/>
          <w:lang w:val="en-US" w:eastAsia="de-DE"/>
        </w:rPr>
        <w:t>Rangia cuneata</w:t>
      </w:r>
      <w:r>
        <w:rPr>
          <w:rFonts w:ascii="Times New Roman" w:hAnsi="Times New Roman" w:eastAsia="Times New Roman"/>
          <w:color w:val="000000"/>
          <w:lang w:val="en-US" w:eastAsia="de-DE"/>
        </w:rPr>
        <w:t xml:space="preserve">: sympatric with </w:t>
      </w:r>
      <w:r w:rsidRPr="00CB6B06">
        <w:rPr>
          <w:rFonts w:ascii="Times New Roman" w:hAnsi="Times New Roman" w:eastAsia="Times New Roman"/>
          <w:i/>
          <w:iCs/>
          <w:color w:val="000000"/>
          <w:lang w:val="en-US" w:eastAsia="de-DE"/>
        </w:rPr>
        <w:t>M. lateralis</w:t>
      </w:r>
      <w:r>
        <w:rPr>
          <w:rFonts w:ascii="Times New Roman" w:hAnsi="Times New Roman" w:eastAsia="Times New Roman"/>
          <w:color w:val="000000"/>
          <w:lang w:val="en-US" w:eastAsia="de-DE"/>
        </w:rPr>
        <w:t xml:space="preserve"> in their native range (temperate </w:t>
      </w:r>
      <w:proofErr w:type="gramStart"/>
      <w:r>
        <w:rPr>
          <w:rFonts w:ascii="Times New Roman" w:hAnsi="Times New Roman" w:eastAsia="Times New Roman"/>
          <w:color w:val="000000"/>
          <w:lang w:val="en-US" w:eastAsia="de-DE"/>
        </w:rPr>
        <w:t>west</w:t>
      </w:r>
      <w:proofErr w:type="gramEnd"/>
      <w:r>
        <w:rPr>
          <w:rFonts w:ascii="Times New Roman" w:hAnsi="Times New Roman" w:eastAsia="Times New Roman"/>
          <w:color w:val="000000"/>
          <w:lang w:val="en-US" w:eastAsia="de-DE"/>
        </w:rPr>
        <w:t xml:space="preserve"> Atlantic, Gulf of Mexico), this mactrid bivalve has recently invaded and rapidly spread throughout northern European waters (Faillettaz et al., 2020). It has managed to establish numerical dominance in many of the invaded locations (estuaries, tidal reaches, brackish waters) with its numbers </w:t>
      </w:r>
      <w:r w:rsidRPr="005F0AA8">
        <w:rPr>
          <w:rFonts w:ascii="Times New Roman" w:hAnsi="Times New Roman" w:eastAsia="Times New Roman"/>
          <w:color w:val="000000"/>
          <w:lang w:val="en-US" w:eastAsia="de-DE"/>
        </w:rPr>
        <w:t>exceeding those of native</w:t>
      </w:r>
      <w:r>
        <w:rPr>
          <w:rFonts w:ascii="Times New Roman" w:hAnsi="Times New Roman" w:eastAsia="Times New Roman"/>
          <w:color w:val="000000"/>
          <w:lang w:val="en-US" w:eastAsia="de-DE"/>
        </w:rPr>
        <w:t xml:space="preserve"> </w:t>
      </w:r>
      <w:r w:rsidRPr="005F0AA8">
        <w:rPr>
          <w:rFonts w:ascii="Times New Roman" w:hAnsi="Times New Roman" w:eastAsia="Times New Roman"/>
          <w:color w:val="000000"/>
          <w:lang w:val="en-US" w:eastAsia="de-DE"/>
        </w:rPr>
        <w:t xml:space="preserve">species such as </w:t>
      </w:r>
      <w:r w:rsidRPr="00CB6B06">
        <w:rPr>
          <w:rFonts w:ascii="Times New Roman" w:hAnsi="Times New Roman" w:eastAsia="Times New Roman"/>
          <w:i/>
          <w:iCs/>
          <w:color w:val="000000"/>
          <w:lang w:val="en-US" w:eastAsia="de-DE"/>
        </w:rPr>
        <w:t xml:space="preserve">Macoma balthica </w:t>
      </w:r>
      <w:r w:rsidRPr="005F0AA8">
        <w:rPr>
          <w:rFonts w:ascii="Times New Roman" w:hAnsi="Times New Roman" w:eastAsia="Times New Roman"/>
          <w:color w:val="000000"/>
          <w:lang w:val="en-US" w:eastAsia="de-DE"/>
        </w:rPr>
        <w:t xml:space="preserve">and </w:t>
      </w:r>
      <w:r w:rsidRPr="00CB6B06">
        <w:rPr>
          <w:rFonts w:ascii="Times New Roman" w:hAnsi="Times New Roman" w:eastAsia="Times New Roman"/>
          <w:i/>
          <w:iCs/>
          <w:color w:val="000000"/>
          <w:lang w:val="en-US" w:eastAsia="de-DE"/>
        </w:rPr>
        <w:t>Cerastoderma glaucum</w:t>
      </w:r>
      <w:r w:rsidRPr="005F0AA8">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in the Gulf of Gdansk (</w:t>
      </w:r>
      <w:r w:rsidRPr="005F0AA8">
        <w:rPr>
          <w:rFonts w:ascii="Times New Roman" w:hAnsi="Times New Roman" w:eastAsia="Times New Roman"/>
          <w:color w:val="000000"/>
          <w:lang w:val="en-US" w:eastAsia="de-DE"/>
        </w:rPr>
        <w:t>Jan</w:t>
      </w:r>
      <w:r>
        <w:rPr>
          <w:rFonts w:ascii="Times New Roman" w:hAnsi="Times New Roman" w:eastAsia="Times New Roman"/>
          <w:color w:val="000000"/>
          <w:lang w:val="en-US" w:eastAsia="de-DE"/>
        </w:rPr>
        <w:t>a</w:t>
      </w:r>
      <w:r w:rsidRPr="005F0AA8">
        <w:rPr>
          <w:rFonts w:ascii="Times New Roman" w:hAnsi="Times New Roman" w:eastAsia="Times New Roman"/>
          <w:color w:val="000000"/>
          <w:lang w:val="en-US" w:eastAsia="de-DE"/>
        </w:rPr>
        <w:t>s et al</w:t>
      </w:r>
      <w:r>
        <w:rPr>
          <w:rFonts w:ascii="Times New Roman" w:hAnsi="Times New Roman" w:eastAsia="Times New Roman"/>
          <w:color w:val="000000"/>
          <w:lang w:val="en-US" w:eastAsia="de-DE"/>
        </w:rPr>
        <w:t xml:space="preserve">., </w:t>
      </w:r>
      <w:r w:rsidRPr="005F0AA8">
        <w:rPr>
          <w:rFonts w:ascii="Times New Roman" w:hAnsi="Times New Roman" w:eastAsia="Times New Roman"/>
          <w:color w:val="000000"/>
          <w:lang w:val="en-US" w:eastAsia="de-DE"/>
        </w:rPr>
        <w:t>2014)</w:t>
      </w:r>
      <w:r>
        <w:rPr>
          <w:rFonts w:ascii="Times New Roman" w:hAnsi="Times New Roman" w:eastAsia="Times New Roman"/>
          <w:color w:val="000000"/>
          <w:lang w:val="en-US" w:eastAsia="de-DE"/>
        </w:rPr>
        <w:t>.</w:t>
      </w:r>
    </w:p>
    <w:p w:rsidRPr="0096312A" w:rsidR="00510044" w:rsidP="00324149" w:rsidRDefault="00510044" w14:paraId="137322AA" w14:textId="77777777">
      <w:pPr>
        <w:snapToGrid w:val="0"/>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58ECB0E3" w14:textId="77777777">
        <w:tc>
          <w:tcPr>
            <w:tcW w:w="9212" w:type="dxa"/>
            <w:shd w:val="clear" w:color="auto" w:fill="auto"/>
          </w:tcPr>
          <w:p w:rsidRPr="00B94B35" w:rsidR="004132C1" w:rsidP="00B94B35" w:rsidRDefault="004132C1" w14:paraId="4305833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rsidRPr="00B94B35" w:rsidR="004132C1" w:rsidP="00B94B35" w:rsidRDefault="004132C1" w14:paraId="4586A174" w14:textId="77777777">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hAnsi="Times New Roman" w:eastAsia="Times New Roman"/>
                <w:lang w:val="en-GB"/>
              </w:rPr>
              <w:t>The potential future impact shall be assessed only for the risk assessment area.</w:t>
            </w:r>
            <w:r w:rsidR="00A73D38">
              <w:rPr>
                <w:rFonts w:ascii="Times New Roman" w:hAnsi="Times New Roman" w:eastAsia="Times New Roman"/>
                <w:lang w:val="en-GB"/>
              </w:rPr>
              <w:t xml:space="preserve"> </w:t>
            </w:r>
            <w:r w:rsidRPr="00A73D38" w:rsidR="00A73D38">
              <w:rPr>
                <w:rFonts w:ascii="Times New Roman" w:hAnsi="Times New Roman" w:eastAsia="Times New Roman"/>
                <w:lang w:val="en-GB"/>
              </w:rPr>
              <w:t xml:space="preserve">A potential increase in the distribution range due to climate change does not </w:t>
            </w:r>
            <w:r w:rsidRPr="004B50E1" w:rsidR="00A73D38">
              <w:rPr>
                <w:rFonts w:ascii="Times New Roman" w:hAnsi="Times New Roman" w:eastAsia="Times New Roman"/>
                <w:i/>
                <w:lang w:val="en-GB"/>
              </w:rPr>
              <w:t>per se</w:t>
            </w:r>
            <w:r w:rsidRPr="00A73D38" w:rsidR="00A73D38">
              <w:rPr>
                <w:rFonts w:ascii="Times New Roman" w:hAnsi="Times New Roman" w:eastAsia="Times New Roman"/>
                <w:lang w:val="en-GB"/>
              </w:rPr>
              <w:t xml:space="preserve"> justify a higher impact score.</w:t>
            </w:r>
            <w:r w:rsidR="004B50E1">
              <w:rPr>
                <w:rFonts w:ascii="Times New Roman" w:hAnsi="Times New Roman" w:eastAsia="Times New Roman"/>
                <w:lang w:val="en-GB"/>
              </w:rPr>
              <w:t xml:space="preserve"> </w:t>
            </w:r>
          </w:p>
        </w:tc>
      </w:tr>
    </w:tbl>
    <w:p w:rsidR="004132C1" w:rsidP="00B12304" w:rsidRDefault="004132C1" w14:paraId="0B4AD4D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5FA43422" w14:textId="77777777">
        <w:tc>
          <w:tcPr>
            <w:tcW w:w="1536" w:type="dxa"/>
            <w:shd w:val="clear" w:color="auto" w:fill="auto"/>
          </w:tcPr>
          <w:p w:rsidRPr="00752184" w:rsidR="004132C1" w:rsidP="00B94B35" w:rsidRDefault="004132C1" w14:paraId="50D36CC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B94B35" w:rsidRDefault="004132C1" w14:paraId="5A001A9A" w14:textId="77777777">
            <w:pPr>
              <w:spacing w:after="0"/>
              <w:rPr>
                <w:rFonts w:ascii="Times New Roman" w:hAnsi="Times New Roman"/>
                <w:lang w:val="en-US"/>
              </w:rPr>
            </w:pPr>
            <w:r>
              <w:rPr>
                <w:rFonts w:ascii="Times New Roman" w:hAnsi="Times New Roman"/>
                <w:lang w:val="en-US"/>
              </w:rPr>
              <w:t>minimal</w:t>
            </w:r>
          </w:p>
          <w:p w:rsidRPr="005451BB" w:rsidR="004132C1" w:rsidP="00B94B35" w:rsidRDefault="004132C1" w14:paraId="510974C3" w14:textId="77777777">
            <w:pPr>
              <w:spacing w:after="0"/>
              <w:rPr>
                <w:rFonts w:ascii="Times New Roman" w:hAnsi="Times New Roman"/>
                <w:lang w:val="en-US"/>
              </w:rPr>
            </w:pPr>
            <w:r w:rsidRPr="005451BB">
              <w:rPr>
                <w:rFonts w:ascii="Times New Roman" w:hAnsi="Times New Roman"/>
                <w:lang w:val="en-US"/>
              </w:rPr>
              <w:t>minor</w:t>
            </w:r>
          </w:p>
          <w:p w:rsidRPr="005451BB" w:rsidR="004132C1" w:rsidP="00B94B35" w:rsidRDefault="004132C1" w14:paraId="72D14F7A" w14:textId="77777777">
            <w:pPr>
              <w:spacing w:after="0"/>
              <w:rPr>
                <w:rFonts w:ascii="Times New Roman" w:hAnsi="Times New Roman"/>
                <w:b/>
                <w:lang w:val="en-US"/>
              </w:rPr>
            </w:pPr>
            <w:r w:rsidRPr="005451BB">
              <w:rPr>
                <w:rFonts w:ascii="Times New Roman" w:hAnsi="Times New Roman"/>
                <w:b/>
                <w:lang w:val="en-US"/>
              </w:rPr>
              <w:t>moderate</w:t>
            </w:r>
          </w:p>
          <w:p w:rsidRPr="00C35B42" w:rsidR="004132C1" w:rsidP="00B94B35" w:rsidRDefault="004132C1" w14:paraId="62E2F813" w14:textId="77777777">
            <w:pPr>
              <w:spacing w:after="0"/>
              <w:rPr>
                <w:rFonts w:ascii="Times New Roman" w:hAnsi="Times New Roman"/>
                <w:lang w:val="en-US"/>
              </w:rPr>
            </w:pPr>
            <w:r w:rsidRPr="00C35B42">
              <w:rPr>
                <w:rFonts w:ascii="Times New Roman" w:hAnsi="Times New Roman"/>
                <w:lang w:val="en-US"/>
              </w:rPr>
              <w:t>major</w:t>
            </w:r>
          </w:p>
          <w:p w:rsidRPr="00544B15" w:rsidR="004132C1" w:rsidP="00B94B35" w:rsidRDefault="004132C1" w14:paraId="3853DB6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0413CFF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F5E83" w:rsidR="004132C1" w:rsidP="00B94B35" w:rsidRDefault="004132C1" w14:paraId="071ED5C9" w14:textId="77777777">
            <w:pPr>
              <w:spacing w:after="0"/>
              <w:rPr>
                <w:rFonts w:ascii="Times New Roman" w:hAnsi="Times New Roman"/>
                <w:b/>
              </w:rPr>
            </w:pPr>
            <w:r w:rsidRPr="005F5E83">
              <w:rPr>
                <w:rFonts w:ascii="Times New Roman" w:hAnsi="Times New Roman"/>
                <w:b/>
              </w:rPr>
              <w:t>low</w:t>
            </w:r>
          </w:p>
          <w:p w:rsidRPr="00752184" w:rsidR="004132C1" w:rsidP="00B94B35" w:rsidRDefault="004132C1" w14:paraId="44FC2E53"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198A09BC" w14:textId="77777777">
            <w:pPr>
              <w:snapToGrid w:val="0"/>
              <w:spacing w:after="0"/>
              <w:rPr>
                <w:rFonts w:ascii="Times New Roman" w:hAnsi="Times New Roman"/>
                <w:b/>
              </w:rPr>
            </w:pPr>
            <w:r w:rsidRPr="00752184">
              <w:rPr>
                <w:rFonts w:ascii="Times New Roman" w:hAnsi="Times New Roman"/>
              </w:rPr>
              <w:t>high</w:t>
            </w:r>
          </w:p>
        </w:tc>
      </w:tr>
    </w:tbl>
    <w:p w:rsidR="004132C1" w:rsidP="00B12304" w:rsidRDefault="004132C1" w14:paraId="3970D717" w14:textId="77777777">
      <w:pPr>
        <w:snapToGrid w:val="0"/>
        <w:rPr>
          <w:rFonts w:ascii="Times New Roman" w:hAnsi="Times New Roman"/>
          <w:lang w:val="en-US"/>
        </w:rPr>
      </w:pPr>
    </w:p>
    <w:p w:rsidR="004132C1" w:rsidP="00254B4F" w:rsidRDefault="004132C1" w14:paraId="38F865EC" w14:textId="77777777">
      <w:pPr>
        <w:snapToGrid w:val="0"/>
        <w:rPr>
          <w:rFonts w:ascii="Times New Roman" w:hAnsi="Times New Roman"/>
          <w:lang w:val="en-US"/>
        </w:rPr>
      </w:pPr>
      <w:r>
        <w:rPr>
          <w:rFonts w:ascii="Times New Roman" w:hAnsi="Times New Roman"/>
          <w:lang w:val="en-US"/>
        </w:rPr>
        <w:t xml:space="preserve">Response: </w:t>
      </w:r>
    </w:p>
    <w:p w:rsidRPr="00706C00" w:rsidR="004132C1" w:rsidP="00324149" w:rsidRDefault="004132C1" w14:paraId="2C6ADD09" w14:textId="472484AC">
      <w:pPr>
        <w:snapToGrid w:val="0"/>
        <w:jc w:val="both"/>
        <w:rPr>
          <w:rFonts w:ascii="Times New Roman" w:hAnsi="Times New Roman"/>
          <w:lang w:val="en-GB"/>
        </w:rPr>
      </w:pPr>
      <w:r w:rsidRPr="00706C00">
        <w:rPr>
          <w:rFonts w:ascii="Times New Roman" w:hAnsi="Times New Roman"/>
          <w:u w:val="single"/>
          <w:lang w:val="en-US"/>
        </w:rPr>
        <w:t>Competition</w:t>
      </w:r>
      <w:r w:rsidRPr="00706C00">
        <w:rPr>
          <w:rFonts w:ascii="Times New Roman" w:hAnsi="Times New Roman"/>
          <w:lang w:val="en-US"/>
        </w:rPr>
        <w:t xml:space="preserve">: </w:t>
      </w:r>
      <w:r w:rsidRPr="004B50E1">
        <w:rPr>
          <w:rFonts w:ascii="Times New Roman" w:hAnsi="Times New Roman"/>
          <w:lang w:val="en-GB"/>
        </w:rPr>
        <w:t xml:space="preserve">Most bivalve species largely utilize the same food source and are </w:t>
      </w:r>
      <w:r w:rsidR="00E60E1F">
        <w:rPr>
          <w:rFonts w:ascii="Times New Roman" w:hAnsi="Times New Roman"/>
          <w:lang w:val="en-GB"/>
        </w:rPr>
        <w:t>therefore</w:t>
      </w:r>
      <w:r w:rsidRPr="004B50E1">
        <w:rPr>
          <w:rFonts w:ascii="Times New Roman" w:hAnsi="Times New Roman"/>
          <w:lang w:val="en-GB"/>
        </w:rPr>
        <w:t xml:space="preserve"> competitors for food. Whether food competition leads to an introduced species out-competing indigenous species is dependent on many factors such as filtration capacity, selection and absorption efficiency, and energy demand (Shumway &amp; Newell 1984). </w:t>
      </w:r>
      <w:r w:rsidRPr="00706C00">
        <w:rPr>
          <w:rFonts w:ascii="Times New Roman" w:hAnsi="Times New Roman"/>
          <w:i/>
          <w:lang w:val="en-GB"/>
        </w:rPr>
        <w:t>M</w:t>
      </w:r>
      <w:r w:rsidR="001A2AD1">
        <w:rPr>
          <w:rFonts w:ascii="Times New Roman" w:hAnsi="Times New Roman"/>
          <w:i/>
          <w:lang w:val="en-GB"/>
        </w:rPr>
        <w:t>ulinia</w:t>
      </w:r>
      <w:r w:rsidRPr="00706C00">
        <w:rPr>
          <w:rFonts w:ascii="Times New Roman" w:hAnsi="Times New Roman"/>
          <w:i/>
          <w:lang w:val="en-GB"/>
        </w:rPr>
        <w:t xml:space="preserve"> lateralis</w:t>
      </w:r>
      <w:r w:rsidRPr="00706C00">
        <w:rPr>
          <w:rFonts w:ascii="Times New Roman" w:hAnsi="Times New Roman"/>
          <w:lang w:val="en-GB"/>
        </w:rPr>
        <w:t xml:space="preserve"> is adapted to quickly exploit high concentrations of phytoplankton and natural seston (particularly bacteria) but has a relatively high-energy demand and an apparent inability to catabolize protein during prolonged periods of starvation, which may be the cause of observed mass mortalities in its native range (Shumway and Newell, 1984; Chalermwat et al., 1991).</w:t>
      </w:r>
    </w:p>
    <w:p w:rsidR="004132C1" w:rsidP="00324149" w:rsidRDefault="004132C1" w14:paraId="1AAE74FE" w14:textId="42CF293F">
      <w:pPr>
        <w:snapToGrid w:val="0"/>
        <w:jc w:val="both"/>
        <w:rPr>
          <w:rFonts w:ascii="Times New Roman" w:hAnsi="Times New Roman"/>
          <w:lang w:val="en-GB"/>
        </w:rPr>
      </w:pPr>
      <w:r>
        <w:rPr>
          <w:rFonts w:ascii="Times New Roman" w:hAnsi="Times New Roman"/>
          <w:lang w:val="en-GB"/>
        </w:rPr>
        <w:t xml:space="preserve">Within its native range, </w:t>
      </w:r>
      <w:r w:rsidRPr="00FB6CED">
        <w:rPr>
          <w:rFonts w:ascii="Times New Roman" w:hAnsi="Times New Roman"/>
          <w:i/>
          <w:lang w:val="en-GB"/>
        </w:rPr>
        <w:t>M. lateralis</w:t>
      </w:r>
      <w:r>
        <w:rPr>
          <w:rFonts w:ascii="Times New Roman" w:hAnsi="Times New Roman"/>
          <w:lang w:val="en-GB"/>
        </w:rPr>
        <w:t xml:space="preserve"> is considered an</w:t>
      </w:r>
      <w:r w:rsidRPr="009D1913">
        <w:rPr>
          <w:rFonts w:ascii="Times New Roman" w:hAnsi="Times New Roman"/>
          <w:lang w:val="en-GB"/>
        </w:rPr>
        <w:t xml:space="preserve"> opportunistic species that tends to rapidly colonise disturbed areas </w:t>
      </w:r>
      <w:r>
        <w:rPr>
          <w:rFonts w:ascii="Times New Roman" w:hAnsi="Times New Roman"/>
          <w:lang w:val="en-GB"/>
        </w:rPr>
        <w:t xml:space="preserve">at high population densities, </w:t>
      </w:r>
      <w:r w:rsidRPr="009D1913">
        <w:rPr>
          <w:rFonts w:ascii="Times New Roman" w:hAnsi="Times New Roman"/>
          <w:lang w:val="en-GB"/>
        </w:rPr>
        <w:t xml:space="preserve">but </w:t>
      </w:r>
      <w:r>
        <w:rPr>
          <w:rFonts w:ascii="Times New Roman" w:hAnsi="Times New Roman"/>
          <w:lang w:val="en-GB"/>
        </w:rPr>
        <w:t xml:space="preserve">can </w:t>
      </w:r>
      <w:r w:rsidRPr="009D1913">
        <w:rPr>
          <w:rFonts w:ascii="Times New Roman" w:hAnsi="Times New Roman"/>
          <w:lang w:val="en-GB"/>
        </w:rPr>
        <w:t xml:space="preserve">just as quickly disappear (see </w:t>
      </w:r>
      <w:r>
        <w:rPr>
          <w:rFonts w:ascii="Times New Roman" w:hAnsi="Times New Roman"/>
          <w:lang w:val="en-GB"/>
        </w:rPr>
        <w:t>Qu. A.11 and Qu. 2.3</w:t>
      </w:r>
      <w:r w:rsidRPr="009D1913">
        <w:rPr>
          <w:rFonts w:ascii="Times New Roman" w:hAnsi="Times New Roman"/>
          <w:lang w:val="en-GB"/>
        </w:rPr>
        <w:t>)</w:t>
      </w:r>
      <w:r>
        <w:rPr>
          <w:rFonts w:ascii="Times New Roman" w:hAnsi="Times New Roman"/>
          <w:lang w:val="en-GB"/>
        </w:rPr>
        <w:t>. According to McKeon et al. (2015), from studies in its native range</w:t>
      </w:r>
      <w:r w:rsidRPr="000E740A">
        <w:rPr>
          <w:rFonts w:ascii="Times New Roman" w:hAnsi="Times New Roman"/>
          <w:i/>
          <w:lang w:val="en-GB"/>
        </w:rPr>
        <w:t>, M. lateralis</w:t>
      </w:r>
      <w:r>
        <w:rPr>
          <w:rFonts w:ascii="Times New Roman" w:hAnsi="Times New Roman"/>
          <w:lang w:val="en-GB"/>
        </w:rPr>
        <w:t xml:space="preserve"> reaches its greatest densities when released from competition with other bivalves. </w:t>
      </w:r>
      <w:r w:rsidRPr="001A2AD1">
        <w:rPr>
          <w:rFonts w:ascii="Times New Roman" w:hAnsi="Times New Roman"/>
          <w:lang w:val="en-GB"/>
        </w:rPr>
        <w:t xml:space="preserve">However, in the Voordelta, in The Netherlands, </w:t>
      </w:r>
      <w:r w:rsidRPr="001A2AD1">
        <w:rPr>
          <w:rFonts w:ascii="Times New Roman" w:hAnsi="Times New Roman"/>
          <w:i/>
          <w:lang w:val="en-GB"/>
        </w:rPr>
        <w:t>M. lateralis</w:t>
      </w:r>
      <w:r w:rsidRPr="001A2AD1">
        <w:rPr>
          <w:rFonts w:ascii="Times New Roman" w:hAnsi="Times New Roman"/>
          <w:lang w:val="en-GB"/>
        </w:rPr>
        <w:t xml:space="preserve"> was found together with </w:t>
      </w:r>
      <w:r w:rsidRPr="001A2AD1">
        <w:rPr>
          <w:rFonts w:ascii="Times New Roman" w:hAnsi="Times New Roman"/>
          <w:i/>
          <w:lang w:val="en-GB"/>
        </w:rPr>
        <w:t xml:space="preserve">Spisula subtruncata </w:t>
      </w:r>
      <w:r w:rsidRPr="001A2AD1">
        <w:rPr>
          <w:rFonts w:ascii="Times New Roman" w:hAnsi="Times New Roman"/>
          <w:lang w:val="en-GB"/>
        </w:rPr>
        <w:t>(a native species considered to be threatened (C</w:t>
      </w:r>
      <w:r w:rsidRPr="001A2AD1" w:rsidR="001D1DEE">
        <w:rPr>
          <w:rFonts w:ascii="Times New Roman" w:hAnsi="Times New Roman"/>
          <w:lang w:val="en-GB"/>
        </w:rPr>
        <w:t>a</w:t>
      </w:r>
      <w:r w:rsidRPr="001A2AD1">
        <w:rPr>
          <w:rFonts w:ascii="Times New Roman" w:hAnsi="Times New Roman"/>
          <w:lang w:val="en-GB"/>
        </w:rPr>
        <w:t xml:space="preserve">rdoso et al., 2007)), both at high densities at the same site, and likewise in the Westerschelde, where </w:t>
      </w:r>
      <w:r w:rsidRPr="001A2AD1">
        <w:rPr>
          <w:rFonts w:ascii="Times New Roman" w:hAnsi="Times New Roman"/>
          <w:i/>
          <w:lang w:val="en-GB"/>
        </w:rPr>
        <w:t>M. lateralis</w:t>
      </w:r>
      <w:r w:rsidRPr="001A2AD1">
        <w:rPr>
          <w:rFonts w:ascii="Times New Roman" w:hAnsi="Times New Roman"/>
          <w:lang w:val="en-GB"/>
        </w:rPr>
        <w:t xml:space="preserve"> was found with </w:t>
      </w:r>
      <w:r w:rsidRPr="001A2AD1">
        <w:rPr>
          <w:rFonts w:ascii="Times New Roman" w:hAnsi="Times New Roman"/>
          <w:i/>
          <w:lang w:val="en-GB"/>
        </w:rPr>
        <w:t xml:space="preserve">Cerastoderma edule </w:t>
      </w:r>
      <w:r w:rsidRPr="001A2AD1">
        <w:rPr>
          <w:rFonts w:ascii="Times New Roman" w:hAnsi="Times New Roman"/>
          <w:lang w:val="en-GB"/>
        </w:rPr>
        <w:t>both</w:t>
      </w:r>
      <w:r w:rsidRPr="001A2AD1">
        <w:rPr>
          <w:rFonts w:ascii="Times New Roman" w:hAnsi="Times New Roman"/>
          <w:i/>
          <w:lang w:val="en-GB"/>
        </w:rPr>
        <w:t xml:space="preserve"> </w:t>
      </w:r>
      <w:r w:rsidRPr="001A2AD1">
        <w:rPr>
          <w:rFonts w:ascii="Times New Roman" w:hAnsi="Times New Roman"/>
          <w:lang w:val="en-GB"/>
        </w:rPr>
        <w:t>at high densities (Craeymeersch et al., 2019</w:t>
      </w:r>
      <w:r w:rsidRPr="000E740A">
        <w:rPr>
          <w:rFonts w:ascii="Times New Roman" w:hAnsi="Times New Roman"/>
          <w:lang w:val="en-GB"/>
        </w:rPr>
        <w:t xml:space="preserve">). </w:t>
      </w:r>
      <w:r>
        <w:rPr>
          <w:rFonts w:ascii="Times New Roman" w:hAnsi="Times New Roman"/>
          <w:lang w:val="en-GB"/>
        </w:rPr>
        <w:t>Both native species are summer spawners, with the main spatfall occurring from June to September (Smaal et al., 1997; C</w:t>
      </w:r>
      <w:r w:rsidR="001D1DEE">
        <w:rPr>
          <w:rFonts w:ascii="Times New Roman" w:hAnsi="Times New Roman"/>
          <w:lang w:val="en-GB"/>
        </w:rPr>
        <w:t>a</w:t>
      </w:r>
      <w:r>
        <w:rPr>
          <w:rFonts w:ascii="Times New Roman" w:hAnsi="Times New Roman"/>
          <w:lang w:val="en-GB"/>
        </w:rPr>
        <w:t xml:space="preserve">rdoso et al., 2007). Thus, there is considerable overlap likely with </w:t>
      </w:r>
      <w:r w:rsidRPr="00501B30">
        <w:rPr>
          <w:rFonts w:ascii="Times New Roman" w:hAnsi="Times New Roman"/>
          <w:i/>
          <w:lang w:val="en-GB"/>
        </w:rPr>
        <w:t>M. lateralis</w:t>
      </w:r>
      <w:r>
        <w:rPr>
          <w:rFonts w:ascii="Times New Roman" w:hAnsi="Times New Roman"/>
          <w:lang w:val="en-GB"/>
        </w:rPr>
        <w:t xml:space="preserve"> during spat settlement (presuming its reproductive period in the North Sea is similar to that in the northern part of its native range (Calabrese, 1970)). </w:t>
      </w:r>
      <w:r w:rsidR="00E60E1F">
        <w:rPr>
          <w:rFonts w:ascii="Times New Roman" w:hAnsi="Times New Roman"/>
          <w:lang w:val="en-GB"/>
        </w:rPr>
        <w:t>Therefore</w:t>
      </w:r>
      <w:r w:rsidRPr="000E740A">
        <w:rPr>
          <w:rFonts w:ascii="Times New Roman" w:hAnsi="Times New Roman"/>
          <w:lang w:val="en-GB"/>
        </w:rPr>
        <w:t xml:space="preserve">, </w:t>
      </w:r>
      <w:r w:rsidRPr="00501B30">
        <w:rPr>
          <w:rFonts w:ascii="Times New Roman" w:hAnsi="Times New Roman"/>
          <w:i/>
          <w:lang w:val="en-GB"/>
        </w:rPr>
        <w:t>M. lateralis</w:t>
      </w:r>
      <w:r w:rsidRPr="000E740A">
        <w:rPr>
          <w:rFonts w:ascii="Times New Roman" w:hAnsi="Times New Roman"/>
          <w:lang w:val="en-GB"/>
        </w:rPr>
        <w:t xml:space="preserve"> may well compete successfully both for space and food with native bivalves</w:t>
      </w:r>
      <w:r w:rsidR="00C9671E">
        <w:rPr>
          <w:rFonts w:ascii="Times New Roman" w:hAnsi="Times New Roman"/>
          <w:lang w:val="en-GB"/>
        </w:rPr>
        <w:t>. Whether this will lead to native species</w:t>
      </w:r>
      <w:r w:rsidR="00DF15CE">
        <w:rPr>
          <w:rFonts w:ascii="Times New Roman" w:hAnsi="Times New Roman"/>
          <w:lang w:val="en-GB"/>
        </w:rPr>
        <w:t>’</w:t>
      </w:r>
      <w:r w:rsidR="00C9671E">
        <w:rPr>
          <w:rFonts w:ascii="Times New Roman" w:hAnsi="Times New Roman"/>
          <w:lang w:val="en-GB"/>
        </w:rPr>
        <w:t xml:space="preserve"> declines cannot be predicted with any certainty due to the novelty of the invasion, however increased settlement seems likely as the species establishes dense populations and expands its range.</w:t>
      </w:r>
      <w:r>
        <w:rPr>
          <w:rFonts w:ascii="Times New Roman" w:hAnsi="Times New Roman"/>
          <w:lang w:val="en-GB"/>
        </w:rPr>
        <w:t xml:space="preserve"> In addition, its colonisation of recently defaunated areas may prevent native opportunistic species from establishing at those sites.</w:t>
      </w:r>
    </w:p>
    <w:p w:rsidR="004132C1" w:rsidP="00324149" w:rsidRDefault="004132C1" w14:paraId="31CAFC22" w14:textId="77777777">
      <w:pPr>
        <w:snapToGrid w:val="0"/>
        <w:jc w:val="both"/>
        <w:rPr>
          <w:rFonts w:ascii="Times New Roman" w:hAnsi="Times New Roman"/>
          <w:lang w:val="en-GB"/>
        </w:rPr>
      </w:pPr>
      <w:r w:rsidRPr="008B3DD4">
        <w:rPr>
          <w:rFonts w:ascii="Times New Roman" w:hAnsi="Times New Roman"/>
          <w:u w:val="single"/>
          <w:lang w:val="en-GB"/>
        </w:rPr>
        <w:t>Shellfish disease</w:t>
      </w:r>
      <w:r>
        <w:rPr>
          <w:rFonts w:ascii="Times New Roman" w:hAnsi="Times New Roman"/>
          <w:lang w:val="en-GB"/>
        </w:rPr>
        <w:t>:</w:t>
      </w:r>
      <w:r w:rsidRPr="001D65A7">
        <w:rPr>
          <w:rFonts w:ascii="Times New Roman" w:hAnsi="Times New Roman"/>
          <w:lang w:val="en-GB"/>
        </w:rPr>
        <w:t xml:space="preserve"> </w:t>
      </w:r>
      <w:r>
        <w:rPr>
          <w:rFonts w:ascii="Times New Roman" w:hAnsi="Times New Roman"/>
          <w:lang w:val="en-GB"/>
        </w:rPr>
        <w:t xml:space="preserve">In its native range, </w:t>
      </w:r>
      <w:r w:rsidRPr="001D65A7">
        <w:rPr>
          <w:rFonts w:ascii="Times New Roman" w:hAnsi="Times New Roman"/>
          <w:i/>
          <w:lang w:val="en-GB"/>
        </w:rPr>
        <w:t>M. lateralis</w:t>
      </w:r>
      <w:r w:rsidRPr="001D65A7">
        <w:rPr>
          <w:rFonts w:ascii="Times New Roman" w:hAnsi="Times New Roman"/>
          <w:lang w:val="en-GB"/>
        </w:rPr>
        <w:t xml:space="preserve"> is a host for </w:t>
      </w:r>
      <w:r>
        <w:rPr>
          <w:rFonts w:ascii="Times New Roman" w:hAnsi="Times New Roman"/>
          <w:lang w:val="en-GB"/>
        </w:rPr>
        <w:t xml:space="preserve">the protozoan parasite </w:t>
      </w:r>
      <w:r w:rsidRPr="001D65A7">
        <w:rPr>
          <w:rFonts w:ascii="Times New Roman" w:hAnsi="Times New Roman"/>
          <w:i/>
          <w:lang w:val="en-GB"/>
        </w:rPr>
        <w:t>P</w:t>
      </w:r>
      <w:r>
        <w:rPr>
          <w:rFonts w:ascii="Times New Roman" w:hAnsi="Times New Roman"/>
          <w:i/>
          <w:lang w:val="en-GB"/>
        </w:rPr>
        <w:t>erkinsus</w:t>
      </w:r>
      <w:r w:rsidRPr="001D65A7">
        <w:rPr>
          <w:rFonts w:ascii="Times New Roman" w:hAnsi="Times New Roman"/>
          <w:i/>
          <w:lang w:val="en-GB"/>
        </w:rPr>
        <w:t xml:space="preserve"> chesapeaki,</w:t>
      </w:r>
      <w:r w:rsidRPr="001D65A7">
        <w:rPr>
          <w:rFonts w:ascii="Times New Roman" w:hAnsi="Times New Roman"/>
          <w:lang w:val="en-GB"/>
        </w:rPr>
        <w:t xml:space="preserve"> recently recorded from the Mediterranean and Atlantic coasts of France and Spain,</w:t>
      </w:r>
      <w:r>
        <w:rPr>
          <w:rFonts w:ascii="Times New Roman" w:hAnsi="Times New Roman"/>
          <w:lang w:val="en-GB"/>
        </w:rPr>
        <w:t xml:space="preserve"> </w:t>
      </w:r>
      <w:r w:rsidRPr="001D65A7">
        <w:rPr>
          <w:rFonts w:ascii="Times New Roman" w:hAnsi="Times New Roman"/>
          <w:lang w:val="en-GB"/>
        </w:rPr>
        <w:t>which can infect clams and cockles.</w:t>
      </w:r>
      <w:r>
        <w:rPr>
          <w:rFonts w:ascii="Times New Roman" w:hAnsi="Times New Roman"/>
          <w:lang w:val="en-GB"/>
        </w:rPr>
        <w:t xml:space="preserve"> </w:t>
      </w:r>
      <w:r w:rsidRPr="001D65A7">
        <w:rPr>
          <w:rFonts w:ascii="Times New Roman" w:hAnsi="Times New Roman"/>
          <w:lang w:val="en-GB"/>
        </w:rPr>
        <w:t xml:space="preserve">According to Carrasco et al. (2014), no clear evidence of relevant host reaction was observed in </w:t>
      </w:r>
      <w:r w:rsidRPr="001D65A7">
        <w:rPr>
          <w:rFonts w:ascii="Times New Roman" w:hAnsi="Times New Roman"/>
          <w:i/>
          <w:lang w:val="en-GB"/>
        </w:rPr>
        <w:t>C</w:t>
      </w:r>
      <w:r>
        <w:rPr>
          <w:rFonts w:ascii="Times New Roman" w:hAnsi="Times New Roman"/>
          <w:i/>
          <w:lang w:val="en-GB"/>
        </w:rPr>
        <w:t>erastoderma</w:t>
      </w:r>
      <w:r w:rsidRPr="001D65A7">
        <w:rPr>
          <w:rFonts w:ascii="Times New Roman" w:hAnsi="Times New Roman"/>
          <w:i/>
          <w:lang w:val="en-GB"/>
        </w:rPr>
        <w:t xml:space="preserve"> edule</w:t>
      </w:r>
      <w:r w:rsidRPr="001D65A7">
        <w:rPr>
          <w:rFonts w:ascii="Times New Roman" w:hAnsi="Times New Roman"/>
          <w:lang w:val="en-GB"/>
        </w:rPr>
        <w:t xml:space="preserve"> tissues, although </w:t>
      </w:r>
      <w:r w:rsidRPr="001D65A7">
        <w:rPr>
          <w:rFonts w:ascii="Times New Roman" w:hAnsi="Times New Roman"/>
          <w:i/>
          <w:lang w:val="en-GB"/>
        </w:rPr>
        <w:t>P. chesapeaki</w:t>
      </w:r>
      <w:r w:rsidRPr="001D65A7">
        <w:rPr>
          <w:rFonts w:ascii="Times New Roman" w:hAnsi="Times New Roman"/>
          <w:lang w:val="en-GB"/>
        </w:rPr>
        <w:t xml:space="preserve"> seemed to cause damage to the structure of gill lamellae</w:t>
      </w:r>
      <w:r>
        <w:rPr>
          <w:rFonts w:ascii="Times New Roman" w:hAnsi="Times New Roman"/>
          <w:lang w:val="en-GB"/>
        </w:rPr>
        <w:t>,</w:t>
      </w:r>
      <w:r w:rsidRPr="001D65A7">
        <w:rPr>
          <w:rFonts w:ascii="Times New Roman" w:hAnsi="Times New Roman"/>
          <w:lang w:val="en-GB"/>
        </w:rPr>
        <w:t xml:space="preserve"> </w:t>
      </w:r>
      <w:r>
        <w:rPr>
          <w:rFonts w:ascii="Times New Roman" w:hAnsi="Times New Roman"/>
          <w:lang w:val="en-GB"/>
        </w:rPr>
        <w:t xml:space="preserve">see Qu. 2.4. If </w:t>
      </w:r>
      <w:r w:rsidRPr="003E6913">
        <w:rPr>
          <w:rFonts w:ascii="Times New Roman" w:hAnsi="Times New Roman"/>
          <w:i/>
          <w:lang w:val="en-GB"/>
        </w:rPr>
        <w:t>P. chesapeaki</w:t>
      </w:r>
      <w:r>
        <w:rPr>
          <w:rFonts w:ascii="Times New Roman" w:hAnsi="Times New Roman"/>
          <w:lang w:val="en-GB"/>
        </w:rPr>
        <w:t xml:space="preserve"> is present in the </w:t>
      </w:r>
      <w:r w:rsidRPr="006D42F6">
        <w:rPr>
          <w:rFonts w:ascii="Times New Roman" w:hAnsi="Times New Roman"/>
          <w:i/>
          <w:lang w:val="en-GB"/>
        </w:rPr>
        <w:t>M. lateralis</w:t>
      </w:r>
      <w:r>
        <w:rPr>
          <w:rFonts w:ascii="Times New Roman" w:hAnsi="Times New Roman"/>
          <w:lang w:val="en-GB"/>
        </w:rPr>
        <w:t xml:space="preserve"> populations in the RA area, this disease could infect and lead to a decline in native clam or cockle populations.</w:t>
      </w:r>
    </w:p>
    <w:p w:rsidR="004132C1" w:rsidP="00324149" w:rsidRDefault="004132C1" w14:paraId="53375F3F" w14:textId="77777777">
      <w:pPr>
        <w:snapToGrid w:val="0"/>
        <w:jc w:val="both"/>
        <w:rPr>
          <w:rFonts w:ascii="Times New Roman" w:hAnsi="Times New Roman"/>
          <w:lang w:val="en-GB"/>
        </w:rPr>
      </w:pPr>
      <w:r w:rsidRPr="008B3DD4">
        <w:rPr>
          <w:rFonts w:ascii="Times New Roman" w:hAnsi="Times New Roman"/>
          <w:u w:val="single"/>
          <w:lang w:val="en-GB"/>
        </w:rPr>
        <w:t>Hybridisation</w:t>
      </w:r>
      <w:r w:rsidRPr="001A6084">
        <w:rPr>
          <w:rFonts w:ascii="Times New Roman" w:hAnsi="Times New Roman"/>
          <w:lang w:val="en-GB"/>
        </w:rPr>
        <w:t xml:space="preserve">: </w:t>
      </w:r>
      <w:r w:rsidRPr="001A6084">
        <w:rPr>
          <w:rFonts w:ascii="Times New Roman" w:hAnsi="Times New Roman"/>
          <w:i/>
          <w:lang w:val="en-GB"/>
        </w:rPr>
        <w:t>M. lateralis</w:t>
      </w:r>
      <w:r w:rsidRPr="001A6084">
        <w:rPr>
          <w:rFonts w:ascii="Times New Roman" w:hAnsi="Times New Roman"/>
          <w:lang w:val="en-GB"/>
        </w:rPr>
        <w:t xml:space="preserve"> can hybridise with other clams</w:t>
      </w:r>
      <w:r>
        <w:rPr>
          <w:rFonts w:ascii="Times New Roman" w:hAnsi="Times New Roman"/>
          <w:lang w:val="en-GB"/>
        </w:rPr>
        <w:t xml:space="preserve"> e.g.</w:t>
      </w:r>
      <w:r w:rsidRPr="001A6084">
        <w:rPr>
          <w:rFonts w:ascii="Times New Roman" w:hAnsi="Times New Roman"/>
          <w:lang w:val="en-GB"/>
        </w:rPr>
        <w:t xml:space="preserve"> </w:t>
      </w:r>
      <w:r w:rsidRPr="001A6084">
        <w:rPr>
          <w:rFonts w:ascii="Times New Roman" w:hAnsi="Times New Roman"/>
          <w:i/>
          <w:lang w:val="en-GB"/>
        </w:rPr>
        <w:t>Spisula solidissima</w:t>
      </w:r>
      <w:r w:rsidRPr="001A6084">
        <w:rPr>
          <w:rFonts w:ascii="Times New Roman" w:hAnsi="Times New Roman"/>
          <w:lang w:val="en-GB"/>
        </w:rPr>
        <w:t xml:space="preserve"> (Lindell et al., 2006)</w:t>
      </w:r>
      <w:r>
        <w:rPr>
          <w:rFonts w:ascii="Times New Roman" w:hAnsi="Times New Roman"/>
          <w:lang w:val="en-GB"/>
        </w:rPr>
        <w:t xml:space="preserve">, whether it will hybridise naturally with </w:t>
      </w:r>
      <w:r w:rsidRPr="001A6084">
        <w:rPr>
          <w:rFonts w:ascii="Times New Roman" w:hAnsi="Times New Roman"/>
          <w:lang w:val="en-GB"/>
        </w:rPr>
        <w:t xml:space="preserve">clams </w:t>
      </w:r>
      <w:r>
        <w:rPr>
          <w:rFonts w:ascii="Times New Roman" w:hAnsi="Times New Roman"/>
          <w:lang w:val="en-GB"/>
        </w:rPr>
        <w:t xml:space="preserve">native to the RA area, </w:t>
      </w:r>
      <w:r w:rsidRPr="001A6084">
        <w:rPr>
          <w:rFonts w:ascii="Times New Roman" w:hAnsi="Times New Roman"/>
          <w:lang w:val="en-GB"/>
        </w:rPr>
        <w:t xml:space="preserve">such as other </w:t>
      </w:r>
      <w:r w:rsidRPr="001A6084">
        <w:rPr>
          <w:rFonts w:ascii="Times New Roman" w:hAnsi="Times New Roman"/>
          <w:i/>
          <w:lang w:val="en-GB"/>
        </w:rPr>
        <w:t>Spisula</w:t>
      </w:r>
      <w:r w:rsidRPr="001A6084">
        <w:rPr>
          <w:rFonts w:ascii="Times New Roman" w:hAnsi="Times New Roman"/>
          <w:lang w:val="en-GB"/>
        </w:rPr>
        <w:t xml:space="preserve"> species</w:t>
      </w:r>
      <w:r>
        <w:rPr>
          <w:rFonts w:ascii="Times New Roman" w:hAnsi="Times New Roman"/>
          <w:lang w:val="en-GB"/>
        </w:rPr>
        <w:t>, is not known</w:t>
      </w:r>
      <w:r w:rsidRPr="001A6084">
        <w:rPr>
          <w:rFonts w:ascii="Times New Roman" w:hAnsi="Times New Roman"/>
          <w:lang w:val="en-GB"/>
        </w:rPr>
        <w:t>.</w:t>
      </w:r>
      <w:r>
        <w:rPr>
          <w:rFonts w:ascii="Times New Roman" w:hAnsi="Times New Roman"/>
          <w:lang w:val="en-GB"/>
        </w:rPr>
        <w:t xml:space="preserve"> </w:t>
      </w:r>
    </w:p>
    <w:p w:rsidR="004132C1" w:rsidP="001E1014" w:rsidRDefault="004132C1" w14:paraId="0E4DC4E3" w14:textId="103DF44A">
      <w:pPr>
        <w:snapToGrid w:val="0"/>
        <w:jc w:val="both"/>
        <w:rPr>
          <w:rFonts w:ascii="Times New Roman" w:hAnsi="Times New Roman"/>
          <w:lang w:val="en-GB"/>
        </w:rPr>
      </w:pPr>
      <w:r w:rsidRPr="008B3DD4">
        <w:rPr>
          <w:rFonts w:ascii="Times New Roman" w:hAnsi="Times New Roman"/>
          <w:u w:val="single"/>
          <w:lang w:val="en-GB"/>
        </w:rPr>
        <w:t>Trophic interactions</w:t>
      </w:r>
      <w:r>
        <w:rPr>
          <w:rFonts w:ascii="Times New Roman" w:hAnsi="Times New Roman"/>
          <w:lang w:val="en-GB"/>
        </w:rPr>
        <w:t xml:space="preserve">: </w:t>
      </w:r>
      <w:r w:rsidRPr="006D42F6">
        <w:rPr>
          <w:rFonts w:ascii="Times New Roman" w:hAnsi="Times New Roman"/>
          <w:lang w:val="en-GB"/>
        </w:rPr>
        <w:t xml:space="preserve">Many native species could potentially utilise </w:t>
      </w:r>
      <w:r w:rsidRPr="006D42F6">
        <w:rPr>
          <w:rFonts w:ascii="Times New Roman" w:hAnsi="Times New Roman"/>
          <w:i/>
          <w:lang w:val="en-GB"/>
        </w:rPr>
        <w:t>M. lateralis</w:t>
      </w:r>
      <w:r w:rsidRPr="006D42F6">
        <w:rPr>
          <w:rFonts w:ascii="Times New Roman" w:hAnsi="Times New Roman"/>
          <w:lang w:val="en-GB"/>
        </w:rPr>
        <w:t xml:space="preserve"> as a food resource. </w:t>
      </w:r>
      <w:r w:rsidRPr="006D42F6">
        <w:rPr>
          <w:rFonts w:ascii="Times New Roman" w:hAnsi="Times New Roman"/>
          <w:i/>
          <w:lang w:val="en-GB"/>
        </w:rPr>
        <w:t>M. lateralis</w:t>
      </w:r>
      <w:r w:rsidRPr="006D42F6">
        <w:rPr>
          <w:rFonts w:ascii="Times New Roman" w:hAnsi="Times New Roman"/>
          <w:lang w:val="en-GB"/>
        </w:rPr>
        <w:t xml:space="preserve"> lives very close to the sediment surface and has a thin shell, so is easily available to </w:t>
      </w:r>
      <w:r>
        <w:rPr>
          <w:rFonts w:ascii="Times New Roman" w:hAnsi="Times New Roman"/>
          <w:lang w:val="en-GB"/>
        </w:rPr>
        <w:t xml:space="preserve">a wide variety of </w:t>
      </w:r>
      <w:r w:rsidRPr="006D42F6">
        <w:rPr>
          <w:rFonts w:ascii="Times New Roman" w:hAnsi="Times New Roman"/>
          <w:lang w:val="en-GB"/>
        </w:rPr>
        <w:t xml:space="preserve">predators (see </w:t>
      </w:r>
      <w:r w:rsidRPr="002D5333">
        <w:rPr>
          <w:rFonts w:ascii="Times New Roman" w:hAnsi="Times New Roman"/>
          <w:lang w:val="en-GB"/>
        </w:rPr>
        <w:t>Qu. 2.4</w:t>
      </w:r>
      <w:r w:rsidRPr="006D42F6">
        <w:rPr>
          <w:rFonts w:ascii="Times New Roman" w:hAnsi="Times New Roman"/>
          <w:lang w:val="en-GB"/>
        </w:rPr>
        <w:t xml:space="preserve">). </w:t>
      </w:r>
      <w:r w:rsidR="00E60E1F">
        <w:rPr>
          <w:rFonts w:ascii="Times New Roman" w:hAnsi="Times New Roman"/>
          <w:lang w:val="en-GB"/>
        </w:rPr>
        <w:t>Craeymeersch</w:t>
      </w:r>
      <w:r w:rsidRPr="006D42F6">
        <w:rPr>
          <w:rFonts w:ascii="Times New Roman" w:hAnsi="Times New Roman"/>
          <w:lang w:val="en-GB"/>
        </w:rPr>
        <w:t xml:space="preserve"> et al. (2019) anticipate many native species in the North </w:t>
      </w:r>
      <w:r w:rsidRPr="006D42F6">
        <w:rPr>
          <w:rFonts w:ascii="Times New Roman" w:hAnsi="Times New Roman"/>
          <w:lang w:val="en-GB"/>
        </w:rPr>
        <w:t xml:space="preserve">Sea will be able to feed on </w:t>
      </w:r>
      <w:r w:rsidRPr="006D42F6">
        <w:rPr>
          <w:rFonts w:ascii="Times New Roman" w:hAnsi="Times New Roman"/>
          <w:i/>
          <w:lang w:val="en-GB"/>
        </w:rPr>
        <w:t>Mulinia</w:t>
      </w:r>
      <w:r w:rsidRPr="006D42F6">
        <w:rPr>
          <w:rFonts w:ascii="Times New Roman" w:hAnsi="Times New Roman"/>
          <w:lang w:val="en-GB"/>
        </w:rPr>
        <w:t xml:space="preserve">. Whether </w:t>
      </w:r>
      <w:r w:rsidRPr="006D42F6">
        <w:rPr>
          <w:rFonts w:ascii="Times New Roman" w:hAnsi="Times New Roman"/>
          <w:i/>
          <w:lang w:val="en-GB"/>
        </w:rPr>
        <w:t>M. lateralis</w:t>
      </w:r>
      <w:r w:rsidRPr="006D42F6">
        <w:rPr>
          <w:rFonts w:ascii="Times New Roman" w:hAnsi="Times New Roman"/>
          <w:lang w:val="en-GB"/>
        </w:rPr>
        <w:t xml:space="preserve"> would provide equivalent energy and nutrient levels as current native prey species would require detailed investigation. In</w:t>
      </w:r>
      <w:r>
        <w:rPr>
          <w:rFonts w:ascii="Times New Roman" w:hAnsi="Times New Roman"/>
          <w:lang w:val="en-GB"/>
        </w:rPr>
        <w:t xml:space="preserve"> its native range</w:t>
      </w:r>
      <w:r w:rsidRPr="006D42F6">
        <w:rPr>
          <w:rFonts w:ascii="Times New Roman" w:hAnsi="Times New Roman"/>
          <w:lang w:val="en-GB"/>
        </w:rPr>
        <w:t xml:space="preserve">, </w:t>
      </w:r>
      <w:r w:rsidRPr="006D42F6">
        <w:rPr>
          <w:rFonts w:ascii="Times New Roman" w:hAnsi="Times New Roman"/>
          <w:i/>
          <w:lang w:val="en-GB"/>
        </w:rPr>
        <w:t>M. lateralis</w:t>
      </w:r>
      <w:r w:rsidRPr="006D42F6">
        <w:rPr>
          <w:rFonts w:ascii="Times New Roman" w:hAnsi="Times New Roman"/>
          <w:lang w:val="en-GB"/>
        </w:rPr>
        <w:t xml:space="preserve"> is an important food source for wildfowl during the winter (Calabrese, 1970) and it was found to be an adequate replacement nutritionally for </w:t>
      </w:r>
      <w:r w:rsidRPr="006D42F6">
        <w:rPr>
          <w:rFonts w:ascii="Times New Roman" w:hAnsi="Times New Roman"/>
          <w:i/>
          <w:lang w:val="en-GB"/>
        </w:rPr>
        <w:t>Ischadium recurvum</w:t>
      </w:r>
      <w:r w:rsidRPr="006D42F6">
        <w:rPr>
          <w:rFonts w:ascii="Times New Roman" w:hAnsi="Times New Roman"/>
          <w:lang w:val="en-GB"/>
        </w:rPr>
        <w:t xml:space="preserve">, the Hooked Mussel (Wells-Berlin et al., 2015). </w:t>
      </w:r>
      <w:r w:rsidRPr="00C44D4F" w:rsidR="00C44D4F">
        <w:rPr>
          <w:rFonts w:ascii="Times New Roman" w:hAnsi="Times New Roman"/>
          <w:lang w:val="en-GB"/>
        </w:rPr>
        <w:t xml:space="preserve">Baffin Bay, </w:t>
      </w:r>
      <w:r w:rsidR="00C44D4F">
        <w:rPr>
          <w:rFonts w:ascii="Times New Roman" w:hAnsi="Times New Roman"/>
          <w:lang w:val="en-GB"/>
        </w:rPr>
        <w:t xml:space="preserve">a hypersaline estuary </w:t>
      </w:r>
      <w:r w:rsidRPr="00C44D4F" w:rsidR="00C44D4F">
        <w:rPr>
          <w:rFonts w:ascii="Times New Roman" w:hAnsi="Times New Roman"/>
          <w:lang w:val="en-GB"/>
        </w:rPr>
        <w:t xml:space="preserve">in the Gulf of Mexico, supports an important recreational and commercial fishery for black drum </w:t>
      </w:r>
      <w:r w:rsidRPr="00C44D4F" w:rsidR="00C44D4F">
        <w:rPr>
          <w:rFonts w:ascii="Times New Roman" w:hAnsi="Times New Roman"/>
          <w:i/>
          <w:iCs/>
          <w:lang w:val="en-GB"/>
        </w:rPr>
        <w:t>Pogonias cromis</w:t>
      </w:r>
      <w:r w:rsidRPr="00C44D4F" w:rsidR="00C44D4F">
        <w:rPr>
          <w:rFonts w:ascii="Times New Roman" w:hAnsi="Times New Roman"/>
          <w:lang w:val="en-GB"/>
        </w:rPr>
        <w:t xml:space="preserve">, this benthic predator is highly reliant on </w:t>
      </w:r>
      <w:r w:rsidRPr="00C44D4F" w:rsidR="00C44D4F">
        <w:rPr>
          <w:rFonts w:ascii="Times New Roman" w:hAnsi="Times New Roman"/>
          <w:i/>
          <w:lang w:val="en-GB"/>
        </w:rPr>
        <w:t>M. lateralis</w:t>
      </w:r>
      <w:r w:rsidRPr="00C44D4F" w:rsidR="00C44D4F">
        <w:rPr>
          <w:rFonts w:ascii="Times New Roman" w:hAnsi="Times New Roman"/>
          <w:lang w:val="en-GB"/>
        </w:rPr>
        <w:t xml:space="preserve"> as a food source</w:t>
      </w:r>
      <w:r w:rsidR="00C44D4F">
        <w:rPr>
          <w:rFonts w:ascii="Times New Roman" w:hAnsi="Times New Roman"/>
          <w:lang w:val="en-GB"/>
        </w:rPr>
        <w:t xml:space="preserve">, </w:t>
      </w:r>
      <w:r w:rsidR="00E16451">
        <w:rPr>
          <w:rFonts w:ascii="Times New Roman" w:hAnsi="Times New Roman"/>
          <w:lang w:val="en-GB"/>
        </w:rPr>
        <w:t>the biomass of which varies with the rapid changes in salinity that occur there (Pollack et al., 2018; Rubio et al., 2018).</w:t>
      </w:r>
      <w:r w:rsidR="00C44D4F">
        <w:rPr>
          <w:rFonts w:ascii="Times New Roman" w:hAnsi="Times New Roman"/>
          <w:lang w:val="en-GB"/>
        </w:rPr>
        <w:t xml:space="preserve"> </w:t>
      </w:r>
      <w:r w:rsidRPr="006D42F6">
        <w:rPr>
          <w:rFonts w:ascii="Times New Roman" w:hAnsi="Times New Roman"/>
          <w:lang w:val="en-GB"/>
        </w:rPr>
        <w:t xml:space="preserve">The sudden crashes in </w:t>
      </w:r>
      <w:r w:rsidRPr="006D42F6">
        <w:rPr>
          <w:rFonts w:ascii="Times New Roman" w:hAnsi="Times New Roman"/>
          <w:i/>
          <w:lang w:val="en-GB"/>
        </w:rPr>
        <w:t>M. lateralis</w:t>
      </w:r>
      <w:r w:rsidRPr="006D42F6">
        <w:rPr>
          <w:rFonts w:ascii="Times New Roman" w:hAnsi="Times New Roman"/>
          <w:lang w:val="en-GB"/>
        </w:rPr>
        <w:t xml:space="preserve"> populations could lead to starvation of predators </w:t>
      </w:r>
      <w:r w:rsidR="001E1014">
        <w:rPr>
          <w:rFonts w:ascii="Times New Roman" w:hAnsi="Times New Roman"/>
          <w:lang w:val="en-GB"/>
        </w:rPr>
        <w:t xml:space="preserve">such as crabs and fish </w:t>
      </w:r>
      <w:r w:rsidRPr="006D42F6">
        <w:rPr>
          <w:rFonts w:ascii="Times New Roman" w:hAnsi="Times New Roman"/>
          <w:lang w:val="en-GB"/>
        </w:rPr>
        <w:t>that have come to rely on it (Walker &amp; Tenore, 1984).</w:t>
      </w:r>
      <w:r>
        <w:rPr>
          <w:rFonts w:ascii="Times New Roman" w:hAnsi="Times New Roman"/>
          <w:lang w:val="en-GB"/>
        </w:rPr>
        <w:t xml:space="preserve"> For example, wintering scaup (</w:t>
      </w:r>
      <w:r w:rsidRPr="000830FD">
        <w:rPr>
          <w:rFonts w:ascii="Times New Roman" w:hAnsi="Times New Roman"/>
          <w:i/>
          <w:lang w:val="en-GB"/>
        </w:rPr>
        <w:t>Aythya affinis</w:t>
      </w:r>
      <w:r>
        <w:rPr>
          <w:rFonts w:ascii="Times New Roman" w:hAnsi="Times New Roman"/>
          <w:lang w:val="en-GB"/>
        </w:rPr>
        <w:t xml:space="preserve">) populations in Lake Pontchartrain, Louisiana, declined precipitously a year after a hurricane caused mass mortalities of their preferred bivalve prey, i.e. the clams </w:t>
      </w:r>
      <w:r w:rsidRPr="008D322C">
        <w:rPr>
          <w:rFonts w:ascii="Times New Roman" w:hAnsi="Times New Roman"/>
          <w:i/>
          <w:iCs/>
          <w:lang w:val="en-GB"/>
        </w:rPr>
        <w:t>Rangia cuneata</w:t>
      </w:r>
      <w:r>
        <w:rPr>
          <w:rFonts w:ascii="Times New Roman" w:hAnsi="Times New Roman"/>
          <w:lang w:val="en-GB"/>
        </w:rPr>
        <w:t xml:space="preserve"> and </w:t>
      </w:r>
      <w:r w:rsidRPr="008D322C">
        <w:rPr>
          <w:rFonts w:ascii="Times New Roman" w:hAnsi="Times New Roman"/>
          <w:i/>
          <w:iCs/>
          <w:lang w:val="en-GB"/>
        </w:rPr>
        <w:t>M. lateralis</w:t>
      </w:r>
      <w:r>
        <w:rPr>
          <w:rFonts w:ascii="Times New Roman" w:hAnsi="Times New Roman"/>
          <w:lang w:val="en-GB"/>
        </w:rPr>
        <w:t xml:space="preserve"> (Stroud et al., 2019). </w:t>
      </w:r>
    </w:p>
    <w:p w:rsidR="001A2AD1" w:rsidP="001A2AD1" w:rsidRDefault="004132C1" w14:paraId="5590B2F8" w14:textId="2E4BDB4C">
      <w:pPr>
        <w:snapToGrid w:val="0"/>
        <w:spacing w:after="0"/>
        <w:jc w:val="both"/>
        <w:rPr>
          <w:rFonts w:ascii="Times New Roman" w:hAnsi="Times New Roman"/>
          <w:lang w:val="en-US"/>
        </w:rPr>
      </w:pPr>
      <w:r>
        <w:rPr>
          <w:rFonts w:ascii="Times New Roman" w:hAnsi="Times New Roman"/>
          <w:u w:val="single"/>
          <w:lang w:val="en-GB"/>
        </w:rPr>
        <w:t xml:space="preserve">Mass mortality events: </w:t>
      </w:r>
      <w:r w:rsidRPr="008122B6">
        <w:rPr>
          <w:rFonts w:ascii="Times New Roman" w:hAnsi="Times New Roman"/>
          <w:lang w:val="en-US"/>
        </w:rPr>
        <w:t>Mass die-offs of bivalves can affect the ecosystem in 3 ways</w:t>
      </w:r>
      <w:r w:rsidR="001A2AD1">
        <w:rPr>
          <w:rFonts w:ascii="Times New Roman" w:hAnsi="Times New Roman"/>
          <w:lang w:val="en-US"/>
        </w:rPr>
        <w:t>:</w:t>
      </w:r>
    </w:p>
    <w:p w:rsidR="001A2AD1" w:rsidP="001A2AD1" w:rsidRDefault="004132C1" w14:paraId="4157D080" w14:textId="77777777">
      <w:pPr>
        <w:snapToGrid w:val="0"/>
        <w:spacing w:after="0"/>
        <w:jc w:val="both"/>
        <w:rPr>
          <w:rFonts w:ascii="Times New Roman" w:hAnsi="Times New Roman"/>
          <w:lang w:val="en-US"/>
        </w:rPr>
      </w:pPr>
      <w:r w:rsidRPr="008122B6">
        <w:rPr>
          <w:rFonts w:ascii="Times New Roman" w:hAnsi="Times New Roman"/>
          <w:lang w:val="en-US"/>
        </w:rPr>
        <w:t xml:space="preserve"> a) Food web structure, nutrient cycling and transfer of energy to higher trophic levels</w:t>
      </w:r>
      <w:r>
        <w:rPr>
          <w:rFonts w:ascii="Times New Roman" w:hAnsi="Times New Roman"/>
          <w:lang w:val="en-US"/>
        </w:rPr>
        <w:t xml:space="preserve"> -</w:t>
      </w:r>
      <w:r w:rsidRPr="008122B6">
        <w:rPr>
          <w:rFonts w:ascii="Times New Roman" w:hAnsi="Times New Roman"/>
          <w:lang w:val="en-US"/>
        </w:rPr>
        <w:t xml:space="preserve"> The interaction between infaunal filter feeders, such as </w:t>
      </w:r>
      <w:r w:rsidRPr="008122B6">
        <w:rPr>
          <w:rFonts w:ascii="Times New Roman" w:hAnsi="Times New Roman"/>
          <w:i/>
          <w:iCs/>
          <w:lang w:val="en-US"/>
        </w:rPr>
        <w:t>M. lateralis</w:t>
      </w:r>
      <w:r w:rsidRPr="008122B6">
        <w:rPr>
          <w:rFonts w:ascii="Times New Roman" w:hAnsi="Times New Roman"/>
          <w:lang w:val="en-US"/>
        </w:rPr>
        <w:t>, and resuspended microphytobenthos and detritus can be particularly important in estuaries (e.g. Jones et al., 201</w:t>
      </w:r>
      <w:r w:rsidR="0010150A">
        <w:rPr>
          <w:rFonts w:ascii="Times New Roman" w:hAnsi="Times New Roman"/>
          <w:lang w:val="en-US"/>
        </w:rPr>
        <w:t>6</w:t>
      </w:r>
      <w:r w:rsidRPr="008122B6">
        <w:rPr>
          <w:rFonts w:ascii="Times New Roman" w:hAnsi="Times New Roman"/>
          <w:lang w:val="en-US"/>
        </w:rPr>
        <w:t xml:space="preserve">). The sudden loss of large amounts of bivalve biomass can disrupt the transfer of carbon and energy in the system. </w:t>
      </w:r>
    </w:p>
    <w:p w:rsidR="001A2AD1" w:rsidP="001A2AD1" w:rsidRDefault="004132C1" w14:paraId="5C318EFE" w14:textId="77777777">
      <w:pPr>
        <w:snapToGrid w:val="0"/>
        <w:spacing w:after="0"/>
        <w:jc w:val="both"/>
        <w:rPr>
          <w:rFonts w:ascii="Times New Roman" w:hAnsi="Times New Roman"/>
          <w:u w:val="single"/>
          <w:lang w:val="en-US"/>
        </w:rPr>
      </w:pPr>
      <w:r w:rsidRPr="008122B6">
        <w:rPr>
          <w:rFonts w:ascii="Times New Roman" w:hAnsi="Times New Roman"/>
          <w:lang w:val="en-US"/>
        </w:rPr>
        <w:t xml:space="preserve">b) </w:t>
      </w:r>
      <w:r w:rsidRPr="008122B6">
        <w:rPr>
          <w:rFonts w:ascii="Times New Roman" w:hAnsi="Times New Roman"/>
          <w:lang w:val="en-GB"/>
        </w:rPr>
        <w:t>Water quality</w:t>
      </w:r>
      <w:r>
        <w:rPr>
          <w:rFonts w:ascii="Times New Roman" w:hAnsi="Times New Roman"/>
          <w:lang w:val="en-GB"/>
        </w:rPr>
        <w:t xml:space="preserve"> - </w:t>
      </w:r>
      <w:r w:rsidRPr="008122B6">
        <w:rPr>
          <w:rFonts w:ascii="Times New Roman" w:hAnsi="Times New Roman"/>
          <w:lang w:val="en-GB"/>
        </w:rPr>
        <w:t xml:space="preserve">Mass die-offs of bivalves are known to influence abiotic factors that negatively affect other organisms in the ecosystem </w:t>
      </w:r>
      <w:r w:rsidRPr="008122B6">
        <w:rPr>
          <w:rFonts w:ascii="Times New Roman" w:hAnsi="Times New Roman"/>
          <w:lang w:val="en-US"/>
        </w:rPr>
        <w:t>through organic matter decomposition with associated reduced dissolved oxygen and elevated ammonia concentrations, sometimes to toxic levels (e.g. Cherry et al., 2005; Cooper et al., 2005), although such impacts are less likely to be severe or long-lived in well-flushed environments.</w:t>
      </w:r>
      <w:r w:rsidRPr="001613E4">
        <w:rPr>
          <w:rFonts w:ascii="Times New Roman" w:hAnsi="Times New Roman"/>
          <w:u w:val="single"/>
          <w:lang w:val="en-US"/>
        </w:rPr>
        <w:t xml:space="preserve"> </w:t>
      </w:r>
    </w:p>
    <w:p w:rsidRPr="002974CE" w:rsidR="002974CE" w:rsidP="001A2AD1" w:rsidRDefault="004132C1" w14:paraId="5886F980" w14:textId="1143416C">
      <w:pPr>
        <w:snapToGrid w:val="0"/>
        <w:spacing w:after="0"/>
        <w:jc w:val="both"/>
        <w:rPr>
          <w:rFonts w:ascii="Times New Roman" w:hAnsi="Times New Roman"/>
          <w:lang w:val="en-US"/>
        </w:rPr>
      </w:pPr>
      <w:r w:rsidRPr="006C45DD">
        <w:rPr>
          <w:rFonts w:ascii="Times New Roman" w:hAnsi="Times New Roman"/>
          <w:lang w:val="en-US"/>
        </w:rPr>
        <w:t xml:space="preserve">c) </w:t>
      </w:r>
      <w:r w:rsidRPr="006C45DD">
        <w:rPr>
          <w:rFonts w:ascii="Times New Roman" w:hAnsi="Times New Roman"/>
          <w:lang w:val="en-GB"/>
        </w:rPr>
        <w:t>Habitat alteration</w:t>
      </w:r>
      <w:r>
        <w:rPr>
          <w:rFonts w:ascii="Times New Roman" w:hAnsi="Times New Roman"/>
          <w:lang w:val="en-GB"/>
        </w:rPr>
        <w:t xml:space="preserve"> - In its native range, v</w:t>
      </w:r>
      <w:r w:rsidRPr="006D42F6">
        <w:rPr>
          <w:rFonts w:ascii="Times New Roman" w:hAnsi="Times New Roman"/>
          <w:lang w:val="en-GB"/>
        </w:rPr>
        <w:t xml:space="preserve">ery dense settlements of </w:t>
      </w:r>
      <w:r w:rsidRPr="00F80C29">
        <w:rPr>
          <w:rFonts w:ascii="Times New Roman" w:hAnsi="Times New Roman"/>
          <w:i/>
          <w:iCs/>
          <w:lang w:val="en-GB"/>
        </w:rPr>
        <w:t>M. lateralis</w:t>
      </w:r>
      <w:r w:rsidRPr="006D42F6">
        <w:rPr>
          <w:rFonts w:ascii="Times New Roman" w:hAnsi="Times New Roman"/>
          <w:lang w:val="en-GB"/>
        </w:rPr>
        <w:t xml:space="preserve"> that then die off can leave large amounts of dead shells in areas of predominantly soft sediments</w:t>
      </w:r>
      <w:r>
        <w:rPr>
          <w:rFonts w:ascii="Times New Roman" w:hAnsi="Times New Roman"/>
          <w:lang w:val="en-GB"/>
        </w:rPr>
        <w:t>;</w:t>
      </w:r>
      <w:r w:rsidRPr="006D42F6">
        <w:rPr>
          <w:rFonts w:ascii="Times New Roman" w:hAnsi="Times New Roman"/>
          <w:lang w:val="en-GB"/>
        </w:rPr>
        <w:t xml:space="preserve"> these can also be transported to local shores (Levinton, 1970; Powell et al., 1986).</w:t>
      </w:r>
      <w:r>
        <w:rPr>
          <w:rFonts w:ascii="Times New Roman" w:hAnsi="Times New Roman"/>
          <w:lang w:val="en-GB"/>
        </w:rPr>
        <w:t xml:space="preserve"> </w:t>
      </w:r>
      <w:r w:rsidRPr="008122B6">
        <w:rPr>
          <w:rFonts w:ascii="Times New Roman" w:hAnsi="Times New Roman"/>
          <w:lang w:val="en-GB"/>
        </w:rPr>
        <w:t>Changes</w:t>
      </w:r>
      <w:r w:rsidRPr="008122B6">
        <w:rPr>
          <w:rFonts w:ascii="Times New Roman" w:hAnsi="Times New Roman"/>
          <w:lang w:val="en-US"/>
        </w:rPr>
        <w:t xml:space="preserve"> in habitat complexity and seabed structural properties can in turn greatly affect the communities living within soft sedimentary environments (Bodis et al., 2014).</w:t>
      </w:r>
      <w:r w:rsidR="008F4F16">
        <w:rPr>
          <w:rFonts w:ascii="Times New Roman" w:hAnsi="Times New Roman"/>
          <w:lang w:val="en-US"/>
        </w:rPr>
        <w:t xml:space="preserve"> </w:t>
      </w:r>
      <w:r w:rsidR="002974CE">
        <w:rPr>
          <w:rFonts w:ascii="Times New Roman" w:hAnsi="Times New Roman"/>
          <w:lang w:val="en-US"/>
        </w:rPr>
        <w:t xml:space="preserve">Although this may be considered a positive impact as </w:t>
      </w:r>
      <w:r w:rsidRPr="002974CE" w:rsidR="002974CE">
        <w:rPr>
          <w:rFonts w:ascii="Times New Roman" w:hAnsi="Times New Roman"/>
          <w:lang w:val="en-US"/>
        </w:rPr>
        <w:t xml:space="preserve">shell </w:t>
      </w:r>
      <w:r w:rsidR="00B34270">
        <w:rPr>
          <w:rFonts w:ascii="Times New Roman" w:hAnsi="Times New Roman"/>
          <w:lang w:val="en-US"/>
        </w:rPr>
        <w:t xml:space="preserve">deposits </w:t>
      </w:r>
      <w:r w:rsidRPr="002974CE" w:rsidR="002974CE">
        <w:rPr>
          <w:rFonts w:ascii="Times New Roman" w:hAnsi="Times New Roman"/>
          <w:lang w:val="en-US"/>
        </w:rPr>
        <w:t>can increase species</w:t>
      </w:r>
      <w:r w:rsidR="00DF15CE">
        <w:rPr>
          <w:rFonts w:ascii="Times New Roman" w:hAnsi="Times New Roman"/>
          <w:lang w:val="en-US"/>
        </w:rPr>
        <w:t>’</w:t>
      </w:r>
      <w:r w:rsidRPr="002974CE" w:rsidR="002974CE">
        <w:rPr>
          <w:rFonts w:ascii="Times New Roman" w:hAnsi="Times New Roman"/>
          <w:lang w:val="en-US"/>
        </w:rPr>
        <w:t xml:space="preserve"> richness through provision of shelter and substrate for other species</w:t>
      </w:r>
      <w:r w:rsidR="002974CE">
        <w:rPr>
          <w:rFonts w:ascii="Times New Roman" w:hAnsi="Times New Roman"/>
          <w:lang w:val="en-US"/>
        </w:rPr>
        <w:t xml:space="preserve"> (</w:t>
      </w:r>
      <w:r w:rsidRPr="004B50E1" w:rsidR="002974CE">
        <w:rPr>
          <w:rFonts w:ascii="Times New Roman" w:hAnsi="Times New Roman"/>
          <w:lang w:val="en-GB"/>
        </w:rPr>
        <w:t>Gutiérrez et al., 2003).</w:t>
      </w:r>
      <w:r w:rsidRPr="002974CE" w:rsidR="002974CE">
        <w:rPr>
          <w:rFonts w:ascii="Times New Roman" w:hAnsi="Times New Roman"/>
          <w:lang w:val="en-US"/>
        </w:rPr>
        <w:t xml:space="preserve"> </w:t>
      </w:r>
      <w:r w:rsidR="008F4F16">
        <w:rPr>
          <w:rFonts w:ascii="Times New Roman" w:hAnsi="Times New Roman"/>
          <w:lang w:val="en-US"/>
        </w:rPr>
        <w:t xml:space="preserve">However, Nicastro et al. (2009) found that even large depositions of shells of the non-native gastropod, </w:t>
      </w:r>
      <w:r w:rsidRPr="004B50E1" w:rsidR="008F4F16">
        <w:rPr>
          <w:rFonts w:ascii="Times New Roman" w:hAnsi="Times New Roman"/>
          <w:i/>
          <w:lang w:val="en-GB"/>
        </w:rPr>
        <w:t>Maoricolpus roseus</w:t>
      </w:r>
      <w:r w:rsidRPr="004B50E1" w:rsidR="008F4F16">
        <w:rPr>
          <w:rFonts w:ascii="Times New Roman" w:hAnsi="Times New Roman"/>
          <w:lang w:val="en-GB"/>
        </w:rPr>
        <w:t>,</w:t>
      </w:r>
      <w:r w:rsidRPr="008F4F16" w:rsidR="008F4F16">
        <w:rPr>
          <w:rFonts w:ascii="Times New Roman" w:hAnsi="Times New Roman"/>
          <w:lang w:val="en-US"/>
        </w:rPr>
        <w:t xml:space="preserve"> </w:t>
      </w:r>
      <w:r w:rsidR="008F4F16">
        <w:rPr>
          <w:rFonts w:ascii="Times New Roman" w:hAnsi="Times New Roman"/>
          <w:lang w:val="en-US"/>
        </w:rPr>
        <w:t>into a soft-sediment habitat within a dynamic coastal lagoon, did not affect the community structure.</w:t>
      </w:r>
      <w:r w:rsidR="002974CE">
        <w:rPr>
          <w:rFonts w:ascii="Times New Roman" w:hAnsi="Times New Roman"/>
          <w:lang w:val="en-US"/>
        </w:rPr>
        <w:t xml:space="preserve"> </w:t>
      </w:r>
    </w:p>
    <w:p w:rsidRPr="006D42F6" w:rsidR="004132C1" w:rsidP="00324149" w:rsidRDefault="004132C1" w14:paraId="4D1E96D0" w14:textId="529B0B1D">
      <w:pPr>
        <w:snapToGrid w:val="0"/>
        <w:jc w:val="both"/>
        <w:rPr>
          <w:rFonts w:ascii="Times New Roman" w:hAnsi="Times New Roman"/>
          <w:lang w:val="en-GB"/>
        </w:rPr>
      </w:pPr>
      <w:r w:rsidRPr="00C82439">
        <w:rPr>
          <w:rFonts w:ascii="Times New Roman" w:hAnsi="Times New Roman"/>
          <w:u w:val="single"/>
          <w:lang w:val="en-GB"/>
        </w:rPr>
        <w:t>Regional differences</w:t>
      </w:r>
      <w:r>
        <w:rPr>
          <w:rFonts w:ascii="Times New Roman" w:hAnsi="Times New Roman"/>
          <w:lang w:val="en-GB"/>
        </w:rPr>
        <w:t>:</w:t>
      </w:r>
      <w:r w:rsidRPr="006D42F6">
        <w:rPr>
          <w:rFonts w:ascii="Times New Roman" w:hAnsi="Times New Roman"/>
          <w:lang w:val="en-GB"/>
        </w:rPr>
        <w:t xml:space="preserve"> </w:t>
      </w:r>
      <w:r w:rsidRPr="00C82439">
        <w:rPr>
          <w:rFonts w:ascii="Times New Roman" w:hAnsi="Times New Roman"/>
          <w:lang w:val="en-US"/>
        </w:rPr>
        <w:t xml:space="preserve">In the Mediterranean Sea, should the species be introduced there, </w:t>
      </w:r>
      <w:r>
        <w:rPr>
          <w:rFonts w:ascii="Times New Roman" w:hAnsi="Times New Roman"/>
          <w:lang w:val="en-US"/>
        </w:rPr>
        <w:t xml:space="preserve">the impacts will probably be greater as it is likely that </w:t>
      </w:r>
      <w:r w:rsidRPr="00C82439">
        <w:rPr>
          <w:rFonts w:ascii="Times New Roman" w:hAnsi="Times New Roman"/>
          <w:i/>
          <w:lang w:val="en-US"/>
        </w:rPr>
        <w:t>M. lateralis</w:t>
      </w:r>
      <w:r>
        <w:rPr>
          <w:rFonts w:ascii="Times New Roman" w:hAnsi="Times New Roman"/>
          <w:lang w:val="en-US"/>
        </w:rPr>
        <w:t xml:space="preserve"> </w:t>
      </w:r>
      <w:r w:rsidRPr="00C82439">
        <w:rPr>
          <w:rFonts w:ascii="Times New Roman" w:hAnsi="Times New Roman"/>
          <w:lang w:val="en-US"/>
        </w:rPr>
        <w:t>populations will become more dominant members of the macrobenthos</w:t>
      </w:r>
      <w:r>
        <w:rPr>
          <w:rFonts w:ascii="Times New Roman" w:hAnsi="Times New Roman"/>
          <w:lang w:val="en-US"/>
        </w:rPr>
        <w:t xml:space="preserve"> throughout the year</w:t>
      </w:r>
      <w:r w:rsidRPr="00C82439">
        <w:rPr>
          <w:rFonts w:ascii="Times New Roman" w:hAnsi="Times New Roman"/>
          <w:lang w:val="en-US"/>
        </w:rPr>
        <w:t>, especially in the highly variable lagoonal and estuarine systems</w:t>
      </w:r>
      <w:r w:rsidR="008B0182">
        <w:rPr>
          <w:rFonts w:ascii="Times New Roman" w:hAnsi="Times New Roman"/>
          <w:lang w:val="en-US"/>
        </w:rPr>
        <w:t xml:space="preserve"> (with low diversity)</w:t>
      </w:r>
      <w:r w:rsidRPr="00C82439">
        <w:rPr>
          <w:rFonts w:ascii="Times New Roman" w:hAnsi="Times New Roman"/>
          <w:lang w:val="en-US"/>
        </w:rPr>
        <w:t xml:space="preserve"> of the region</w:t>
      </w:r>
      <w:r>
        <w:rPr>
          <w:rFonts w:ascii="Times New Roman" w:hAnsi="Times New Roman"/>
          <w:lang w:val="en-US"/>
        </w:rPr>
        <w:t>,</w:t>
      </w:r>
      <w:r w:rsidRPr="00C82439">
        <w:rPr>
          <w:rFonts w:ascii="Times New Roman" w:hAnsi="Times New Roman"/>
          <w:lang w:val="en-US"/>
        </w:rPr>
        <w:t xml:space="preserve"> </w:t>
      </w:r>
      <w:r>
        <w:rPr>
          <w:rFonts w:ascii="Times New Roman" w:hAnsi="Times New Roman"/>
          <w:lang w:val="en-US"/>
        </w:rPr>
        <w:t>see</w:t>
      </w:r>
      <w:r>
        <w:rPr>
          <w:rFonts w:ascii="Times New Roman" w:hAnsi="Times New Roman"/>
          <w:lang w:val="en-GB"/>
        </w:rPr>
        <w:t xml:space="preserve"> Qu. 2.9. </w:t>
      </w:r>
      <w:r w:rsidR="008B0182">
        <w:rPr>
          <w:rFonts w:ascii="Times New Roman" w:hAnsi="Times New Roman"/>
          <w:lang w:val="en-GB"/>
        </w:rPr>
        <w:t xml:space="preserve">Interaction with the dominant bivalve </w:t>
      </w:r>
      <w:r w:rsidRPr="006F1B7E" w:rsidR="008B0182">
        <w:rPr>
          <w:rFonts w:ascii="Times New Roman" w:hAnsi="Times New Roman"/>
          <w:i/>
          <w:iCs/>
          <w:lang w:val="en-GB"/>
        </w:rPr>
        <w:t>Abra ovata</w:t>
      </w:r>
      <w:r w:rsidR="008B0182">
        <w:rPr>
          <w:rFonts w:ascii="Times New Roman" w:hAnsi="Times New Roman"/>
          <w:lang w:val="en-GB"/>
        </w:rPr>
        <w:t xml:space="preserve"> is possible. </w:t>
      </w:r>
      <w:r>
        <w:rPr>
          <w:rFonts w:ascii="Times New Roman" w:hAnsi="Times New Roman"/>
          <w:lang w:val="en-GB"/>
        </w:rPr>
        <w:t>As a result, strong trophic interactions are more likely to develop but also population crashes of dense settlements are more likely to produce negative effects.</w:t>
      </w:r>
    </w:p>
    <w:p w:rsidR="004132C1" w:rsidP="00B12304" w:rsidRDefault="004132C1" w14:paraId="298C984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22E5839B" w14:textId="77777777">
        <w:tc>
          <w:tcPr>
            <w:tcW w:w="9212" w:type="dxa"/>
            <w:shd w:val="clear" w:color="auto" w:fill="auto"/>
          </w:tcPr>
          <w:p w:rsidRPr="00B94B35" w:rsidR="004132C1" w:rsidP="00B94B35" w:rsidRDefault="004132C1" w14:paraId="11BBD40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B94B35" w:rsidR="004132C1" w:rsidP="00B94B35" w:rsidRDefault="004132C1" w14:paraId="6DC12B3D"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including the following elements: </w:t>
            </w:r>
          </w:p>
          <w:p w:rsidRPr="00B94B35" w:rsidR="004132C1" w:rsidP="00B94B35" w:rsidRDefault="004132C1" w14:paraId="26A4AD30"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endemic species and species listed in the Birds and Habitats directives</w:t>
            </w:r>
          </w:p>
          <w:p w:rsidRPr="00B94B35" w:rsidR="004132C1" w:rsidP="00B94B35" w:rsidRDefault="004132C1" w14:paraId="1694BED1"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4132C1" w:rsidP="00B94B35" w:rsidRDefault="004132C1" w14:paraId="63690A20"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4132C1" w:rsidP="00B94B35" w:rsidRDefault="004132C1" w14:paraId="4FB6624A"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4132C1" w:rsidP="00B12304" w:rsidRDefault="004132C1" w14:paraId="59F6992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78D6C5B2" w14:textId="77777777">
        <w:tc>
          <w:tcPr>
            <w:tcW w:w="1536" w:type="dxa"/>
            <w:shd w:val="clear" w:color="auto" w:fill="auto"/>
          </w:tcPr>
          <w:p w:rsidRPr="00752184" w:rsidR="004132C1" w:rsidP="00B94B35" w:rsidRDefault="004132C1" w14:paraId="645EC18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B94B35" w:rsidRDefault="004132C1" w14:paraId="2232B5F4" w14:textId="77777777">
            <w:pPr>
              <w:spacing w:after="0"/>
              <w:rPr>
                <w:rFonts w:ascii="Times New Roman" w:hAnsi="Times New Roman"/>
                <w:lang w:val="en-US"/>
              </w:rPr>
            </w:pPr>
            <w:r>
              <w:rPr>
                <w:rFonts w:ascii="Times New Roman" w:hAnsi="Times New Roman"/>
                <w:lang w:val="en-US"/>
              </w:rPr>
              <w:t>minimal</w:t>
            </w:r>
          </w:p>
          <w:p w:rsidRPr="00F7221D" w:rsidR="004132C1" w:rsidP="00B94B35" w:rsidRDefault="004132C1" w14:paraId="0E7B12AF" w14:textId="77777777">
            <w:pPr>
              <w:spacing w:after="0"/>
              <w:rPr>
                <w:rFonts w:ascii="Times New Roman" w:hAnsi="Times New Roman"/>
                <w:b/>
                <w:lang w:val="en-US"/>
              </w:rPr>
            </w:pPr>
            <w:r w:rsidRPr="00F7221D">
              <w:rPr>
                <w:rFonts w:ascii="Times New Roman" w:hAnsi="Times New Roman"/>
                <w:b/>
                <w:lang w:val="en-US"/>
              </w:rPr>
              <w:t>minor</w:t>
            </w:r>
          </w:p>
          <w:p w:rsidRPr="00B939BB" w:rsidR="004132C1" w:rsidP="00B94B35" w:rsidRDefault="004132C1" w14:paraId="22886A2A" w14:textId="77777777">
            <w:pPr>
              <w:spacing w:after="0"/>
              <w:rPr>
                <w:rFonts w:ascii="Times New Roman" w:hAnsi="Times New Roman"/>
                <w:lang w:val="en-US"/>
              </w:rPr>
            </w:pPr>
            <w:r w:rsidRPr="00B939BB">
              <w:rPr>
                <w:rFonts w:ascii="Times New Roman" w:hAnsi="Times New Roman"/>
                <w:lang w:val="en-US"/>
              </w:rPr>
              <w:t>moderate</w:t>
            </w:r>
          </w:p>
          <w:p w:rsidRPr="00B939BB" w:rsidR="004132C1" w:rsidP="00B94B35" w:rsidRDefault="004132C1" w14:paraId="665D95A3"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2F4279E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244AD3F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7221D" w:rsidR="004132C1" w:rsidP="00B94B35" w:rsidRDefault="004132C1" w14:paraId="65B307D8" w14:textId="77777777">
            <w:pPr>
              <w:spacing w:after="0"/>
              <w:rPr>
                <w:rFonts w:ascii="Times New Roman" w:hAnsi="Times New Roman"/>
                <w:b/>
              </w:rPr>
            </w:pPr>
            <w:r w:rsidRPr="00F7221D">
              <w:rPr>
                <w:rFonts w:ascii="Times New Roman" w:hAnsi="Times New Roman"/>
                <w:b/>
              </w:rPr>
              <w:t>low</w:t>
            </w:r>
          </w:p>
          <w:p w:rsidRPr="00752184" w:rsidR="004132C1" w:rsidP="00B94B35" w:rsidRDefault="004132C1" w14:paraId="2040C422"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6FB11DF2" w14:textId="77777777">
            <w:pPr>
              <w:snapToGrid w:val="0"/>
              <w:spacing w:after="0"/>
              <w:rPr>
                <w:rFonts w:ascii="Times New Roman" w:hAnsi="Times New Roman"/>
                <w:b/>
              </w:rPr>
            </w:pPr>
            <w:r w:rsidRPr="00752184">
              <w:rPr>
                <w:rFonts w:ascii="Times New Roman" w:hAnsi="Times New Roman"/>
              </w:rPr>
              <w:t>high</w:t>
            </w:r>
          </w:p>
        </w:tc>
      </w:tr>
    </w:tbl>
    <w:p w:rsidR="004132C1" w:rsidP="00B12304" w:rsidRDefault="004132C1" w14:paraId="626B365F" w14:textId="77777777">
      <w:pPr>
        <w:snapToGrid w:val="0"/>
        <w:rPr>
          <w:rFonts w:ascii="Times New Roman" w:hAnsi="Times New Roman"/>
          <w:lang w:val="en-US"/>
        </w:rPr>
      </w:pPr>
    </w:p>
    <w:p w:rsidR="004132C1" w:rsidP="00324149" w:rsidRDefault="004132C1" w14:paraId="4611CC54" w14:textId="77777777">
      <w:pPr>
        <w:snapToGrid w:val="0"/>
        <w:jc w:val="both"/>
        <w:rPr>
          <w:rFonts w:ascii="Times New Roman" w:hAnsi="Times New Roman"/>
          <w:lang w:val="en-US"/>
        </w:rPr>
      </w:pPr>
      <w:r>
        <w:rPr>
          <w:rFonts w:ascii="Times New Roman" w:hAnsi="Times New Roman"/>
          <w:lang w:val="en-US"/>
        </w:rPr>
        <w:t>Response:</w:t>
      </w:r>
    </w:p>
    <w:p w:rsidRPr="004B50E1" w:rsidR="004132C1" w:rsidP="00324149" w:rsidRDefault="004132C1" w14:paraId="33D888FC" w14:textId="5DBEE744">
      <w:pPr>
        <w:snapToGrid w:val="0"/>
        <w:jc w:val="both"/>
        <w:rPr>
          <w:rFonts w:ascii="Times New Roman" w:hAnsi="Times New Roman"/>
          <w:lang w:val="en-GB"/>
        </w:rPr>
      </w:pPr>
      <w:r w:rsidRPr="0082662C">
        <w:rPr>
          <w:rFonts w:ascii="Times New Roman" w:hAnsi="Times New Roman"/>
          <w:b/>
          <w:lang w:val="en-US"/>
        </w:rPr>
        <w:t>The Netherlands</w:t>
      </w:r>
      <w:r>
        <w:rPr>
          <w:rFonts w:ascii="Times New Roman" w:hAnsi="Times New Roman"/>
          <w:lang w:val="en-US"/>
        </w:rPr>
        <w:t xml:space="preserve">: </w:t>
      </w:r>
      <w:r w:rsidRPr="00094FD2">
        <w:rPr>
          <w:rFonts w:ascii="Times New Roman" w:hAnsi="Times New Roman"/>
          <w:lang w:val="en-GB"/>
        </w:rPr>
        <w:t xml:space="preserve">The Wadden Sea </w:t>
      </w:r>
      <w:r w:rsidRPr="007B5F12">
        <w:rPr>
          <w:rFonts w:ascii="Times New Roman" w:hAnsi="Times New Roman"/>
          <w:lang w:val="en-GB"/>
        </w:rPr>
        <w:t xml:space="preserve">is the largest </w:t>
      </w:r>
      <w:r w:rsidRPr="004B50E1">
        <w:rPr>
          <w:rFonts w:ascii="Times New Roman" w:hAnsi="Times New Roman"/>
          <w:lang w:val="en-GB"/>
        </w:rPr>
        <w:t xml:space="preserve">unbroken system of intertidal sand and mud flats in the world; it </w:t>
      </w:r>
      <w:r w:rsidRPr="00094FD2">
        <w:rPr>
          <w:rFonts w:ascii="Times New Roman" w:hAnsi="Times New Roman"/>
          <w:lang w:val="en-GB"/>
        </w:rPr>
        <w:t xml:space="preserve">stretches from </w:t>
      </w:r>
      <w:r>
        <w:rPr>
          <w:rFonts w:ascii="Times New Roman" w:hAnsi="Times New Roman"/>
          <w:lang w:val="en-GB"/>
        </w:rPr>
        <w:t>T</w:t>
      </w:r>
      <w:r w:rsidRPr="00094FD2">
        <w:rPr>
          <w:rFonts w:ascii="Times New Roman" w:hAnsi="Times New Roman"/>
          <w:lang w:val="en-GB"/>
        </w:rPr>
        <w:t>he</w:t>
      </w:r>
      <w:r>
        <w:rPr>
          <w:rFonts w:ascii="Times New Roman" w:hAnsi="Times New Roman"/>
          <w:lang w:val="en-GB"/>
        </w:rPr>
        <w:t xml:space="preserve"> </w:t>
      </w:r>
      <w:r w:rsidRPr="00094FD2">
        <w:rPr>
          <w:rFonts w:ascii="Times New Roman" w:hAnsi="Times New Roman"/>
          <w:lang w:val="en-GB"/>
        </w:rPr>
        <w:t>Netherlands to Denmark</w:t>
      </w:r>
      <w:r>
        <w:rPr>
          <w:rFonts w:ascii="Times New Roman" w:hAnsi="Times New Roman"/>
          <w:lang w:val="en-GB"/>
        </w:rPr>
        <w:t xml:space="preserve">, </w:t>
      </w:r>
      <w:r w:rsidRPr="00094FD2">
        <w:rPr>
          <w:rFonts w:ascii="Times New Roman" w:hAnsi="Times New Roman"/>
          <w:lang w:val="en-GB"/>
        </w:rPr>
        <w:t>and is recognised as</w:t>
      </w:r>
      <w:r>
        <w:rPr>
          <w:rFonts w:ascii="Times New Roman" w:hAnsi="Times New Roman"/>
          <w:lang w:val="en-GB"/>
        </w:rPr>
        <w:t xml:space="preserve"> </w:t>
      </w:r>
      <w:r w:rsidRPr="00094FD2">
        <w:rPr>
          <w:rFonts w:ascii="Times New Roman" w:hAnsi="Times New Roman"/>
          <w:lang w:val="en-GB"/>
        </w:rPr>
        <w:t>a UNESCO World Heritage Site. It is known for its habitat</w:t>
      </w:r>
      <w:r>
        <w:rPr>
          <w:rFonts w:ascii="Times New Roman" w:hAnsi="Times New Roman"/>
          <w:lang w:val="en-GB"/>
        </w:rPr>
        <w:t xml:space="preserve"> </w:t>
      </w:r>
      <w:r w:rsidRPr="00094FD2">
        <w:rPr>
          <w:rFonts w:ascii="Times New Roman" w:hAnsi="Times New Roman"/>
          <w:lang w:val="en-GB"/>
        </w:rPr>
        <w:t>variability and unique (benthic) biodiversity. The invasion of non-native</w:t>
      </w:r>
      <w:r>
        <w:rPr>
          <w:rFonts w:ascii="Times New Roman" w:hAnsi="Times New Roman"/>
          <w:lang w:val="en-GB"/>
        </w:rPr>
        <w:t xml:space="preserve"> </w:t>
      </w:r>
      <w:r w:rsidRPr="00094FD2">
        <w:rPr>
          <w:rFonts w:ascii="Times New Roman" w:hAnsi="Times New Roman"/>
          <w:lang w:val="en-GB"/>
        </w:rPr>
        <w:t>species can alter the synergetic community currently present in this</w:t>
      </w:r>
      <w:r>
        <w:rPr>
          <w:rFonts w:ascii="Times New Roman" w:hAnsi="Times New Roman"/>
          <w:lang w:val="en-GB"/>
        </w:rPr>
        <w:t xml:space="preserve"> </w:t>
      </w:r>
      <w:r w:rsidRPr="00094FD2">
        <w:rPr>
          <w:rFonts w:ascii="Times New Roman" w:hAnsi="Times New Roman"/>
          <w:lang w:val="en-GB"/>
        </w:rPr>
        <w:t>ecosystem</w:t>
      </w:r>
      <w:r>
        <w:rPr>
          <w:rFonts w:ascii="Times New Roman" w:hAnsi="Times New Roman"/>
          <w:lang w:val="en-GB"/>
        </w:rPr>
        <w:t>, which</w:t>
      </w:r>
      <w:r w:rsidRPr="007B5F12">
        <w:rPr>
          <w:rFonts w:ascii="Times New Roman" w:hAnsi="Times New Roman"/>
          <w:lang w:val="en-GB"/>
        </w:rPr>
        <w:t xml:space="preserve"> provides </w:t>
      </w:r>
      <w:r>
        <w:rPr>
          <w:rFonts w:ascii="Times New Roman" w:hAnsi="Times New Roman"/>
          <w:lang w:val="en-GB"/>
        </w:rPr>
        <w:t xml:space="preserve">vital support </w:t>
      </w:r>
      <w:r w:rsidRPr="007B5F12">
        <w:rPr>
          <w:rFonts w:ascii="Times New Roman" w:hAnsi="Times New Roman"/>
          <w:lang w:val="en-GB"/>
        </w:rPr>
        <w:t>to migratory birds as a staging, moulting and wintering area. The availability of food and a low level of disturbance are essential factors that contribute to the key role of the property in supporting the survival of migratory species</w:t>
      </w:r>
      <w:r>
        <w:rPr>
          <w:rFonts w:ascii="Times New Roman" w:hAnsi="Times New Roman"/>
          <w:lang w:val="en-GB"/>
        </w:rPr>
        <w:t xml:space="preserve"> (UNESCO, 2021)</w:t>
      </w:r>
      <w:r w:rsidRPr="007B5F12">
        <w:rPr>
          <w:rFonts w:ascii="Times New Roman" w:hAnsi="Times New Roman"/>
          <w:lang w:val="en-GB"/>
        </w:rPr>
        <w:t>.</w:t>
      </w:r>
      <w:r w:rsidR="00510044">
        <w:rPr>
          <w:rFonts w:ascii="Times New Roman" w:hAnsi="Times New Roman"/>
          <w:lang w:val="en-GB"/>
        </w:rPr>
        <w:t xml:space="preserve"> </w:t>
      </w:r>
      <w:r w:rsidRPr="00510044">
        <w:rPr>
          <w:rFonts w:ascii="Times New Roman" w:hAnsi="Times New Roman"/>
          <w:lang w:val="en-GB"/>
        </w:rPr>
        <w:t xml:space="preserve">The Voordelta, Oosterschelde, Westerschelde and North Sea coastal zone are all designated as Natura 2000 sites under the Habitat Directive and the European Birds Directive. </w:t>
      </w:r>
      <w:r w:rsidRPr="004B50E1">
        <w:rPr>
          <w:rFonts w:ascii="Times New Roman" w:hAnsi="Times New Roman"/>
          <w:i/>
          <w:lang w:val="en-GB"/>
        </w:rPr>
        <w:t>M</w:t>
      </w:r>
      <w:r w:rsidR="0068651F">
        <w:rPr>
          <w:rFonts w:ascii="Times New Roman" w:hAnsi="Times New Roman"/>
          <w:i/>
          <w:lang w:val="en-GB"/>
        </w:rPr>
        <w:t>ulinia</w:t>
      </w:r>
      <w:r w:rsidRPr="004B50E1">
        <w:rPr>
          <w:rFonts w:ascii="Times New Roman" w:hAnsi="Times New Roman"/>
          <w:i/>
          <w:lang w:val="en-GB"/>
        </w:rPr>
        <w:t xml:space="preserve"> lateralis </w:t>
      </w:r>
      <w:r w:rsidRPr="004B50E1">
        <w:rPr>
          <w:rFonts w:ascii="Times New Roman" w:hAnsi="Times New Roman"/>
          <w:lang w:val="en-GB"/>
        </w:rPr>
        <w:t xml:space="preserve">is present in all of these areas (see Qu. A8). </w:t>
      </w:r>
    </w:p>
    <w:p w:rsidRPr="004B50E1" w:rsidR="004132C1" w:rsidP="00324149" w:rsidRDefault="004132C1" w14:paraId="150BF68E" w14:textId="77777777">
      <w:pPr>
        <w:snapToGrid w:val="0"/>
        <w:jc w:val="both"/>
        <w:rPr>
          <w:rFonts w:ascii="Times New Roman" w:hAnsi="Times New Roman"/>
          <w:lang w:val="en-GB"/>
        </w:rPr>
      </w:pPr>
      <w:r w:rsidRPr="004B50E1">
        <w:rPr>
          <w:rFonts w:ascii="Times New Roman" w:hAnsi="Times New Roman"/>
          <w:b/>
          <w:lang w:val="en-GB"/>
        </w:rPr>
        <w:t>Belgium</w:t>
      </w:r>
      <w:r w:rsidRPr="004B50E1">
        <w:rPr>
          <w:rFonts w:ascii="Times New Roman" w:hAnsi="Times New Roman"/>
          <w:lang w:val="en-GB"/>
        </w:rPr>
        <w:t xml:space="preserve">: Most of the Belgian coast is designated either under the European Birds Directive and/or the Habitat Directive, the largest area is the Vlaamse Banken between Ostend and the French border. </w:t>
      </w:r>
      <w:r w:rsidRPr="004B50E1">
        <w:rPr>
          <w:rFonts w:ascii="Times New Roman" w:hAnsi="Times New Roman"/>
          <w:i/>
          <w:lang w:val="en-GB"/>
        </w:rPr>
        <w:t>M. lateralis</w:t>
      </w:r>
      <w:r w:rsidRPr="004B50E1">
        <w:rPr>
          <w:rFonts w:ascii="Times New Roman" w:hAnsi="Times New Roman"/>
          <w:lang w:val="en-GB"/>
        </w:rPr>
        <w:t xml:space="preserve"> has been found scattered along the whole Belgian coast.</w:t>
      </w:r>
    </w:p>
    <w:p w:rsidR="00510044" w:rsidP="00324149" w:rsidRDefault="004132C1" w14:paraId="06FE523F" w14:textId="77777777">
      <w:pPr>
        <w:snapToGrid w:val="0"/>
        <w:jc w:val="both"/>
        <w:rPr>
          <w:rFonts w:ascii="Times New Roman" w:hAnsi="Times New Roman"/>
          <w:lang w:val="en-GB"/>
        </w:rPr>
      </w:pPr>
      <w:r w:rsidRPr="00510044">
        <w:rPr>
          <w:rFonts w:ascii="Times New Roman" w:hAnsi="Times New Roman"/>
          <w:b/>
          <w:lang w:val="en-GB"/>
        </w:rPr>
        <w:t>Germany</w:t>
      </w:r>
      <w:r w:rsidRPr="00510044">
        <w:rPr>
          <w:rFonts w:ascii="Times New Roman" w:hAnsi="Times New Roman"/>
          <w:lang w:val="en-GB"/>
        </w:rPr>
        <w:t>: The Wadden Sea – see The Netherlands above.</w:t>
      </w:r>
      <w:r w:rsidRPr="00510044" w:rsidR="00510044">
        <w:rPr>
          <w:rFonts w:ascii="Times New Roman" w:hAnsi="Times New Roman"/>
          <w:lang w:val="en-GB"/>
        </w:rPr>
        <w:t xml:space="preserve"> </w:t>
      </w:r>
    </w:p>
    <w:p w:rsidRPr="004B50E1" w:rsidR="004132C1" w:rsidP="00324149" w:rsidRDefault="004132C1" w14:paraId="65A5F840" w14:textId="6960C5D2">
      <w:pPr>
        <w:snapToGrid w:val="0"/>
        <w:jc w:val="both"/>
        <w:rPr>
          <w:rFonts w:ascii="Times New Roman" w:hAnsi="Times New Roman"/>
          <w:lang w:val="en-GB"/>
        </w:rPr>
      </w:pPr>
      <w:r w:rsidRPr="00510044">
        <w:rPr>
          <w:rFonts w:ascii="Times New Roman" w:hAnsi="Times New Roman"/>
          <w:lang w:val="en-GB"/>
        </w:rPr>
        <w:t xml:space="preserve">The habitat types where </w:t>
      </w:r>
      <w:r w:rsidRPr="00510044">
        <w:rPr>
          <w:rFonts w:ascii="Times New Roman" w:hAnsi="Times New Roman"/>
          <w:i/>
          <w:lang w:val="en-GB"/>
        </w:rPr>
        <w:t>M. lateralis</w:t>
      </w:r>
      <w:r w:rsidRPr="00510044">
        <w:rPr>
          <w:rFonts w:ascii="Times New Roman" w:hAnsi="Times New Roman"/>
          <w:lang w:val="en-GB"/>
        </w:rPr>
        <w:t xml:space="preserve"> has established in these member states are Estuaries (X01), Marine littoral sediment (A2), and Marine sublittoral sediment (A5). </w:t>
      </w:r>
      <w:r w:rsidRPr="004B50E1">
        <w:rPr>
          <w:rFonts w:ascii="Times New Roman" w:hAnsi="Times New Roman"/>
          <w:lang w:val="en-GB"/>
        </w:rPr>
        <w:t xml:space="preserve">The broadscale habitat features suitable for establishment of </w:t>
      </w:r>
      <w:r w:rsidRPr="004B50E1">
        <w:rPr>
          <w:rFonts w:ascii="Times New Roman" w:hAnsi="Times New Roman"/>
          <w:i/>
          <w:lang w:val="en-GB"/>
        </w:rPr>
        <w:t>M. lateralis</w:t>
      </w:r>
      <w:r w:rsidRPr="004B50E1">
        <w:rPr>
          <w:rFonts w:ascii="Times New Roman" w:hAnsi="Times New Roman"/>
          <w:lang w:val="en-GB"/>
        </w:rPr>
        <w:t xml:space="preserve"> are littoral sand and muddy sand, mud, and mixed sediments; and sublittoral, sand, mud, and mixed sediments; corresponding to the EUNIS level 3 codes: A2.2, A2.3, A2.4, A5.2, A5.3, A5.4.</w:t>
      </w:r>
    </w:p>
    <w:p w:rsidR="004132C1" w:rsidP="00324149" w:rsidRDefault="004132C1" w14:paraId="2B31A663" w14:textId="3ADA3114">
      <w:pPr>
        <w:snapToGrid w:val="0"/>
        <w:jc w:val="both"/>
        <w:rPr>
          <w:rFonts w:ascii="Times New Roman" w:hAnsi="Times New Roman"/>
          <w:lang w:val="en-US"/>
        </w:rPr>
      </w:pPr>
      <w:r>
        <w:rPr>
          <w:rFonts w:ascii="Times New Roman" w:hAnsi="Times New Roman"/>
          <w:lang w:val="en-GB"/>
        </w:rPr>
        <w:t xml:space="preserve">Changes through competition to </w:t>
      </w:r>
      <w:r w:rsidRPr="0016477C">
        <w:rPr>
          <w:rFonts w:ascii="Times New Roman" w:hAnsi="Times New Roman"/>
          <w:lang w:val="en-GB"/>
        </w:rPr>
        <w:t>infaunal bivalve populations</w:t>
      </w:r>
      <w:r>
        <w:rPr>
          <w:rFonts w:ascii="Times New Roman" w:hAnsi="Times New Roman"/>
          <w:lang w:val="en-GB"/>
        </w:rPr>
        <w:t>,</w:t>
      </w:r>
      <w:r w:rsidRPr="0016477C">
        <w:rPr>
          <w:rFonts w:ascii="Times New Roman" w:hAnsi="Times New Roman"/>
          <w:lang w:val="en-GB"/>
        </w:rPr>
        <w:t xml:space="preserve"> </w:t>
      </w:r>
      <w:r w:rsidRPr="00DE35E6">
        <w:rPr>
          <w:rFonts w:ascii="Times New Roman" w:hAnsi="Times New Roman"/>
          <w:lang w:val="en-GB"/>
        </w:rPr>
        <w:t xml:space="preserve">such as </w:t>
      </w:r>
      <w:r w:rsidRPr="00DE35E6">
        <w:rPr>
          <w:rFonts w:ascii="Times New Roman" w:hAnsi="Times New Roman"/>
          <w:i/>
          <w:lang w:val="en-GB"/>
        </w:rPr>
        <w:t>Cerastoderma edule</w:t>
      </w:r>
      <w:r w:rsidRPr="009C7798" w:rsidR="009C7798">
        <w:rPr>
          <w:rFonts w:ascii="Times New Roman" w:hAnsi="Times New Roman"/>
          <w:lang w:val="en-GB"/>
        </w:rPr>
        <w:t>,</w:t>
      </w:r>
      <w:r w:rsidRPr="00DE35E6">
        <w:rPr>
          <w:rFonts w:ascii="Times New Roman" w:hAnsi="Times New Roman"/>
          <w:lang w:val="en-GB"/>
        </w:rPr>
        <w:t xml:space="preserve"> </w:t>
      </w:r>
      <w:r w:rsidRPr="00DE35E6">
        <w:rPr>
          <w:rFonts w:ascii="Times New Roman" w:hAnsi="Times New Roman"/>
          <w:i/>
          <w:iCs/>
          <w:lang w:val="en-GB"/>
        </w:rPr>
        <w:t xml:space="preserve">Mactra stultorum </w:t>
      </w:r>
      <w:r w:rsidRPr="00DE35E6">
        <w:rPr>
          <w:rFonts w:ascii="Times New Roman" w:hAnsi="Times New Roman"/>
          <w:lang w:val="en-GB"/>
        </w:rPr>
        <w:t xml:space="preserve">or </w:t>
      </w:r>
      <w:r w:rsidRPr="00DE35E6">
        <w:rPr>
          <w:rFonts w:ascii="Times New Roman" w:hAnsi="Times New Roman"/>
          <w:i/>
          <w:lang w:val="en-GB"/>
        </w:rPr>
        <w:t>Spisula subtruncata</w:t>
      </w:r>
      <w:r>
        <w:rPr>
          <w:rFonts w:ascii="Times New Roman" w:hAnsi="Times New Roman"/>
          <w:i/>
          <w:lang w:val="en-GB"/>
        </w:rPr>
        <w:t>,</w:t>
      </w:r>
      <w:r w:rsidRPr="00DE35E6">
        <w:rPr>
          <w:rFonts w:ascii="Times New Roman" w:hAnsi="Times New Roman"/>
          <w:lang w:val="en-GB"/>
        </w:rPr>
        <w:t xml:space="preserve"> </w:t>
      </w:r>
      <w:r w:rsidRPr="0016477C">
        <w:rPr>
          <w:rFonts w:ascii="Times New Roman" w:hAnsi="Times New Roman"/>
          <w:lang w:val="en-GB"/>
        </w:rPr>
        <w:t>ha</w:t>
      </w:r>
      <w:r>
        <w:rPr>
          <w:rFonts w:ascii="Times New Roman" w:hAnsi="Times New Roman"/>
          <w:lang w:val="en-GB"/>
        </w:rPr>
        <w:t>ve</w:t>
      </w:r>
      <w:r w:rsidRPr="0016477C">
        <w:rPr>
          <w:rFonts w:ascii="Times New Roman" w:hAnsi="Times New Roman"/>
          <w:lang w:val="en-GB"/>
        </w:rPr>
        <w:t xml:space="preserve"> the potential to affect the overwintering success of protected diving seabirds such as </w:t>
      </w:r>
      <w:r>
        <w:rPr>
          <w:rFonts w:ascii="Times New Roman" w:hAnsi="Times New Roman"/>
          <w:lang w:val="en-GB"/>
        </w:rPr>
        <w:t xml:space="preserve">the </w:t>
      </w:r>
      <w:r w:rsidRPr="0016477C">
        <w:rPr>
          <w:rFonts w:ascii="Times New Roman" w:hAnsi="Times New Roman"/>
          <w:lang w:val="en-GB"/>
        </w:rPr>
        <w:t>common eider (</w:t>
      </w:r>
      <w:r w:rsidRPr="00510044">
        <w:rPr>
          <w:rFonts w:ascii="Times New Roman" w:hAnsi="Times New Roman"/>
          <w:i/>
          <w:iCs/>
          <w:lang w:val="en-GB"/>
        </w:rPr>
        <w:t>Somateria mollissima</w:t>
      </w:r>
      <w:r w:rsidRPr="00510044">
        <w:rPr>
          <w:rFonts w:ascii="Times New Roman" w:hAnsi="Times New Roman"/>
          <w:lang w:val="en-GB"/>
        </w:rPr>
        <w:t>) and common scoter (</w:t>
      </w:r>
      <w:r w:rsidRPr="00510044">
        <w:rPr>
          <w:rFonts w:ascii="Times New Roman" w:hAnsi="Times New Roman"/>
          <w:i/>
          <w:iCs/>
          <w:lang w:val="en-GB"/>
        </w:rPr>
        <w:t>Melanitta nigra</w:t>
      </w:r>
      <w:r w:rsidRPr="00510044">
        <w:rPr>
          <w:rFonts w:ascii="Times New Roman" w:hAnsi="Times New Roman"/>
          <w:lang w:val="en-GB"/>
        </w:rPr>
        <w:t>), which depend upon these prey resources for their survival (Bräger et al., 1995).</w:t>
      </w:r>
      <w:r w:rsidRPr="00510044" w:rsidR="00510044">
        <w:rPr>
          <w:rFonts w:ascii="Times New Roman" w:hAnsi="Times New Roman"/>
          <w:lang w:val="en-GB"/>
        </w:rPr>
        <w:t xml:space="preserve"> </w:t>
      </w:r>
      <w:r w:rsidRPr="006A1E56">
        <w:rPr>
          <w:rFonts w:ascii="Times New Roman" w:hAnsi="Times New Roman"/>
          <w:lang w:val="en-US"/>
        </w:rPr>
        <w:t>With respect to the environmental status of the sites it has invaded, its impact could be related to the MSFD des</w:t>
      </w:r>
      <w:r>
        <w:rPr>
          <w:rFonts w:ascii="Times New Roman" w:hAnsi="Times New Roman"/>
          <w:lang w:val="en-US"/>
        </w:rPr>
        <w:t>c</w:t>
      </w:r>
      <w:r w:rsidRPr="006A1E56">
        <w:rPr>
          <w:rFonts w:ascii="Times New Roman" w:hAnsi="Times New Roman"/>
          <w:lang w:val="en-US"/>
        </w:rPr>
        <w:t>riptors D1 (biodiversity), D2 (NIS), D3 (fishing), and D4 (food webs). Yet, the degree impact on GES, based on the MSFD descriptors</w:t>
      </w:r>
      <w:r w:rsidR="0068651F">
        <w:rPr>
          <w:rFonts w:ascii="Times New Roman" w:hAnsi="Times New Roman"/>
          <w:lang w:val="en-US"/>
        </w:rPr>
        <w:t xml:space="preserve"> by </w:t>
      </w:r>
      <w:r w:rsidRPr="006A1E56" w:rsidR="0068651F">
        <w:rPr>
          <w:rFonts w:ascii="Times New Roman" w:hAnsi="Times New Roman"/>
          <w:i/>
          <w:lang w:val="en-US"/>
        </w:rPr>
        <w:t>M. lateralis</w:t>
      </w:r>
      <w:r w:rsidRPr="006A1E56">
        <w:rPr>
          <w:rFonts w:ascii="Times New Roman" w:hAnsi="Times New Roman"/>
          <w:lang w:val="en-US"/>
        </w:rPr>
        <w:t xml:space="preserve"> has not been quantitatively assessed. The only evident measured impact is presently the indicator D2 (criterion D2C1: number of new NIS per 6 years).</w:t>
      </w:r>
    </w:p>
    <w:p w:rsidRPr="004B50E1" w:rsidR="004132C1" w:rsidP="00324149" w:rsidRDefault="004132C1" w14:paraId="2AC8F676"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47F66CD4" w14:textId="77777777">
        <w:tc>
          <w:tcPr>
            <w:tcW w:w="9212" w:type="dxa"/>
            <w:shd w:val="clear" w:color="auto" w:fill="auto"/>
          </w:tcPr>
          <w:p w:rsidRPr="00B94B35" w:rsidR="004132C1" w:rsidP="00B94B35" w:rsidRDefault="004132C1" w14:paraId="7AA3E62E"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B94B35" w:rsidR="004132C1" w:rsidP="00B33563" w:rsidRDefault="004132C1" w14:paraId="7CC26054"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sidR="004B50E1">
              <w:rPr>
                <w:rFonts w:ascii="Times New Roman" w:hAnsi="Times New Roman"/>
                <w:lang w:val="en-GB" w:eastAsia="ar-SA"/>
              </w:rPr>
              <w:t xml:space="preserve">4.3. </w:t>
            </w:r>
            <w:proofErr w:type="gramStart"/>
            <w:r w:rsidR="004B50E1">
              <w:rPr>
                <w:rFonts w:ascii="Times New Roman" w:hAnsi="Times New Roman"/>
                <w:lang w:val="en-GB" w:eastAsia="ar-SA"/>
              </w:rPr>
              <w:t>and</w:t>
            </w:r>
            <w:proofErr w:type="gramEnd"/>
            <w:r w:rsidR="004B50E1">
              <w:rPr>
                <w:rFonts w:ascii="Times New Roman" w:hAnsi="Times New Roman"/>
                <w:lang w:val="en-GB" w:eastAsia="ar-SA"/>
              </w:rPr>
              <w:t xml:space="preserve">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rsidR="004132C1" w:rsidP="00B12304" w:rsidRDefault="004132C1" w14:paraId="53B9D3A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505DF16F" w14:textId="77777777">
        <w:tc>
          <w:tcPr>
            <w:tcW w:w="1536" w:type="dxa"/>
            <w:shd w:val="clear" w:color="auto" w:fill="auto"/>
          </w:tcPr>
          <w:p w:rsidRPr="00752184" w:rsidR="004132C1" w:rsidP="00B94B35" w:rsidRDefault="004132C1" w14:paraId="1AF9E1A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B94B35" w:rsidRDefault="004132C1" w14:paraId="7F525C51" w14:textId="77777777">
            <w:pPr>
              <w:spacing w:after="0"/>
              <w:rPr>
                <w:rFonts w:ascii="Times New Roman" w:hAnsi="Times New Roman"/>
                <w:lang w:val="en-US"/>
              </w:rPr>
            </w:pPr>
            <w:r>
              <w:rPr>
                <w:rFonts w:ascii="Times New Roman" w:hAnsi="Times New Roman"/>
                <w:lang w:val="en-US"/>
              </w:rPr>
              <w:t>minimal</w:t>
            </w:r>
          </w:p>
          <w:p w:rsidRPr="00B5461B" w:rsidR="004132C1" w:rsidP="00B94B35" w:rsidRDefault="004132C1" w14:paraId="15AC866A" w14:textId="77777777">
            <w:pPr>
              <w:spacing w:after="0"/>
              <w:rPr>
                <w:rFonts w:ascii="Times New Roman" w:hAnsi="Times New Roman"/>
                <w:lang w:val="en-US"/>
              </w:rPr>
            </w:pPr>
            <w:r w:rsidRPr="00B5461B">
              <w:rPr>
                <w:rFonts w:ascii="Times New Roman" w:hAnsi="Times New Roman"/>
                <w:lang w:val="en-US"/>
              </w:rPr>
              <w:t>minor</w:t>
            </w:r>
          </w:p>
          <w:p w:rsidRPr="00B5461B" w:rsidR="004132C1" w:rsidP="00B94B35" w:rsidRDefault="004132C1" w14:paraId="16AD5512" w14:textId="77777777">
            <w:pPr>
              <w:spacing w:after="0"/>
              <w:rPr>
                <w:rFonts w:ascii="Times New Roman" w:hAnsi="Times New Roman"/>
                <w:b/>
                <w:lang w:val="en-US"/>
              </w:rPr>
            </w:pPr>
            <w:r w:rsidRPr="00B5461B">
              <w:rPr>
                <w:rFonts w:ascii="Times New Roman" w:hAnsi="Times New Roman"/>
                <w:b/>
                <w:lang w:val="en-US"/>
              </w:rPr>
              <w:t>moderate</w:t>
            </w:r>
          </w:p>
          <w:p w:rsidRPr="00B939BB" w:rsidR="004132C1" w:rsidP="00B94B35" w:rsidRDefault="004132C1" w14:paraId="12A54EBC"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6ACA48CD"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6D57DDC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5C5F" w:rsidR="004132C1" w:rsidP="00B94B35" w:rsidRDefault="004132C1" w14:paraId="5EE30390" w14:textId="77777777">
            <w:pPr>
              <w:spacing w:after="0"/>
              <w:rPr>
                <w:rFonts w:ascii="Times New Roman" w:hAnsi="Times New Roman"/>
                <w:b/>
              </w:rPr>
            </w:pPr>
            <w:r w:rsidRPr="00D25C5F">
              <w:rPr>
                <w:rFonts w:ascii="Times New Roman" w:hAnsi="Times New Roman"/>
                <w:b/>
              </w:rPr>
              <w:t>low</w:t>
            </w:r>
          </w:p>
          <w:p w:rsidRPr="00752184" w:rsidR="004132C1" w:rsidP="00B94B35" w:rsidRDefault="004132C1" w14:paraId="460C8C0B"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6A656EF1" w14:textId="77777777">
            <w:pPr>
              <w:snapToGrid w:val="0"/>
              <w:spacing w:after="0"/>
              <w:rPr>
                <w:rFonts w:ascii="Times New Roman" w:hAnsi="Times New Roman"/>
                <w:b/>
              </w:rPr>
            </w:pPr>
            <w:r w:rsidRPr="00752184">
              <w:rPr>
                <w:rFonts w:ascii="Times New Roman" w:hAnsi="Times New Roman"/>
              </w:rPr>
              <w:t>high</w:t>
            </w:r>
          </w:p>
        </w:tc>
      </w:tr>
    </w:tbl>
    <w:p w:rsidR="004132C1" w:rsidP="00254B4F" w:rsidRDefault="004132C1" w14:paraId="3F042004" w14:textId="77777777">
      <w:pPr>
        <w:snapToGrid w:val="0"/>
        <w:rPr>
          <w:rFonts w:ascii="Times New Roman" w:hAnsi="Times New Roman"/>
          <w:lang w:val="en-US"/>
        </w:rPr>
      </w:pPr>
    </w:p>
    <w:p w:rsidR="004132C1" w:rsidP="00324149" w:rsidRDefault="004132C1" w14:paraId="1C4D1A7D" w14:textId="0FD9105C">
      <w:pPr>
        <w:snapToGrid w:val="0"/>
        <w:jc w:val="both"/>
        <w:rPr>
          <w:rFonts w:ascii="Times New Roman" w:hAnsi="Times New Roman"/>
          <w:lang w:val="en-US"/>
        </w:rPr>
      </w:pPr>
      <w:r>
        <w:rPr>
          <w:rFonts w:ascii="Times New Roman" w:hAnsi="Times New Roman"/>
          <w:lang w:val="en-US"/>
        </w:rPr>
        <w:t xml:space="preserve">Response: </w:t>
      </w:r>
      <w:r w:rsidRPr="003776C0">
        <w:rPr>
          <w:rFonts w:ascii="Times New Roman" w:hAnsi="Times New Roman"/>
          <w:lang w:val="en-GB"/>
        </w:rPr>
        <w:t xml:space="preserve">The conservation status of many estuarine and lagoonal Natura 2000 sites, MPAs and SSSIs could be degraded. </w:t>
      </w:r>
      <w:r>
        <w:rPr>
          <w:rFonts w:ascii="Times New Roman" w:hAnsi="Times New Roman"/>
          <w:lang w:val="en-GB"/>
        </w:rPr>
        <w:t>Any decline in conservation value is likely to be greater in</w:t>
      </w:r>
      <w:r w:rsidRPr="001B6EBD">
        <w:rPr>
          <w:rFonts w:ascii="Times New Roman" w:hAnsi="Times New Roman"/>
          <w:lang w:val="en-US"/>
        </w:rPr>
        <w:t xml:space="preserve"> the Mediterranean Sea, should the species be introduced there, </w:t>
      </w:r>
      <w:r>
        <w:rPr>
          <w:rFonts w:ascii="Times New Roman" w:hAnsi="Times New Roman"/>
          <w:lang w:val="en-US"/>
        </w:rPr>
        <w:t xml:space="preserve">as </w:t>
      </w:r>
      <w:r w:rsidRPr="001B6EBD">
        <w:rPr>
          <w:rFonts w:ascii="Times New Roman" w:hAnsi="Times New Roman"/>
          <w:lang w:val="en-US"/>
        </w:rPr>
        <w:t>it is more likely that</w:t>
      </w:r>
      <w:r>
        <w:rPr>
          <w:rFonts w:ascii="Times New Roman" w:hAnsi="Times New Roman"/>
          <w:lang w:val="en-US"/>
        </w:rPr>
        <w:t>,</w:t>
      </w:r>
      <w:r w:rsidRPr="001B6EBD">
        <w:rPr>
          <w:rFonts w:ascii="Times New Roman" w:hAnsi="Times New Roman"/>
          <w:lang w:val="en-US"/>
        </w:rPr>
        <w:t xml:space="preserve"> </w:t>
      </w:r>
      <w:r>
        <w:rPr>
          <w:rFonts w:ascii="Times New Roman" w:hAnsi="Times New Roman"/>
          <w:lang w:val="en-US"/>
        </w:rPr>
        <w:t>due to the potential for prolonged recruitment, year</w:t>
      </w:r>
      <w:r w:rsidR="0068651F">
        <w:rPr>
          <w:rFonts w:ascii="Times New Roman" w:hAnsi="Times New Roman"/>
          <w:lang w:val="en-US"/>
        </w:rPr>
        <w:t>-round</w:t>
      </w:r>
      <w:r>
        <w:rPr>
          <w:rFonts w:ascii="Times New Roman" w:hAnsi="Times New Roman"/>
          <w:lang w:val="en-US"/>
        </w:rPr>
        <w:t xml:space="preserve"> </w:t>
      </w:r>
      <w:r w:rsidR="00106026">
        <w:rPr>
          <w:rFonts w:ascii="Times New Roman" w:hAnsi="Times New Roman"/>
          <w:lang w:val="en-US"/>
        </w:rPr>
        <w:t xml:space="preserve">reproductive </w:t>
      </w:r>
      <w:r>
        <w:rPr>
          <w:rFonts w:ascii="Times New Roman" w:hAnsi="Times New Roman"/>
          <w:lang w:val="en-US"/>
        </w:rPr>
        <w:t>populations will develop,</w:t>
      </w:r>
      <w:r w:rsidRPr="001B6EBD">
        <w:rPr>
          <w:rFonts w:ascii="Times New Roman" w:hAnsi="Times New Roman"/>
          <w:lang w:val="en-US"/>
        </w:rPr>
        <w:t xml:space="preserve"> especially in the highly variable lagoonal and estuarine systems of the region</w:t>
      </w:r>
      <w:r>
        <w:rPr>
          <w:rFonts w:ascii="Times New Roman" w:hAnsi="Times New Roman"/>
          <w:lang w:val="en-US"/>
        </w:rPr>
        <w:t>, see Qu. 2.9</w:t>
      </w:r>
      <w:r w:rsidRPr="001B6EBD">
        <w:rPr>
          <w:rFonts w:ascii="Times New Roman" w:hAnsi="Times New Roman"/>
          <w:lang w:val="en-US"/>
        </w:rPr>
        <w:t>.</w:t>
      </w:r>
      <w:r>
        <w:rPr>
          <w:rFonts w:ascii="Times New Roman" w:hAnsi="Times New Roman"/>
          <w:lang w:val="en-US"/>
        </w:rPr>
        <w:t xml:space="preserve"> In addition to the habitats noted in Qu. 4.4, the biodiversity of saline (X02) and brackish lagoon habitats (X03) within the Mediterranean, along the Atlantic coast, and in the Black Sea could be impacted. Considering that lagoonal habitats are important as nursery areas for many fish populations (</w:t>
      </w:r>
      <w:r w:rsidRPr="005C0086">
        <w:rPr>
          <w:rFonts w:ascii="Times New Roman" w:hAnsi="Times New Roman"/>
          <w:lang w:val="en-US"/>
        </w:rPr>
        <w:t>Pérez-Ruzafa</w:t>
      </w:r>
      <w:r>
        <w:rPr>
          <w:rFonts w:ascii="Times New Roman" w:hAnsi="Times New Roman"/>
          <w:lang w:val="en-US"/>
        </w:rPr>
        <w:t xml:space="preserve"> et al., 2011; Newton et al., 2018), as well as feeding grounds for waterfowl, changes in trophic interactions and the overall food web could have short to medium term effects on their conservation value, which is already degraded/unfavourable in large parts of the RA area (EEA</w:t>
      </w:r>
      <w:r w:rsidR="009445D7">
        <w:rPr>
          <w:rFonts w:ascii="Times New Roman" w:hAnsi="Times New Roman"/>
          <w:lang w:val="en-US"/>
        </w:rPr>
        <w:t xml:space="preserve"> </w:t>
      </w:r>
      <w:r>
        <w:rPr>
          <w:rFonts w:ascii="Times New Roman" w:hAnsi="Times New Roman"/>
          <w:lang w:val="en-US"/>
        </w:rPr>
        <w:t>– Habitats Directive reporting under Article 17).</w:t>
      </w:r>
    </w:p>
    <w:p w:rsidR="004132C1" w:rsidP="00254B4F" w:rsidRDefault="007A01BC" w14:paraId="54FDE980" w14:textId="20ADA574">
      <w:pPr>
        <w:snapToGrid w:val="0"/>
        <w:rPr>
          <w:rFonts w:ascii="Times New Roman" w:hAnsi="Times New Roman"/>
          <w:lang w:val="en-US"/>
        </w:rPr>
      </w:pPr>
      <w:r>
        <w:rPr>
          <w:noProof/>
          <w:lang w:eastAsia="de-AT"/>
        </w:rPr>
        <mc:AlternateContent>
          <mc:Choice Requires="wpg">
            <w:drawing>
              <wp:anchor distT="0" distB="0" distL="114300" distR="114300" simplePos="0" relativeHeight="251657216" behindDoc="0" locked="0" layoutInCell="1" allowOverlap="1" wp14:anchorId="71BEED53" wp14:editId="536CE884">
                <wp:simplePos x="0" y="0"/>
                <wp:positionH relativeFrom="margin">
                  <wp:posOffset>0</wp:posOffset>
                </wp:positionH>
                <wp:positionV relativeFrom="paragraph">
                  <wp:posOffset>28575</wp:posOffset>
                </wp:positionV>
                <wp:extent cx="4476750" cy="3876675"/>
                <wp:effectExtent l="0" t="0" r="0" b="0"/>
                <wp:wrapNone/>
                <wp:docPr id="2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750" cy="3876675"/>
                          <a:chOff x="0" y="0"/>
                          <a:chExt cx="5467985" cy="5285105"/>
                        </a:xfrm>
                      </wpg:grpSpPr>
                      <pic:pic xmlns:pic="http://schemas.openxmlformats.org/drawingml/2006/picture">
                        <pic:nvPicPr>
                          <pic:cNvPr id="30" name="Picture 1"/>
                          <pic:cNvPicPr>
                            <a:picLocks noChangeAspect="1"/>
                          </pic:cNvPicPr>
                        </pic:nvPicPr>
                        <pic:blipFill>
                          <a:blip r:embed="rId20"/>
                          <a:stretch>
                            <a:fillRect/>
                          </a:stretch>
                        </pic:blipFill>
                        <pic:spPr>
                          <a:xfrm>
                            <a:off x="0" y="0"/>
                            <a:ext cx="5467985" cy="5285105"/>
                          </a:xfrm>
                          <a:prstGeom prst="rect">
                            <a:avLst/>
                          </a:prstGeom>
                        </pic:spPr>
                      </pic:pic>
                      <pic:pic xmlns:pic="http://schemas.openxmlformats.org/drawingml/2006/picture">
                        <pic:nvPicPr>
                          <pic:cNvPr id="31" name="Picture 3"/>
                          <pic:cNvPicPr>
                            <a:picLocks noChangeAspect="1"/>
                          </pic:cNvPicPr>
                        </pic:nvPicPr>
                        <pic:blipFill>
                          <a:blip r:embed="rId21"/>
                          <a:stretch>
                            <a:fillRect/>
                          </a:stretch>
                        </pic:blipFill>
                        <pic:spPr>
                          <a:xfrm>
                            <a:off x="0" y="9525"/>
                            <a:ext cx="1714500" cy="751840"/>
                          </a:xfrm>
                          <a:prstGeom prst="rect">
                            <a:avLst/>
                          </a:prstGeom>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w14:anchorId="36C4C782">
              <v:group id="Group 4" style="position:absolute;margin-left:0;margin-top:2.25pt;width:352.5pt;height:305.25pt;z-index:251657216;mso-position-horizontal-relative:margin;mso-width-relative:margin;mso-height-relative:margin" coordsize="54679,52851" o:spid="_x0000_s1026" w14:anchorId="6224A3DD"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54679;height:5285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">
                  <v:imagedata o:title="" r:id="rId25"/>
                  <v:path arrowok="t"/>
                </v:shape>
                <v:shape id="Picture 3" style="position:absolute;top:95;width:17145;height:7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">
                  <v:imagedata o:title="" r:id="rId26"/>
                  <v:path arrowok="t"/>
                </v:shape>
                <w10:wrap anchorx="margin"/>
              </v:group>
            </w:pict>
          </mc:Fallback>
        </mc:AlternateContent>
      </w:r>
    </w:p>
    <w:p w:rsidR="001A5D21" w:rsidP="00254B4F" w:rsidRDefault="001A5D21" w14:paraId="2BF3C744" w14:textId="77777777">
      <w:pPr>
        <w:snapToGrid w:val="0"/>
        <w:rPr>
          <w:rFonts w:ascii="Times New Roman" w:hAnsi="Times New Roman"/>
          <w:lang w:val="en-US"/>
        </w:rPr>
      </w:pPr>
    </w:p>
    <w:p w:rsidR="001A5D21" w:rsidP="00254B4F" w:rsidRDefault="001A5D21" w14:paraId="42304788" w14:textId="77777777">
      <w:pPr>
        <w:snapToGrid w:val="0"/>
        <w:rPr>
          <w:rFonts w:ascii="Times New Roman" w:hAnsi="Times New Roman"/>
          <w:lang w:val="en-US"/>
        </w:rPr>
      </w:pPr>
    </w:p>
    <w:p w:rsidR="001A5D21" w:rsidP="00254B4F" w:rsidRDefault="001A5D21" w14:paraId="5134FF5A" w14:textId="77777777">
      <w:pPr>
        <w:snapToGrid w:val="0"/>
        <w:rPr>
          <w:rFonts w:ascii="Times New Roman" w:hAnsi="Times New Roman"/>
          <w:lang w:val="en-US"/>
        </w:rPr>
      </w:pPr>
    </w:p>
    <w:p w:rsidR="001A5D21" w:rsidP="00254B4F" w:rsidRDefault="001A5D21" w14:paraId="7934FC74" w14:textId="77777777">
      <w:pPr>
        <w:snapToGrid w:val="0"/>
        <w:rPr>
          <w:rFonts w:ascii="Times New Roman" w:hAnsi="Times New Roman"/>
          <w:lang w:val="en-US"/>
        </w:rPr>
      </w:pPr>
    </w:p>
    <w:p w:rsidR="001A5D21" w:rsidP="00254B4F" w:rsidRDefault="001A5D21" w14:paraId="00C5E967" w14:textId="77777777">
      <w:pPr>
        <w:snapToGrid w:val="0"/>
        <w:rPr>
          <w:rFonts w:ascii="Times New Roman" w:hAnsi="Times New Roman"/>
          <w:lang w:val="en-US"/>
        </w:rPr>
      </w:pPr>
    </w:p>
    <w:p w:rsidR="001A5D21" w:rsidP="00254B4F" w:rsidRDefault="001A5D21" w14:paraId="4397C040" w14:textId="77777777">
      <w:pPr>
        <w:snapToGrid w:val="0"/>
        <w:rPr>
          <w:rFonts w:ascii="Times New Roman" w:hAnsi="Times New Roman"/>
          <w:lang w:val="en-US"/>
        </w:rPr>
      </w:pPr>
    </w:p>
    <w:p w:rsidR="001A5D21" w:rsidP="00254B4F" w:rsidRDefault="001A5D21" w14:paraId="2FB73B0F" w14:textId="77777777">
      <w:pPr>
        <w:snapToGrid w:val="0"/>
        <w:rPr>
          <w:rFonts w:ascii="Times New Roman" w:hAnsi="Times New Roman"/>
          <w:lang w:val="en-US"/>
        </w:rPr>
      </w:pPr>
    </w:p>
    <w:p w:rsidR="001A5D21" w:rsidP="00254B4F" w:rsidRDefault="001A5D21" w14:paraId="23616B4B" w14:textId="77777777">
      <w:pPr>
        <w:snapToGrid w:val="0"/>
        <w:rPr>
          <w:rFonts w:ascii="Times New Roman" w:hAnsi="Times New Roman"/>
          <w:lang w:val="en-US"/>
        </w:rPr>
      </w:pPr>
    </w:p>
    <w:p w:rsidR="001A5D21" w:rsidP="00254B4F" w:rsidRDefault="001A5D21" w14:paraId="6B5DE29A" w14:textId="77777777">
      <w:pPr>
        <w:snapToGrid w:val="0"/>
        <w:rPr>
          <w:rFonts w:ascii="Times New Roman" w:hAnsi="Times New Roman"/>
          <w:lang w:val="en-US"/>
        </w:rPr>
      </w:pPr>
    </w:p>
    <w:p w:rsidR="001A5D21" w:rsidP="00254B4F" w:rsidRDefault="001A5D21" w14:paraId="0BCB1D4B" w14:textId="77777777">
      <w:pPr>
        <w:snapToGrid w:val="0"/>
        <w:rPr>
          <w:rFonts w:ascii="Times New Roman" w:hAnsi="Times New Roman"/>
          <w:lang w:val="en-US"/>
        </w:rPr>
      </w:pPr>
    </w:p>
    <w:p w:rsidR="001A5D21" w:rsidP="00254B4F" w:rsidRDefault="001A5D21" w14:paraId="0A2F76BA" w14:textId="77777777">
      <w:pPr>
        <w:snapToGrid w:val="0"/>
        <w:rPr>
          <w:rFonts w:ascii="Times New Roman" w:hAnsi="Times New Roman"/>
          <w:lang w:val="en-US"/>
        </w:rPr>
      </w:pPr>
    </w:p>
    <w:p w:rsidR="001A5D21" w:rsidP="00254B4F" w:rsidRDefault="001A5D21" w14:paraId="59EA850D" w14:textId="77777777">
      <w:pPr>
        <w:snapToGrid w:val="0"/>
        <w:rPr>
          <w:rFonts w:ascii="Times New Roman" w:hAnsi="Times New Roman"/>
          <w:lang w:val="en-US"/>
        </w:rPr>
      </w:pPr>
    </w:p>
    <w:p w:rsidR="004132C1" w:rsidP="009445D7" w:rsidRDefault="004132C1" w14:paraId="14FF2881" w14:textId="77777777">
      <w:pPr>
        <w:snapToGrid w:val="0"/>
        <w:rPr>
          <w:rFonts w:ascii="Times New Roman" w:hAnsi="Times New Roman"/>
          <w:lang w:val="en-US"/>
        </w:rPr>
      </w:pPr>
      <w:r>
        <w:rPr>
          <w:rFonts w:ascii="Times New Roman" w:hAnsi="Times New Roman"/>
          <w:lang w:val="en-US"/>
        </w:rPr>
        <w:t xml:space="preserve">Figure </w:t>
      </w:r>
      <w:r w:rsidR="001F3587">
        <w:rPr>
          <w:rFonts w:ascii="Times New Roman" w:hAnsi="Times New Roman"/>
          <w:lang w:val="en-US"/>
        </w:rPr>
        <w:t>6:</w:t>
      </w:r>
      <w:r>
        <w:rPr>
          <w:rFonts w:ascii="Times New Roman" w:hAnsi="Times New Roman"/>
          <w:lang w:val="en-US"/>
        </w:rPr>
        <w:t xml:space="preserve"> Conservation status of coastal lagoons (Habitat 1150) for the period 20</w:t>
      </w:r>
      <w:r w:rsidR="001A5D21">
        <w:rPr>
          <w:rFonts w:ascii="Times New Roman" w:hAnsi="Times New Roman"/>
          <w:lang w:val="en-US"/>
        </w:rPr>
        <w:t>13</w:t>
      </w:r>
      <w:r>
        <w:rPr>
          <w:rFonts w:ascii="Times New Roman" w:hAnsi="Times New Roman"/>
          <w:lang w:val="en-US"/>
        </w:rPr>
        <w:t>-201</w:t>
      </w:r>
      <w:r w:rsidR="001A5D21">
        <w:rPr>
          <w:rFonts w:ascii="Times New Roman" w:hAnsi="Times New Roman"/>
          <w:lang w:val="en-US"/>
        </w:rPr>
        <w:t>8</w:t>
      </w:r>
      <w:r>
        <w:rPr>
          <w:rFonts w:ascii="Times New Roman" w:hAnsi="Times New Roman"/>
          <w:lang w:val="en-US"/>
        </w:rPr>
        <w:t xml:space="preserve"> for EU2</w:t>
      </w:r>
      <w:r w:rsidR="001A5D21">
        <w:rPr>
          <w:rFonts w:ascii="Times New Roman" w:hAnsi="Times New Roman"/>
          <w:lang w:val="en-US"/>
        </w:rPr>
        <w:t>8</w:t>
      </w:r>
      <w:r>
        <w:rPr>
          <w:rFonts w:ascii="Times New Roman" w:hAnsi="Times New Roman"/>
          <w:lang w:val="en-US"/>
        </w:rPr>
        <w:t>.</w:t>
      </w:r>
      <w:r w:rsidR="009445D7">
        <w:rPr>
          <w:rFonts w:ascii="Times New Roman" w:hAnsi="Times New Roman"/>
          <w:lang w:val="en-US"/>
        </w:rPr>
        <w:t xml:space="preserve"> </w:t>
      </w:r>
      <w:r>
        <w:rPr>
          <w:rFonts w:ascii="Times New Roman" w:hAnsi="Times New Roman"/>
          <w:lang w:val="en-US"/>
        </w:rPr>
        <w:t>(</w:t>
      </w:r>
      <w:r w:rsidR="001A5D21">
        <w:rPr>
          <w:rFonts w:ascii="Times New Roman" w:hAnsi="Times New Roman"/>
          <w:lang w:val="en-US"/>
        </w:rPr>
        <w:t>Source</w:t>
      </w:r>
      <w:r w:rsidR="00EF045E">
        <w:rPr>
          <w:rFonts w:ascii="Times New Roman" w:hAnsi="Times New Roman"/>
          <w:lang w:val="en-US"/>
        </w:rPr>
        <w:t>: European Environment Agency, available at</w:t>
      </w:r>
      <w:r>
        <w:rPr>
          <w:rFonts w:ascii="Times New Roman" w:hAnsi="Times New Roman"/>
          <w:lang w:val="en-US"/>
        </w:rPr>
        <w:t xml:space="preserve"> </w:t>
      </w:r>
      <w:r w:rsidRPr="000512ED">
        <w:rPr>
          <w:rFonts w:ascii="Times New Roman" w:hAnsi="Times New Roman"/>
          <w:lang w:val="en-US"/>
        </w:rPr>
        <w:t>https://nature-art17.eionet.europa.eu/article17/</w:t>
      </w:r>
      <w:r>
        <w:rPr>
          <w:rFonts w:ascii="Times New Roman" w:hAnsi="Times New Roman"/>
          <w:lang w:val="en-US"/>
        </w:rPr>
        <w:t>)</w:t>
      </w:r>
    </w:p>
    <w:p w:rsidR="004132C1" w:rsidP="00324149" w:rsidRDefault="004132C1" w14:paraId="6D8E76F8" w14:textId="77777777">
      <w:pPr>
        <w:snapToGrid w:val="0"/>
        <w:jc w:val="both"/>
        <w:rPr>
          <w:rFonts w:ascii="Times New Roman" w:hAnsi="Times New Roman"/>
          <w:lang w:val="en-GB"/>
        </w:rPr>
      </w:pPr>
      <w:r w:rsidRPr="000C64AD">
        <w:rPr>
          <w:rFonts w:ascii="Times New Roman" w:hAnsi="Times New Roman"/>
          <w:lang w:val="en-GB"/>
        </w:rPr>
        <w:t xml:space="preserve">With respect to the environmental status of </w:t>
      </w:r>
      <w:r>
        <w:rPr>
          <w:rFonts w:ascii="Times New Roman" w:hAnsi="Times New Roman"/>
          <w:lang w:val="en-GB"/>
        </w:rPr>
        <w:t>any conservation</w:t>
      </w:r>
      <w:r w:rsidRPr="000C64AD">
        <w:rPr>
          <w:rFonts w:ascii="Times New Roman" w:hAnsi="Times New Roman"/>
          <w:lang w:val="en-GB"/>
        </w:rPr>
        <w:t xml:space="preserve"> sites </w:t>
      </w:r>
      <w:r>
        <w:rPr>
          <w:rFonts w:ascii="Times New Roman" w:hAnsi="Times New Roman"/>
          <w:lang w:val="en-GB"/>
        </w:rPr>
        <w:t xml:space="preserve">if </w:t>
      </w:r>
      <w:r w:rsidRPr="000C64AD">
        <w:rPr>
          <w:rFonts w:ascii="Times New Roman" w:hAnsi="Times New Roman"/>
          <w:lang w:val="en-GB"/>
        </w:rPr>
        <w:t xml:space="preserve">invaded, </w:t>
      </w:r>
      <w:r>
        <w:rPr>
          <w:rFonts w:ascii="Times New Roman" w:hAnsi="Times New Roman"/>
          <w:lang w:val="en-GB"/>
        </w:rPr>
        <w:t>the</w:t>
      </w:r>
      <w:r w:rsidRPr="000C64AD">
        <w:rPr>
          <w:rFonts w:ascii="Times New Roman" w:hAnsi="Times New Roman"/>
          <w:lang w:val="en-GB"/>
        </w:rPr>
        <w:t xml:space="preserve"> impact </w:t>
      </w:r>
      <w:r>
        <w:rPr>
          <w:rFonts w:ascii="Times New Roman" w:hAnsi="Times New Roman"/>
          <w:lang w:val="en-GB"/>
        </w:rPr>
        <w:t xml:space="preserve">of </w:t>
      </w:r>
      <w:r w:rsidRPr="00BA40A4">
        <w:rPr>
          <w:rFonts w:ascii="Times New Roman" w:hAnsi="Times New Roman"/>
          <w:i/>
          <w:lang w:val="en-GB"/>
        </w:rPr>
        <w:t>M. lateralis</w:t>
      </w:r>
      <w:r>
        <w:rPr>
          <w:rFonts w:ascii="Times New Roman" w:hAnsi="Times New Roman"/>
          <w:lang w:val="en-GB"/>
        </w:rPr>
        <w:t xml:space="preserve"> </w:t>
      </w:r>
      <w:r w:rsidRPr="000C64AD">
        <w:rPr>
          <w:rFonts w:ascii="Times New Roman" w:hAnsi="Times New Roman"/>
          <w:lang w:val="en-GB"/>
        </w:rPr>
        <w:t xml:space="preserve">could be related to the MSFD descriptors D1 (biodiversity), D2 (NIS), D3 (fishing), and D4 (food webs). </w:t>
      </w:r>
    </w:p>
    <w:p w:rsidR="004132C1" w:rsidP="00254B4F" w:rsidRDefault="004132C1" w14:paraId="0D770D05" w14:textId="77777777">
      <w:pPr>
        <w:snapToGrid w:val="0"/>
        <w:rPr>
          <w:rFonts w:ascii="Times New Roman" w:hAnsi="Times New Roman"/>
          <w:lang w:val="en-US"/>
        </w:rPr>
      </w:pPr>
    </w:p>
    <w:p w:rsidRPr="001026A1" w:rsidR="004132C1" w:rsidP="001026A1" w:rsidRDefault="004132C1" w14:paraId="2B3B3549" w14:textId="77777777">
      <w:pPr>
        <w:pStyle w:val="berschrift3"/>
        <w:rPr>
          <w:rFonts w:ascii="Times New Roman" w:hAnsi="Times New Roman"/>
          <w:sz w:val="28"/>
          <w:szCs w:val="28"/>
          <w:lang w:val="fr-CH"/>
        </w:rPr>
      </w:pPr>
      <w:bookmarkStart w:name="_Toc75617662" w:id="52"/>
      <w:r w:rsidRPr="001026A1">
        <w:rPr>
          <w:rFonts w:ascii="Times New Roman" w:hAnsi="Times New Roman"/>
          <w:sz w:val="28"/>
          <w:szCs w:val="28"/>
          <w:lang w:val="fr-CH"/>
        </w:rPr>
        <w:t>Ecosystem Services impacts</w:t>
      </w:r>
      <w:bookmarkEnd w:id="52"/>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6D946749" w14:textId="77777777">
        <w:tc>
          <w:tcPr>
            <w:tcW w:w="9212" w:type="dxa"/>
            <w:shd w:val="clear" w:color="auto" w:fill="auto"/>
          </w:tcPr>
          <w:p w:rsidRPr="00B94B35" w:rsidR="004132C1" w:rsidP="00B94B35" w:rsidRDefault="004132C1" w14:paraId="1977FB67"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rsidRPr="00B94B35" w:rsidR="004132C1" w:rsidP="00B94B35" w:rsidRDefault="004132C1" w14:paraId="2AF455A4"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Pr>
                <w:rFonts w:ascii="Times New Roman" w:hAnsi="Times New Roman"/>
                <w:lang w:val="en-GB" w:eastAsia="ar-SA"/>
              </w:rPr>
              <w:t>i</w:t>
            </w:r>
            <w:r w:rsidRPr="00B94B35">
              <w:rPr>
                <w:rFonts w:ascii="Times New Roman" w:hAnsi="Times New Roman"/>
                <w:lang w:val="en-GB" w:eastAsia="ar-SA"/>
              </w:rPr>
              <w:t xml:space="preserve">n </w:t>
            </w:r>
            <w:r>
              <w:rPr>
                <w:rFonts w:ascii="Times New Roman" w:hAnsi="Times New Roman"/>
                <w:lang w:val="en-GB" w:eastAsia="ar-SA"/>
              </w:rPr>
              <w:t>A</w:t>
            </w:r>
            <w:r w:rsidRPr="00B94B35">
              <w:rPr>
                <w:rFonts w:ascii="Times New Roman" w:hAnsi="Times New Roman"/>
                <w:lang w:val="en-GB" w:eastAsia="ar-SA"/>
              </w:rPr>
              <w:t>nnex</w:t>
            </w:r>
            <w:r>
              <w:rPr>
                <w:rFonts w:ascii="Times New Roman" w:hAnsi="Times New Roman"/>
                <w:lang w:val="en-GB" w:eastAsia="ar-SA"/>
              </w:rPr>
              <w:t xml:space="preserve"> V</w:t>
            </w:r>
            <w:r w:rsidRPr="00B94B35">
              <w:rPr>
                <w:rFonts w:ascii="Times New Roman" w:hAnsi="Times New Roman"/>
                <w:lang w:val="en-GB" w:eastAsia="ar-SA"/>
              </w:rPr>
              <w:t xml:space="preserve">. </w:t>
            </w:r>
          </w:p>
          <w:p w:rsidRPr="00B94B35" w:rsidR="004132C1" w:rsidP="00B94B35" w:rsidRDefault="004132C1" w14:paraId="7A864965"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B33563" w:rsidR="004132C1" w:rsidP="00B33563" w:rsidRDefault="004132C1" w14:paraId="0CBA9936"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tc>
      </w:tr>
    </w:tbl>
    <w:p w:rsidR="004132C1" w:rsidP="00BD226F" w:rsidRDefault="004132C1" w14:paraId="714B3DF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207B4232" w14:textId="77777777">
        <w:tc>
          <w:tcPr>
            <w:tcW w:w="1536" w:type="dxa"/>
            <w:shd w:val="clear" w:color="auto" w:fill="auto"/>
          </w:tcPr>
          <w:p w:rsidRPr="00752184" w:rsidR="004132C1" w:rsidP="00B94B35" w:rsidRDefault="004132C1" w14:paraId="6E956D5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44B15" w:rsidR="004132C1" w:rsidP="00B94B35" w:rsidRDefault="00FA2BEB" w14:paraId="7591AF59" w14:textId="77777777">
            <w:pPr>
              <w:snapToGrid w:val="0"/>
              <w:spacing w:after="0"/>
              <w:rPr>
                <w:rFonts w:ascii="Times New Roman" w:hAnsi="Times New Roman"/>
                <w:b/>
                <w:lang w:val="en-GB"/>
              </w:rPr>
            </w:pPr>
            <w:r w:rsidRPr="00FA2BEB">
              <w:rPr>
                <w:rFonts w:ascii="Times New Roman" w:hAnsi="Times New Roman"/>
                <w:b/>
                <w:lang w:val="en-US"/>
              </w:rPr>
              <w:t>NA</w:t>
            </w:r>
          </w:p>
        </w:tc>
        <w:tc>
          <w:tcPr>
            <w:tcW w:w="1843" w:type="dxa"/>
          </w:tcPr>
          <w:p w:rsidRPr="00752184" w:rsidR="004132C1" w:rsidP="00B94B35" w:rsidRDefault="004132C1" w14:paraId="7100E17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4132C1" w:rsidP="00B94B35" w:rsidRDefault="004132C1" w14:paraId="49D58C7C" w14:textId="77777777">
            <w:pPr>
              <w:snapToGrid w:val="0"/>
              <w:spacing w:after="0"/>
              <w:rPr>
                <w:rFonts w:ascii="Times New Roman" w:hAnsi="Times New Roman"/>
                <w:b/>
              </w:rPr>
            </w:pPr>
          </w:p>
        </w:tc>
      </w:tr>
    </w:tbl>
    <w:p w:rsidR="004132C1" w:rsidP="00F74F43" w:rsidRDefault="004132C1" w14:paraId="33A74724" w14:textId="77777777">
      <w:pPr>
        <w:snapToGrid w:val="0"/>
        <w:rPr>
          <w:rFonts w:ascii="Times New Roman" w:hAnsi="Times New Roman"/>
          <w:lang w:val="en-US"/>
        </w:rPr>
      </w:pPr>
    </w:p>
    <w:p w:rsidR="004132C1" w:rsidP="00254B4F" w:rsidRDefault="004132C1" w14:paraId="3360F4CA" w14:textId="77777777">
      <w:pPr>
        <w:snapToGrid w:val="0"/>
        <w:rPr>
          <w:rFonts w:ascii="Times New Roman" w:hAnsi="Times New Roman"/>
          <w:lang w:val="en-US"/>
        </w:rPr>
      </w:pPr>
      <w:r>
        <w:rPr>
          <w:rFonts w:ascii="Times New Roman" w:hAnsi="Times New Roman"/>
          <w:lang w:val="en-US"/>
        </w:rPr>
        <w:t xml:space="preserve">Response: </w:t>
      </w:r>
      <w:r w:rsidRPr="00BE20D4">
        <w:rPr>
          <w:rFonts w:ascii="Times New Roman" w:hAnsi="Times New Roman"/>
          <w:lang w:val="en-US"/>
        </w:rPr>
        <w:t xml:space="preserve">There is no evidence to suggest that the species </w:t>
      </w:r>
      <w:r w:rsidR="006B4B3F">
        <w:rPr>
          <w:rFonts w:ascii="Times New Roman" w:hAnsi="Times New Roman"/>
          <w:lang w:val="en-US"/>
        </w:rPr>
        <w:t xml:space="preserve">is </w:t>
      </w:r>
      <w:r w:rsidRPr="00BE20D4">
        <w:rPr>
          <w:rFonts w:ascii="Times New Roman" w:hAnsi="Times New Roman"/>
          <w:lang w:val="en-US"/>
        </w:rPr>
        <w:t>non-native anywhere else in the world outside the RA area.</w:t>
      </w:r>
    </w:p>
    <w:p w:rsidR="004132C1" w:rsidP="00F74F43" w:rsidRDefault="004132C1" w14:paraId="299BB28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4132C1" w:rsidTr="00B94B35" w14:paraId="0B3DB680" w14:textId="77777777">
        <w:tc>
          <w:tcPr>
            <w:tcW w:w="9212" w:type="dxa"/>
            <w:shd w:val="clear" w:color="auto" w:fill="auto"/>
          </w:tcPr>
          <w:p w:rsidRPr="00B94B35" w:rsidR="004132C1" w:rsidP="00B94B35" w:rsidRDefault="004132C1" w14:paraId="551C3038" w14:textId="2B6C01B0">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w:t>
            </w:r>
            <w:r w:rsidR="00090CAB">
              <w:rPr>
                <w:rFonts w:ascii="Times New Roman" w:hAnsi="Times New Roman"/>
                <w:b/>
                <w:lang w:val="en-US"/>
              </w:rPr>
              <w:t>subregions</w:t>
            </w:r>
            <w:r w:rsidRPr="00B94B35">
              <w:rPr>
                <w:rFonts w:ascii="Times New Roman" w:hAnsi="Times New Roman"/>
                <w:b/>
                <w:lang w:val="en-US"/>
              </w:rPr>
              <w:t xml:space="preserve"> where the species has established in the risk assessment area (include any past impact in your response)? </w:t>
            </w:r>
          </w:p>
          <w:p w:rsidRPr="00B94B35" w:rsidR="004132C1" w:rsidP="00902A27" w:rsidRDefault="004132C1" w14:paraId="3572AC03"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.6. </w:t>
            </w:r>
          </w:p>
        </w:tc>
      </w:tr>
    </w:tbl>
    <w:p w:rsidR="004132C1" w:rsidP="00F74F43" w:rsidRDefault="004132C1" w14:paraId="598F03F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3AE88339" w14:textId="77777777">
        <w:tc>
          <w:tcPr>
            <w:tcW w:w="1536" w:type="dxa"/>
            <w:shd w:val="clear" w:color="auto" w:fill="auto"/>
          </w:tcPr>
          <w:p w:rsidRPr="00752184" w:rsidR="004132C1" w:rsidP="00B94B35" w:rsidRDefault="004132C1" w14:paraId="5E9744A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9E2F56" w:rsidR="004132C1" w:rsidP="00B94B35" w:rsidRDefault="004132C1" w14:paraId="6C31065E" w14:textId="77777777">
            <w:pPr>
              <w:spacing w:after="0"/>
              <w:rPr>
                <w:rFonts w:ascii="Times New Roman" w:hAnsi="Times New Roman"/>
                <w:lang w:val="en-US"/>
              </w:rPr>
            </w:pPr>
            <w:r w:rsidRPr="009E2F56">
              <w:rPr>
                <w:rFonts w:ascii="Times New Roman" w:hAnsi="Times New Roman"/>
                <w:lang w:val="en-US"/>
              </w:rPr>
              <w:t>minimal</w:t>
            </w:r>
          </w:p>
          <w:p w:rsidRPr="009E2F56" w:rsidR="004132C1" w:rsidP="00B94B35" w:rsidRDefault="004132C1" w14:paraId="2FCE263B" w14:textId="77777777">
            <w:pPr>
              <w:spacing w:after="0"/>
              <w:rPr>
                <w:rFonts w:ascii="Times New Roman" w:hAnsi="Times New Roman"/>
                <w:b/>
                <w:lang w:val="en-US"/>
              </w:rPr>
            </w:pPr>
            <w:r w:rsidRPr="009E2F56">
              <w:rPr>
                <w:rFonts w:ascii="Times New Roman" w:hAnsi="Times New Roman"/>
                <w:b/>
                <w:lang w:val="en-US"/>
              </w:rPr>
              <w:t>minor</w:t>
            </w:r>
          </w:p>
          <w:p w:rsidRPr="00B939BB" w:rsidR="004132C1" w:rsidP="00B94B35" w:rsidRDefault="004132C1" w14:paraId="129D766F" w14:textId="77777777">
            <w:pPr>
              <w:spacing w:after="0"/>
              <w:rPr>
                <w:rFonts w:ascii="Times New Roman" w:hAnsi="Times New Roman"/>
                <w:lang w:val="en-US"/>
              </w:rPr>
            </w:pPr>
            <w:r w:rsidRPr="00B939BB">
              <w:rPr>
                <w:rFonts w:ascii="Times New Roman" w:hAnsi="Times New Roman"/>
                <w:lang w:val="en-US"/>
              </w:rPr>
              <w:t>moderate</w:t>
            </w:r>
          </w:p>
          <w:p w:rsidRPr="00B939BB" w:rsidR="004132C1" w:rsidP="00B94B35" w:rsidRDefault="004132C1" w14:paraId="3DD5415D"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393959BD"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6834700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E07FCB" w:rsidR="004132C1" w:rsidP="00B94B35" w:rsidRDefault="004132C1" w14:paraId="3EBB1B4E" w14:textId="77777777">
            <w:pPr>
              <w:spacing w:after="0"/>
              <w:rPr>
                <w:rFonts w:ascii="Times New Roman" w:hAnsi="Times New Roman"/>
                <w:b/>
              </w:rPr>
            </w:pPr>
            <w:r w:rsidRPr="00E07FCB">
              <w:rPr>
                <w:rFonts w:ascii="Times New Roman" w:hAnsi="Times New Roman"/>
                <w:b/>
              </w:rPr>
              <w:t>low</w:t>
            </w:r>
          </w:p>
          <w:p w:rsidRPr="00752184" w:rsidR="004132C1" w:rsidP="00B94B35" w:rsidRDefault="004132C1" w14:paraId="2B1359DA"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206AC3DC" w14:textId="77777777">
            <w:pPr>
              <w:snapToGrid w:val="0"/>
              <w:spacing w:after="0"/>
              <w:rPr>
                <w:rFonts w:ascii="Times New Roman" w:hAnsi="Times New Roman"/>
                <w:b/>
              </w:rPr>
            </w:pPr>
            <w:r w:rsidRPr="00752184">
              <w:rPr>
                <w:rFonts w:ascii="Times New Roman" w:hAnsi="Times New Roman"/>
              </w:rPr>
              <w:t>high</w:t>
            </w:r>
          </w:p>
        </w:tc>
      </w:tr>
    </w:tbl>
    <w:p w:rsidR="004132C1" w:rsidP="00F74F43" w:rsidRDefault="004132C1" w14:paraId="04FEF34F" w14:textId="77777777">
      <w:pPr>
        <w:snapToGrid w:val="0"/>
        <w:rPr>
          <w:rFonts w:ascii="Times New Roman" w:hAnsi="Times New Roman"/>
          <w:lang w:val="en-US"/>
        </w:rPr>
      </w:pPr>
    </w:p>
    <w:p w:rsidR="004132C1" w:rsidP="00324149" w:rsidRDefault="004132C1" w14:paraId="43C8C9C2" w14:textId="77777777">
      <w:pPr>
        <w:snapToGrid w:val="0"/>
        <w:jc w:val="both"/>
        <w:rPr>
          <w:rFonts w:ascii="Times New Roman" w:hAnsi="Times New Roman"/>
          <w:lang w:val="en-GB"/>
        </w:rPr>
      </w:pPr>
      <w:r>
        <w:rPr>
          <w:rFonts w:ascii="Times New Roman" w:hAnsi="Times New Roman"/>
          <w:lang w:val="en-US"/>
        </w:rPr>
        <w:t xml:space="preserve">Response: </w:t>
      </w:r>
      <w:r w:rsidRPr="002A2FA3">
        <w:rPr>
          <w:rFonts w:ascii="Times New Roman" w:hAnsi="Times New Roman"/>
          <w:i/>
          <w:lang w:val="en-GB"/>
        </w:rPr>
        <w:t>Mulinia lateralis</w:t>
      </w:r>
      <w:r w:rsidRPr="002A2FA3">
        <w:rPr>
          <w:rFonts w:ascii="Times New Roman" w:hAnsi="Times New Roman"/>
          <w:lang w:val="en-GB"/>
        </w:rPr>
        <w:t xml:space="preserve"> has only been present within the RA area since 2016, and its current distribution is limited to the southern North Sea (see Qu. A6). No studies of impact have been reported from the RA area, so it is not yet possible to </w:t>
      </w:r>
      <w:r w:rsidR="00FA2BEB">
        <w:rPr>
          <w:rFonts w:ascii="Times New Roman" w:hAnsi="Times New Roman"/>
          <w:lang w:val="en-GB"/>
        </w:rPr>
        <w:t xml:space="preserve">reliably </w:t>
      </w:r>
      <w:r w:rsidRPr="002A2FA3">
        <w:rPr>
          <w:rFonts w:ascii="Times New Roman" w:hAnsi="Times New Roman"/>
          <w:lang w:val="en-GB"/>
        </w:rPr>
        <w:t xml:space="preserve">assess its current impact on </w:t>
      </w:r>
      <w:r>
        <w:rPr>
          <w:rFonts w:ascii="Times New Roman" w:hAnsi="Times New Roman"/>
          <w:lang w:val="en-GB"/>
        </w:rPr>
        <w:t>ecosystem services</w:t>
      </w:r>
      <w:r w:rsidR="00A6169E">
        <w:rPr>
          <w:rFonts w:ascii="Times New Roman" w:hAnsi="Times New Roman"/>
          <w:lang w:val="en-GB"/>
        </w:rPr>
        <w:t xml:space="preserve">. </w:t>
      </w:r>
      <w:r w:rsidRPr="00A6169E" w:rsidR="00A6169E">
        <w:rPr>
          <w:rFonts w:ascii="Times New Roman" w:hAnsi="Times New Roman"/>
          <w:lang w:val="en-GB"/>
        </w:rPr>
        <w:t xml:space="preserve">However, this species’ rapid population growth within the RA, its population dynamics within the native range, and the known impacts on </w:t>
      </w:r>
      <w:r w:rsidR="00A6169E">
        <w:rPr>
          <w:rFonts w:ascii="Times New Roman" w:hAnsi="Times New Roman"/>
          <w:lang w:val="en-GB"/>
        </w:rPr>
        <w:t>ecosystem services</w:t>
      </w:r>
      <w:r w:rsidRPr="00A6169E" w:rsidR="00A6169E">
        <w:rPr>
          <w:rFonts w:ascii="Times New Roman" w:hAnsi="Times New Roman"/>
          <w:lang w:val="en-GB"/>
        </w:rPr>
        <w:t xml:space="preserve"> from other invasive bivalve species, indicate that </w:t>
      </w:r>
      <w:r w:rsidRPr="00A6169E" w:rsidR="00A6169E">
        <w:rPr>
          <w:rFonts w:ascii="Times New Roman" w:hAnsi="Times New Roman"/>
          <w:i/>
          <w:lang w:val="en-GB"/>
        </w:rPr>
        <w:t>M. lateralis</w:t>
      </w:r>
      <w:r w:rsidRPr="00A6169E" w:rsidR="00A6169E">
        <w:rPr>
          <w:rFonts w:ascii="Times New Roman" w:hAnsi="Times New Roman"/>
          <w:lang w:val="en-GB"/>
        </w:rPr>
        <w:t xml:space="preserve"> is likely already having some impact</w:t>
      </w:r>
      <w:r w:rsidRPr="002A2FA3">
        <w:rPr>
          <w:rFonts w:ascii="Times New Roman" w:hAnsi="Times New Roman"/>
          <w:lang w:val="en-GB"/>
        </w:rPr>
        <w:t xml:space="preserve">. </w:t>
      </w:r>
    </w:p>
    <w:p w:rsidRPr="00E07FCB" w:rsidR="004132C1" w:rsidP="00324149" w:rsidRDefault="004132C1" w14:paraId="08F0E9D4" w14:textId="77777777">
      <w:pPr>
        <w:snapToGrid w:val="0"/>
        <w:jc w:val="both"/>
        <w:rPr>
          <w:rFonts w:ascii="Times New Roman" w:hAnsi="Times New Roman"/>
          <w:lang w:val="en-GB"/>
        </w:rPr>
      </w:pPr>
      <w:r w:rsidRPr="00E07FCB">
        <w:rPr>
          <w:rFonts w:ascii="Times New Roman" w:hAnsi="Times New Roman"/>
          <w:lang w:val="en-GB"/>
        </w:rPr>
        <w:t>Potential causes of as yet unidentified impacts:</w:t>
      </w:r>
    </w:p>
    <w:p w:rsidRPr="00E60634" w:rsidR="004132C1" w:rsidP="00324149" w:rsidRDefault="004132C1" w14:paraId="1D470F08" w14:textId="77777777">
      <w:pPr>
        <w:snapToGrid w:val="0"/>
        <w:jc w:val="both"/>
        <w:rPr>
          <w:rFonts w:ascii="Times New Roman" w:hAnsi="Times New Roman"/>
          <w:lang w:val="en-US"/>
        </w:rPr>
      </w:pPr>
      <w:r w:rsidRPr="00E60634">
        <w:rPr>
          <w:rFonts w:ascii="Times New Roman" w:hAnsi="Times New Roman"/>
          <w:u w:val="single"/>
          <w:lang w:val="en-GB"/>
        </w:rPr>
        <w:t>Provisioning</w:t>
      </w:r>
      <w:r>
        <w:rPr>
          <w:rFonts w:ascii="Times New Roman" w:hAnsi="Times New Roman"/>
          <w:lang w:val="en-GB"/>
        </w:rPr>
        <w:t xml:space="preserve">: Biomass - </w:t>
      </w:r>
      <w:r w:rsidRPr="00E60634">
        <w:rPr>
          <w:rFonts w:ascii="Times New Roman" w:hAnsi="Times New Roman"/>
          <w:lang w:val="en-GB"/>
        </w:rPr>
        <w:t xml:space="preserve">Although competition for food and space with cultivated bivalves is a potential source of loss, it is unclear if </w:t>
      </w:r>
      <w:r w:rsidRPr="00E60634">
        <w:rPr>
          <w:rFonts w:ascii="Times New Roman" w:hAnsi="Times New Roman"/>
          <w:i/>
          <w:lang w:val="en-GB"/>
        </w:rPr>
        <w:t>M. lateralis</w:t>
      </w:r>
      <w:r w:rsidRPr="00E60634">
        <w:rPr>
          <w:rFonts w:ascii="Times New Roman" w:hAnsi="Times New Roman"/>
          <w:lang w:val="en-GB"/>
        </w:rPr>
        <w:t xml:space="preserve"> is a strong competitor to commercial species</w:t>
      </w:r>
      <w:r>
        <w:rPr>
          <w:rFonts w:ascii="Times New Roman" w:hAnsi="Times New Roman"/>
          <w:lang w:val="en-GB"/>
        </w:rPr>
        <w:t xml:space="preserve"> (</w:t>
      </w:r>
      <w:r w:rsidRPr="00E60634">
        <w:rPr>
          <w:rFonts w:ascii="Times New Roman" w:hAnsi="Times New Roman"/>
          <w:lang w:val="en-GB"/>
        </w:rPr>
        <w:t>see Qu. 2.3</w:t>
      </w:r>
      <w:r>
        <w:rPr>
          <w:rFonts w:ascii="Times New Roman" w:hAnsi="Times New Roman"/>
          <w:lang w:val="en-GB"/>
        </w:rPr>
        <w:t>)</w:t>
      </w:r>
      <w:r w:rsidRPr="00E60634">
        <w:rPr>
          <w:rFonts w:ascii="Times New Roman" w:hAnsi="Times New Roman"/>
          <w:lang w:val="en-GB"/>
        </w:rPr>
        <w:t>.</w:t>
      </w:r>
      <w:r w:rsidR="00115CEC">
        <w:rPr>
          <w:rFonts w:ascii="Times New Roman" w:hAnsi="Times New Roman"/>
          <w:lang w:val="en-GB"/>
        </w:rPr>
        <w:t xml:space="preserve"> The Wadden Sea and O</w:t>
      </w:r>
      <w:r w:rsidR="0010150A">
        <w:rPr>
          <w:rFonts w:ascii="Times New Roman" w:hAnsi="Times New Roman"/>
          <w:lang w:val="en-GB"/>
        </w:rPr>
        <w:t>o</w:t>
      </w:r>
      <w:r w:rsidR="00115CEC">
        <w:rPr>
          <w:rFonts w:ascii="Times New Roman" w:hAnsi="Times New Roman"/>
          <w:lang w:val="en-GB"/>
        </w:rPr>
        <w:t>sterschelde are important areas for shellfish culture.</w:t>
      </w:r>
    </w:p>
    <w:p w:rsidRPr="00E07FCB" w:rsidR="004132C1" w:rsidP="00324149" w:rsidRDefault="004132C1" w14:paraId="4A187568" w14:textId="77777777">
      <w:pPr>
        <w:snapToGrid w:val="0"/>
        <w:jc w:val="both"/>
        <w:rPr>
          <w:rFonts w:ascii="Times New Roman" w:hAnsi="Times New Roman"/>
          <w:lang w:val="en-GB"/>
        </w:rPr>
      </w:pPr>
      <w:r w:rsidRPr="00E07FCB">
        <w:rPr>
          <w:rFonts w:ascii="Times New Roman" w:hAnsi="Times New Roman"/>
          <w:u w:val="single"/>
          <w:lang w:val="en-GB"/>
        </w:rPr>
        <w:t>Regulati</w:t>
      </w:r>
      <w:r>
        <w:rPr>
          <w:rFonts w:ascii="Times New Roman" w:hAnsi="Times New Roman"/>
          <w:u w:val="single"/>
          <w:lang w:val="en-GB"/>
        </w:rPr>
        <w:t>on and Maintenance</w:t>
      </w:r>
      <w:r w:rsidRPr="00E07FCB">
        <w:rPr>
          <w:rFonts w:ascii="Times New Roman" w:hAnsi="Times New Roman"/>
          <w:lang w:val="en-GB"/>
        </w:rPr>
        <w:t xml:space="preserve">: </w:t>
      </w:r>
      <w:r>
        <w:rPr>
          <w:rFonts w:ascii="Times New Roman" w:hAnsi="Times New Roman"/>
          <w:lang w:val="en-GB"/>
        </w:rPr>
        <w:t>In the North Sea, where this species is established, it is vulnerable to mass die-offs resulting from storms, low salinity events, or seawater temperatures being too low to sustain annual reproduction. Such events could affect water quality (see Qu. A11, Qu. 2.9 and Qu. 4.3.</w:t>
      </w:r>
      <w:r w:rsidR="00161CA7">
        <w:rPr>
          <w:rFonts w:ascii="Times New Roman" w:hAnsi="Times New Roman"/>
          <w:lang w:val="en-GB"/>
        </w:rPr>
        <w:t>)</w:t>
      </w:r>
    </w:p>
    <w:p w:rsidRPr="00F74F43" w:rsidR="004132C1" w:rsidP="00F74F43" w:rsidRDefault="004132C1" w14:paraId="275CE5E8" w14:textId="77777777">
      <w:pPr>
        <w:snapToGrid w:val="0"/>
        <w:rPr>
          <w:rFonts w:ascii="Times New Roman" w:hAnsi="Times New Roman"/>
          <w:sz w:val="18"/>
          <w:szCs w:val="18"/>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4132C1" w:rsidTr="00B94B35" w14:paraId="266659B6" w14:textId="77777777">
        <w:tc>
          <w:tcPr>
            <w:tcW w:w="9212" w:type="dxa"/>
            <w:shd w:val="clear" w:color="auto" w:fill="auto"/>
          </w:tcPr>
          <w:p w:rsidRPr="00B94B35" w:rsidR="004132C1" w:rsidP="00B94B35" w:rsidRDefault="004132C1" w14:paraId="31ECC7EE" w14:textId="69897A00">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w:t>
            </w:r>
            <w:r w:rsidR="00090CAB">
              <w:rPr>
                <w:rFonts w:ascii="Times New Roman" w:hAnsi="Times New Roman"/>
                <w:b/>
                <w:lang w:val="en-US"/>
              </w:rPr>
              <w:t>subregions</w:t>
            </w:r>
            <w:r w:rsidRPr="00B94B35">
              <w:rPr>
                <w:rFonts w:ascii="Times New Roman" w:hAnsi="Times New Roman"/>
                <w:b/>
                <w:lang w:val="en-US"/>
              </w:rPr>
              <w:t xml:space="preserve"> where the species can establish in the risk assessment area in the future? </w:t>
            </w:r>
          </w:p>
          <w:p w:rsidRPr="00B94B35" w:rsidR="004132C1" w:rsidP="00902A27" w:rsidRDefault="004132C1" w14:paraId="63BEB659"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.6. </w:t>
            </w:r>
          </w:p>
        </w:tc>
      </w:tr>
    </w:tbl>
    <w:p w:rsidR="004132C1" w:rsidP="00F74F43" w:rsidRDefault="004132C1" w14:paraId="3F8C6BB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711B74BB" w14:textId="77777777">
        <w:tc>
          <w:tcPr>
            <w:tcW w:w="1536" w:type="dxa"/>
            <w:shd w:val="clear" w:color="auto" w:fill="auto"/>
          </w:tcPr>
          <w:p w:rsidRPr="00752184" w:rsidR="004132C1" w:rsidP="00B94B35" w:rsidRDefault="004132C1" w14:paraId="090E1C9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B94B35" w:rsidRDefault="004132C1" w14:paraId="7D6B61AF" w14:textId="77777777">
            <w:pPr>
              <w:spacing w:after="0"/>
              <w:rPr>
                <w:rFonts w:ascii="Times New Roman" w:hAnsi="Times New Roman"/>
                <w:lang w:val="en-US"/>
              </w:rPr>
            </w:pPr>
            <w:r>
              <w:rPr>
                <w:rFonts w:ascii="Times New Roman" w:hAnsi="Times New Roman"/>
                <w:lang w:val="en-US"/>
              </w:rPr>
              <w:t>minimal</w:t>
            </w:r>
          </w:p>
          <w:p w:rsidRPr="00B5461B" w:rsidR="004132C1" w:rsidP="00B94B35" w:rsidRDefault="004132C1" w14:paraId="1B8F6373" w14:textId="77777777">
            <w:pPr>
              <w:spacing w:after="0"/>
              <w:rPr>
                <w:rFonts w:ascii="Times New Roman" w:hAnsi="Times New Roman"/>
                <w:lang w:val="en-US"/>
              </w:rPr>
            </w:pPr>
            <w:r w:rsidRPr="00B5461B">
              <w:rPr>
                <w:rFonts w:ascii="Times New Roman" w:hAnsi="Times New Roman"/>
                <w:lang w:val="en-US"/>
              </w:rPr>
              <w:t>minor</w:t>
            </w:r>
          </w:p>
          <w:p w:rsidRPr="00B5461B" w:rsidR="004132C1" w:rsidP="00B94B35" w:rsidRDefault="004132C1" w14:paraId="66E6E367" w14:textId="77777777">
            <w:pPr>
              <w:spacing w:after="0"/>
              <w:rPr>
                <w:rFonts w:ascii="Times New Roman" w:hAnsi="Times New Roman"/>
                <w:b/>
                <w:lang w:val="en-US"/>
              </w:rPr>
            </w:pPr>
            <w:r w:rsidRPr="00B5461B">
              <w:rPr>
                <w:rFonts w:ascii="Times New Roman" w:hAnsi="Times New Roman"/>
                <w:b/>
                <w:lang w:val="en-US"/>
              </w:rPr>
              <w:t>moderate</w:t>
            </w:r>
          </w:p>
          <w:p w:rsidRPr="00B939BB" w:rsidR="004132C1" w:rsidP="00B94B35" w:rsidRDefault="004132C1" w14:paraId="42AEE233"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4A289B1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12D19B2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14876" w:rsidR="004132C1" w:rsidP="00B94B35" w:rsidRDefault="004132C1" w14:paraId="0E3A78BF" w14:textId="77777777">
            <w:pPr>
              <w:spacing w:after="0"/>
              <w:rPr>
                <w:rFonts w:ascii="Times New Roman" w:hAnsi="Times New Roman"/>
                <w:b/>
              </w:rPr>
            </w:pPr>
            <w:r w:rsidRPr="00114876">
              <w:rPr>
                <w:rFonts w:ascii="Times New Roman" w:hAnsi="Times New Roman"/>
                <w:b/>
              </w:rPr>
              <w:t>low</w:t>
            </w:r>
          </w:p>
          <w:p w:rsidRPr="00752184" w:rsidR="004132C1" w:rsidP="00B94B35" w:rsidRDefault="004132C1" w14:paraId="7436ECBC"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7A24CEB8" w14:textId="77777777">
            <w:pPr>
              <w:snapToGrid w:val="0"/>
              <w:spacing w:after="0"/>
              <w:rPr>
                <w:rFonts w:ascii="Times New Roman" w:hAnsi="Times New Roman"/>
                <w:b/>
              </w:rPr>
            </w:pPr>
            <w:r w:rsidRPr="00752184">
              <w:rPr>
                <w:rFonts w:ascii="Times New Roman" w:hAnsi="Times New Roman"/>
              </w:rPr>
              <w:t>high</w:t>
            </w:r>
          </w:p>
        </w:tc>
      </w:tr>
    </w:tbl>
    <w:p w:rsidR="004132C1" w:rsidP="00254B4F" w:rsidRDefault="004132C1" w14:paraId="455A2EEE" w14:textId="77777777">
      <w:pPr>
        <w:snapToGrid w:val="0"/>
        <w:rPr>
          <w:rFonts w:ascii="Times New Roman" w:hAnsi="Times New Roman"/>
          <w:lang w:val="en-US"/>
        </w:rPr>
      </w:pPr>
    </w:p>
    <w:p w:rsidRPr="00B806F6" w:rsidR="004132C1" w:rsidP="00324149" w:rsidRDefault="004132C1" w14:paraId="2FC74A30" w14:textId="77777777">
      <w:pPr>
        <w:snapToGrid w:val="0"/>
        <w:jc w:val="both"/>
        <w:rPr>
          <w:rFonts w:ascii="Times New Roman" w:hAnsi="Times New Roman"/>
          <w:lang w:val="en-GB"/>
        </w:rPr>
      </w:pPr>
      <w:r>
        <w:rPr>
          <w:rFonts w:ascii="Times New Roman" w:hAnsi="Times New Roman"/>
          <w:lang w:val="en-US"/>
        </w:rPr>
        <w:t xml:space="preserve">Response: </w:t>
      </w:r>
      <w:r w:rsidRPr="00B806F6">
        <w:rPr>
          <w:rFonts w:ascii="Times New Roman" w:hAnsi="Times New Roman"/>
          <w:lang w:val="en-GB"/>
        </w:rPr>
        <w:t>Potential causes of impacts:</w:t>
      </w:r>
    </w:p>
    <w:p w:rsidRPr="00B806F6" w:rsidR="004132C1" w:rsidP="00324149" w:rsidRDefault="004132C1" w14:paraId="0B75D23B" w14:textId="66BAF6AE">
      <w:pPr>
        <w:snapToGrid w:val="0"/>
        <w:jc w:val="both"/>
        <w:rPr>
          <w:rFonts w:ascii="Times New Roman" w:hAnsi="Times New Roman"/>
          <w:lang w:val="en-US"/>
        </w:rPr>
      </w:pPr>
      <w:r w:rsidRPr="00B806F6">
        <w:rPr>
          <w:rFonts w:ascii="Times New Roman" w:hAnsi="Times New Roman"/>
          <w:u w:val="single"/>
          <w:lang w:val="en-GB"/>
        </w:rPr>
        <w:t>Provisioning</w:t>
      </w:r>
      <w:r w:rsidRPr="00B806F6">
        <w:rPr>
          <w:rFonts w:ascii="Times New Roman" w:hAnsi="Times New Roman"/>
          <w:lang w:val="en-GB"/>
        </w:rPr>
        <w:t xml:space="preserve">: </w:t>
      </w:r>
      <w:r>
        <w:rPr>
          <w:rFonts w:ascii="Times New Roman" w:hAnsi="Times New Roman"/>
          <w:lang w:val="en-GB"/>
        </w:rPr>
        <w:t xml:space="preserve">Biomass - </w:t>
      </w:r>
      <w:r w:rsidRPr="00B806F6">
        <w:rPr>
          <w:rFonts w:ascii="Times New Roman" w:hAnsi="Times New Roman"/>
          <w:lang w:val="en-GB"/>
        </w:rPr>
        <w:t xml:space="preserve">Although competition for food and space with cultivated bivalves is a potential source of loss, it is unclear if </w:t>
      </w:r>
      <w:r w:rsidRPr="00B806F6">
        <w:rPr>
          <w:rFonts w:ascii="Times New Roman" w:hAnsi="Times New Roman"/>
          <w:i/>
          <w:lang w:val="en-GB"/>
        </w:rPr>
        <w:t>M</w:t>
      </w:r>
      <w:r w:rsidR="00106026">
        <w:rPr>
          <w:rFonts w:ascii="Times New Roman" w:hAnsi="Times New Roman"/>
          <w:i/>
          <w:lang w:val="en-GB"/>
        </w:rPr>
        <w:t>ulinia</w:t>
      </w:r>
      <w:r w:rsidRPr="00B806F6">
        <w:rPr>
          <w:rFonts w:ascii="Times New Roman" w:hAnsi="Times New Roman"/>
          <w:i/>
          <w:lang w:val="en-GB"/>
        </w:rPr>
        <w:t xml:space="preserve"> lateralis</w:t>
      </w:r>
      <w:r w:rsidRPr="00B806F6">
        <w:rPr>
          <w:rFonts w:ascii="Times New Roman" w:hAnsi="Times New Roman"/>
          <w:lang w:val="en-GB"/>
        </w:rPr>
        <w:t xml:space="preserve"> is a strong competitor to commercial species (see Qu. 2.3).</w:t>
      </w:r>
      <w:r>
        <w:rPr>
          <w:rFonts w:ascii="Times New Roman" w:hAnsi="Times New Roman"/>
          <w:lang w:val="en-GB"/>
        </w:rPr>
        <w:t xml:space="preserve"> These effects are likely to be greater in </w:t>
      </w:r>
      <w:r w:rsidR="00090CAB">
        <w:rPr>
          <w:rFonts w:ascii="Times New Roman" w:hAnsi="Times New Roman"/>
          <w:lang w:val="en-GB"/>
        </w:rPr>
        <w:t>subregions</w:t>
      </w:r>
      <w:r>
        <w:rPr>
          <w:rFonts w:ascii="Times New Roman" w:hAnsi="Times New Roman"/>
          <w:lang w:val="en-GB"/>
        </w:rPr>
        <w:t xml:space="preserve"> where abiotic conditions are most suitable for year-round reproductive populations to establish, i.e. the Mediterranean</w:t>
      </w:r>
      <w:r w:rsidR="00106026">
        <w:rPr>
          <w:rFonts w:ascii="Times New Roman" w:hAnsi="Times New Roman"/>
          <w:lang w:val="en-GB"/>
        </w:rPr>
        <w:t>,</w:t>
      </w:r>
      <w:r>
        <w:rPr>
          <w:rFonts w:ascii="Times New Roman" w:hAnsi="Times New Roman"/>
          <w:lang w:val="en-GB"/>
        </w:rPr>
        <w:t xml:space="preserve"> and the </w:t>
      </w:r>
      <w:r w:rsidRPr="003F2D50">
        <w:rPr>
          <w:rFonts w:ascii="Times New Roman" w:hAnsi="Times New Roman"/>
          <w:lang w:val="en-GB"/>
        </w:rPr>
        <w:t xml:space="preserve">Bay </w:t>
      </w:r>
      <w:r>
        <w:rPr>
          <w:rFonts w:ascii="Times New Roman" w:hAnsi="Times New Roman"/>
          <w:lang w:val="en-GB"/>
        </w:rPr>
        <w:t xml:space="preserve">of Biscay and the Iberian coast </w:t>
      </w:r>
      <w:r w:rsidR="00106026">
        <w:rPr>
          <w:rFonts w:ascii="Times New Roman" w:hAnsi="Times New Roman"/>
          <w:lang w:val="en-GB"/>
        </w:rPr>
        <w:t xml:space="preserve">subregions </w:t>
      </w:r>
      <w:r>
        <w:rPr>
          <w:rFonts w:ascii="Times New Roman" w:hAnsi="Times New Roman"/>
          <w:lang w:val="en-GB"/>
        </w:rPr>
        <w:t>(see Qu. 2.9).</w:t>
      </w:r>
    </w:p>
    <w:p w:rsidR="00106026" w:rsidP="00106026" w:rsidRDefault="004132C1" w14:paraId="3A2E2B98" w14:textId="77777777">
      <w:pPr>
        <w:snapToGrid w:val="0"/>
        <w:spacing w:after="0"/>
        <w:jc w:val="both"/>
        <w:rPr>
          <w:rFonts w:ascii="Times New Roman" w:hAnsi="Times New Roman"/>
          <w:lang w:val="en-GB"/>
        </w:rPr>
      </w:pPr>
      <w:r w:rsidRPr="00B806F6">
        <w:rPr>
          <w:rFonts w:ascii="Times New Roman" w:hAnsi="Times New Roman"/>
          <w:u w:val="single"/>
          <w:lang w:val="en-GB"/>
        </w:rPr>
        <w:t>Regulati</w:t>
      </w:r>
      <w:r>
        <w:rPr>
          <w:rFonts w:ascii="Times New Roman" w:hAnsi="Times New Roman"/>
          <w:u w:val="single"/>
          <w:lang w:val="en-GB"/>
        </w:rPr>
        <w:t>on and maintenance</w:t>
      </w:r>
      <w:r w:rsidRPr="00B806F6">
        <w:rPr>
          <w:rFonts w:ascii="Times New Roman" w:hAnsi="Times New Roman"/>
          <w:lang w:val="en-GB"/>
        </w:rPr>
        <w:t xml:space="preserve">: </w:t>
      </w:r>
    </w:p>
    <w:p w:rsidR="004132C1" w:rsidP="00106026" w:rsidRDefault="004132C1" w14:paraId="420EDD27" w14:textId="4826E016">
      <w:pPr>
        <w:snapToGrid w:val="0"/>
        <w:spacing w:after="0"/>
        <w:jc w:val="both"/>
        <w:rPr>
          <w:rFonts w:ascii="Times New Roman" w:hAnsi="Times New Roman"/>
          <w:lang w:val="en-GB"/>
        </w:rPr>
      </w:pPr>
      <w:r>
        <w:rPr>
          <w:rFonts w:ascii="Times New Roman" w:hAnsi="Times New Roman"/>
          <w:lang w:val="en-GB"/>
        </w:rPr>
        <w:t xml:space="preserve">Water - </w:t>
      </w:r>
      <w:r w:rsidRPr="00B806F6">
        <w:rPr>
          <w:rFonts w:ascii="Times New Roman" w:hAnsi="Times New Roman"/>
          <w:lang w:val="en-GB"/>
        </w:rPr>
        <w:t>In the North Sea, where this species is established, it is vulnerable to mass die-offs resulting from storms, low salinity events, or seawater temperatures being too low to sustain annual reproduction. Such events could affect water quality (see Qu. A11, Qu. 2.9 and Qu. 4.3</w:t>
      </w:r>
      <w:r>
        <w:rPr>
          <w:rFonts w:ascii="Times New Roman" w:hAnsi="Times New Roman"/>
          <w:lang w:val="en-GB"/>
        </w:rPr>
        <w:t>)</w:t>
      </w:r>
      <w:r w:rsidRPr="00B806F6">
        <w:rPr>
          <w:rFonts w:ascii="Times New Roman" w:hAnsi="Times New Roman"/>
          <w:lang w:val="en-GB"/>
        </w:rPr>
        <w:t>.</w:t>
      </w:r>
      <w:r>
        <w:rPr>
          <w:rFonts w:ascii="Times New Roman" w:hAnsi="Times New Roman"/>
          <w:lang w:val="en-GB"/>
        </w:rPr>
        <w:t xml:space="preserve"> These impacts are likely to be greater in subregions where abiotic conditions are not optimal, i.e. the Greater North Sea, Celtic Seas, Baltic Sea and Black Sea (see Qu. 2.9). </w:t>
      </w:r>
    </w:p>
    <w:p w:rsidRPr="00305BD3" w:rsidR="004132C1" w:rsidP="00106026" w:rsidRDefault="004132C1" w14:paraId="4F46F217" w14:textId="77777777">
      <w:pPr>
        <w:snapToGrid w:val="0"/>
        <w:spacing w:after="0"/>
        <w:jc w:val="both"/>
        <w:rPr>
          <w:rFonts w:ascii="Times New Roman" w:hAnsi="Times New Roman"/>
          <w:bCs/>
          <w:lang w:val="en-GB"/>
        </w:rPr>
      </w:pPr>
      <w:r w:rsidRPr="00B5461B">
        <w:rPr>
          <w:rFonts w:ascii="Times New Roman" w:hAnsi="Times New Roman"/>
          <w:bCs/>
          <w:lang w:val="en-US"/>
        </w:rPr>
        <w:t>Lifecycle maintenance - Maintaining nursery populations and habitats. By altering trophic interactions in lagoons, it has the potential to affect the nursery function of these habitats, especially if it undergoes population fluctuations tied to seasonal and/or stochastic events.</w:t>
      </w:r>
    </w:p>
    <w:p w:rsidR="004132C1" w:rsidP="00324149" w:rsidRDefault="004132C1" w14:paraId="6FC23CC9" w14:textId="3F07041B">
      <w:pPr>
        <w:snapToGrid w:val="0"/>
        <w:jc w:val="both"/>
        <w:rPr>
          <w:rFonts w:ascii="Times New Roman" w:hAnsi="Times New Roman"/>
          <w:lang w:val="en-GB"/>
        </w:rPr>
      </w:pPr>
      <w:r>
        <w:rPr>
          <w:rFonts w:ascii="Times New Roman" w:hAnsi="Times New Roman"/>
          <w:lang w:val="en-GB"/>
        </w:rPr>
        <w:t xml:space="preserve">Pest and disease control - </w:t>
      </w:r>
      <w:r w:rsidRPr="00B806F6">
        <w:rPr>
          <w:rFonts w:ascii="Times New Roman" w:hAnsi="Times New Roman"/>
          <w:i/>
          <w:lang w:val="en-GB"/>
        </w:rPr>
        <w:t>M. lateralis</w:t>
      </w:r>
      <w:r>
        <w:rPr>
          <w:rFonts w:ascii="Times New Roman" w:hAnsi="Times New Roman"/>
          <w:lang w:val="en-GB"/>
        </w:rPr>
        <w:t xml:space="preserve"> may facilitate the spread of the pathogenic parasite </w:t>
      </w:r>
      <w:r w:rsidRPr="00B806F6">
        <w:rPr>
          <w:rFonts w:ascii="Times New Roman" w:hAnsi="Times New Roman"/>
          <w:i/>
          <w:lang w:val="en-GB"/>
        </w:rPr>
        <w:t>P. chesapeaki</w:t>
      </w:r>
      <w:r>
        <w:rPr>
          <w:rFonts w:ascii="Times New Roman" w:hAnsi="Times New Roman"/>
          <w:lang w:val="en-GB"/>
        </w:rPr>
        <w:t xml:space="preserve"> to commercial clam species (see Qu. 4.11), or cestode parasites to elasmobranchs (see Qu. 4.16). This will have most effect in the Mediterranean and the Bay of Biscay and Iberian coast </w:t>
      </w:r>
      <w:r w:rsidR="00090CAB">
        <w:rPr>
          <w:rFonts w:ascii="Times New Roman" w:hAnsi="Times New Roman"/>
          <w:lang w:val="en-GB"/>
        </w:rPr>
        <w:t>subregions</w:t>
      </w:r>
      <w:r>
        <w:rPr>
          <w:rFonts w:ascii="Times New Roman" w:hAnsi="Times New Roman"/>
          <w:lang w:val="en-GB"/>
        </w:rPr>
        <w:t xml:space="preserve"> where commercial clam growing is greatest (see Qu. 4.11).</w:t>
      </w:r>
    </w:p>
    <w:p w:rsidR="00106026" w:rsidP="00106026" w:rsidRDefault="004132C1" w14:paraId="52B3B09F" w14:textId="77777777">
      <w:pPr>
        <w:snapToGrid w:val="0"/>
        <w:spacing w:after="0"/>
        <w:jc w:val="both"/>
        <w:rPr>
          <w:rFonts w:ascii="Times New Roman" w:hAnsi="Times New Roman"/>
          <w:lang w:val="en-GB"/>
        </w:rPr>
      </w:pPr>
      <w:r w:rsidRPr="00B806F6">
        <w:rPr>
          <w:rFonts w:ascii="Times New Roman" w:hAnsi="Times New Roman"/>
          <w:u w:val="single"/>
          <w:lang w:val="en-GB"/>
        </w:rPr>
        <w:t>Cultural</w:t>
      </w:r>
      <w:r>
        <w:rPr>
          <w:rFonts w:ascii="Times New Roman" w:hAnsi="Times New Roman"/>
          <w:lang w:val="en-GB"/>
        </w:rPr>
        <w:t xml:space="preserve">: </w:t>
      </w:r>
    </w:p>
    <w:p w:rsidR="004132C1" w:rsidP="00106026" w:rsidRDefault="004132C1" w14:paraId="09A2E275" w14:textId="7CF80A65">
      <w:pPr>
        <w:snapToGrid w:val="0"/>
        <w:spacing w:after="0"/>
        <w:jc w:val="both"/>
        <w:rPr>
          <w:rFonts w:ascii="Times New Roman" w:hAnsi="Times New Roman"/>
          <w:lang w:val="en-US"/>
        </w:rPr>
      </w:pPr>
      <w:r>
        <w:rPr>
          <w:rFonts w:ascii="Times New Roman" w:hAnsi="Times New Roman"/>
          <w:lang w:val="en-GB"/>
        </w:rPr>
        <w:t xml:space="preserve">Physical </w:t>
      </w:r>
      <w:r w:rsidR="00106026">
        <w:rPr>
          <w:rFonts w:ascii="Times New Roman" w:hAnsi="Times New Roman"/>
          <w:lang w:val="en-GB"/>
        </w:rPr>
        <w:t xml:space="preserve">and experiential </w:t>
      </w:r>
      <w:r>
        <w:rPr>
          <w:rFonts w:ascii="Times New Roman" w:hAnsi="Times New Roman"/>
          <w:lang w:val="en-GB"/>
        </w:rPr>
        <w:t>- I</w:t>
      </w:r>
      <w:r w:rsidRPr="00B806F6">
        <w:rPr>
          <w:rFonts w:ascii="Times New Roman" w:hAnsi="Times New Roman"/>
          <w:lang w:val="en-GB"/>
        </w:rPr>
        <w:t>t may affect the amenity and recreational value of infested areas by reducing recreational harvests</w:t>
      </w:r>
      <w:r>
        <w:rPr>
          <w:rFonts w:ascii="Times New Roman" w:hAnsi="Times New Roman"/>
          <w:lang w:val="en-GB"/>
        </w:rPr>
        <w:t xml:space="preserve"> of other shellfish such as clams and cockles, </w:t>
      </w:r>
      <w:r w:rsidRPr="00B806F6">
        <w:rPr>
          <w:rFonts w:ascii="Times New Roman" w:hAnsi="Times New Roman"/>
          <w:lang w:val="en-US"/>
        </w:rPr>
        <w:t xml:space="preserve">if </w:t>
      </w:r>
      <w:r w:rsidRPr="00B806F6">
        <w:rPr>
          <w:rFonts w:ascii="Times New Roman" w:hAnsi="Times New Roman"/>
          <w:i/>
          <w:lang w:val="en-US"/>
        </w:rPr>
        <w:t>M. lateralis</w:t>
      </w:r>
      <w:r w:rsidRPr="00B806F6">
        <w:rPr>
          <w:rFonts w:ascii="Times New Roman" w:hAnsi="Times New Roman"/>
          <w:lang w:val="en-US"/>
        </w:rPr>
        <w:t xml:space="preserve"> replaces these species on intertidal shores. </w:t>
      </w:r>
    </w:p>
    <w:p w:rsidRPr="001026A1" w:rsidR="004132C1" w:rsidP="001026A1" w:rsidRDefault="004132C1" w14:paraId="48D66AA9" w14:textId="77777777">
      <w:pPr>
        <w:pStyle w:val="berschrift3"/>
        <w:rPr>
          <w:rFonts w:ascii="Times New Roman" w:hAnsi="Times New Roman"/>
          <w:sz w:val="28"/>
          <w:szCs w:val="28"/>
          <w:lang w:val="fr-CH"/>
        </w:rPr>
      </w:pPr>
      <w:bookmarkStart w:name="_Toc75617663" w:id="53"/>
      <w:r w:rsidRPr="001026A1">
        <w:rPr>
          <w:rFonts w:ascii="Times New Roman" w:hAnsi="Times New Roman"/>
          <w:sz w:val="28"/>
          <w:szCs w:val="28"/>
          <w:lang w:val="fr-CH"/>
        </w:rPr>
        <w:t>Economic impacts</w:t>
      </w:r>
      <w:bookmarkEnd w:id="53"/>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65B07977" w14:textId="77777777">
        <w:tc>
          <w:tcPr>
            <w:tcW w:w="9212" w:type="dxa"/>
            <w:shd w:val="clear" w:color="auto" w:fill="auto"/>
          </w:tcPr>
          <w:p w:rsidRPr="00B94B35" w:rsidR="004132C1" w:rsidP="00B94B35" w:rsidRDefault="004132C1" w14:paraId="64C6AC29" w14:textId="77777777">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B94B35" w:rsidR="004132C1" w:rsidP="00B94B35" w:rsidRDefault="004132C1" w14:paraId="34C787C6"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Pr>
                <w:rFonts w:ascii="Times New Roman" w:hAnsi="Times New Roman"/>
                <w:lang w:val="en-GB" w:eastAsia="ar-SA"/>
              </w:rPr>
              <w:t xml:space="preserve"> As far as possible, it would be useful to separate </w:t>
            </w:r>
            <w:r w:rsidRPr="00B94B35">
              <w:rPr>
                <w:rFonts w:ascii="Times New Roman" w:hAnsi="Times New Roman"/>
                <w:lang w:val="en-GB" w:eastAsia="ar-SA"/>
              </w:rPr>
              <w:t>costs of / loss due to the organism</w:t>
            </w:r>
            <w:r>
              <w:rPr>
                <w:rFonts w:ascii="Times New Roman" w:hAnsi="Times New Roman"/>
                <w:lang w:val="en-GB" w:eastAsia="ar-SA"/>
              </w:rPr>
              <w:t xml:space="preserve"> from </w:t>
            </w:r>
            <w:r w:rsidRPr="00B94B35">
              <w:rPr>
                <w:rFonts w:ascii="Times New Roman" w:hAnsi="Times New Roman"/>
                <w:lang w:val="en-GB" w:eastAsia="ar-SA"/>
              </w:rPr>
              <w:t xml:space="preserve">costs </w:t>
            </w:r>
            <w:r>
              <w:rPr>
                <w:rFonts w:ascii="Times New Roman" w:hAnsi="Times New Roman"/>
                <w:lang w:val="en-US"/>
              </w:rPr>
              <w:t>of current management.</w:t>
            </w:r>
          </w:p>
        </w:tc>
      </w:tr>
    </w:tbl>
    <w:p w:rsidR="004132C1" w:rsidP="00BD226F" w:rsidRDefault="004132C1" w14:paraId="3E30AF7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7C70A811" w14:textId="77777777">
        <w:tc>
          <w:tcPr>
            <w:tcW w:w="1536" w:type="dxa"/>
            <w:shd w:val="clear" w:color="auto" w:fill="auto"/>
          </w:tcPr>
          <w:p w:rsidRPr="00752184" w:rsidR="004132C1" w:rsidP="00B94B35" w:rsidRDefault="004132C1" w14:paraId="6CC8048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AA105C" w:rsidR="004132C1" w:rsidP="00B94B35" w:rsidRDefault="004132C1" w14:paraId="50638863" w14:textId="77777777">
            <w:pPr>
              <w:spacing w:after="0"/>
              <w:rPr>
                <w:rFonts w:ascii="Times New Roman" w:hAnsi="Times New Roman"/>
                <w:bCs/>
                <w:lang w:val="en-US"/>
              </w:rPr>
            </w:pPr>
            <w:r w:rsidRPr="00AA105C">
              <w:rPr>
                <w:rFonts w:ascii="Times New Roman" w:hAnsi="Times New Roman"/>
                <w:bCs/>
                <w:lang w:val="en-US"/>
              </w:rPr>
              <w:t>minimal</w:t>
            </w:r>
          </w:p>
          <w:p w:rsidRPr="00F04789" w:rsidR="004132C1" w:rsidP="00B94B35" w:rsidRDefault="004132C1" w14:paraId="15741EDA" w14:textId="77777777">
            <w:pPr>
              <w:spacing w:after="0"/>
              <w:rPr>
                <w:rFonts w:ascii="Times New Roman" w:hAnsi="Times New Roman"/>
                <w:lang w:val="en-US"/>
              </w:rPr>
            </w:pPr>
            <w:r w:rsidRPr="00F04789">
              <w:rPr>
                <w:rFonts w:ascii="Times New Roman" w:hAnsi="Times New Roman"/>
                <w:lang w:val="en-US"/>
              </w:rPr>
              <w:t>minor</w:t>
            </w:r>
          </w:p>
          <w:p w:rsidRPr="00AA105C" w:rsidR="004132C1" w:rsidP="00B94B35" w:rsidRDefault="004132C1" w14:paraId="22D03F5A" w14:textId="77777777">
            <w:pPr>
              <w:spacing w:after="0"/>
              <w:rPr>
                <w:rFonts w:ascii="Times New Roman" w:hAnsi="Times New Roman"/>
                <w:b/>
                <w:bCs/>
                <w:lang w:val="en-US"/>
              </w:rPr>
            </w:pPr>
            <w:r w:rsidRPr="00AA105C">
              <w:rPr>
                <w:rFonts w:ascii="Times New Roman" w:hAnsi="Times New Roman"/>
                <w:b/>
                <w:bCs/>
                <w:lang w:val="en-US"/>
              </w:rPr>
              <w:t>moderate</w:t>
            </w:r>
          </w:p>
          <w:p w:rsidRPr="00B939BB" w:rsidR="004132C1" w:rsidP="00B94B35" w:rsidRDefault="004132C1" w14:paraId="2A1B3557"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70DA15AE"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797EB48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A105C" w:rsidR="004132C1" w:rsidP="00B94B35" w:rsidRDefault="004132C1" w14:paraId="0CE1D800" w14:textId="77777777">
            <w:pPr>
              <w:spacing w:after="0"/>
              <w:rPr>
                <w:rFonts w:ascii="Times New Roman" w:hAnsi="Times New Roman"/>
                <w:bCs/>
              </w:rPr>
            </w:pPr>
            <w:r w:rsidRPr="00AA105C">
              <w:rPr>
                <w:rFonts w:ascii="Times New Roman" w:hAnsi="Times New Roman"/>
                <w:bCs/>
              </w:rPr>
              <w:t>low</w:t>
            </w:r>
          </w:p>
          <w:p w:rsidRPr="00455C5C" w:rsidR="004132C1" w:rsidP="00B94B35" w:rsidRDefault="004132C1" w14:paraId="4F2829D4" w14:textId="77777777">
            <w:pPr>
              <w:spacing w:after="0"/>
              <w:rPr>
                <w:rFonts w:ascii="Times New Roman" w:hAnsi="Times New Roman"/>
                <w:b/>
                <w:bCs/>
              </w:rPr>
            </w:pPr>
            <w:r w:rsidRPr="00455C5C">
              <w:rPr>
                <w:rFonts w:ascii="Times New Roman" w:hAnsi="Times New Roman"/>
                <w:b/>
                <w:bCs/>
              </w:rPr>
              <w:t>medium</w:t>
            </w:r>
          </w:p>
          <w:p w:rsidRPr="00455C5C" w:rsidR="004132C1" w:rsidP="00B94B35" w:rsidRDefault="004132C1" w14:paraId="52D97BD6" w14:textId="77777777">
            <w:pPr>
              <w:snapToGrid w:val="0"/>
              <w:spacing w:after="0"/>
              <w:rPr>
                <w:rFonts w:ascii="Times New Roman" w:hAnsi="Times New Roman"/>
              </w:rPr>
            </w:pPr>
            <w:r w:rsidRPr="00455C5C">
              <w:rPr>
                <w:rFonts w:ascii="Times New Roman" w:hAnsi="Times New Roman"/>
              </w:rPr>
              <w:t>high</w:t>
            </w:r>
          </w:p>
        </w:tc>
      </w:tr>
    </w:tbl>
    <w:p w:rsidR="004132C1" w:rsidP="00254B4F" w:rsidRDefault="004132C1" w14:paraId="08EC8087" w14:textId="77777777">
      <w:pPr>
        <w:snapToGrid w:val="0"/>
        <w:rPr>
          <w:rFonts w:ascii="Times New Roman" w:hAnsi="Times New Roman"/>
          <w:lang w:val="en-US"/>
        </w:rPr>
      </w:pPr>
    </w:p>
    <w:p w:rsidRPr="0010150A" w:rsidR="004132C1" w:rsidP="00324149" w:rsidRDefault="004132C1" w14:paraId="740B6154" w14:textId="5D8C9374">
      <w:pPr>
        <w:snapToGrid w:val="0"/>
        <w:jc w:val="both"/>
        <w:rPr>
          <w:rFonts w:ascii="Times New Roman" w:hAnsi="Times New Roman"/>
          <w:lang w:val="en-GB"/>
        </w:rPr>
      </w:pPr>
      <w:r w:rsidRPr="0010150A">
        <w:rPr>
          <w:rFonts w:ascii="Times New Roman" w:hAnsi="Times New Roman"/>
          <w:lang w:val="en-GB"/>
        </w:rPr>
        <w:t xml:space="preserve">Outside of its native range, </w:t>
      </w:r>
      <w:r w:rsidRPr="0010150A">
        <w:rPr>
          <w:rFonts w:ascii="Times New Roman" w:hAnsi="Times New Roman"/>
          <w:i/>
          <w:lang w:val="en-GB"/>
        </w:rPr>
        <w:t>M</w:t>
      </w:r>
      <w:r w:rsidR="00955739">
        <w:rPr>
          <w:rFonts w:ascii="Times New Roman" w:hAnsi="Times New Roman"/>
          <w:i/>
          <w:lang w:val="en-GB"/>
        </w:rPr>
        <w:t>ulinia</w:t>
      </w:r>
      <w:r w:rsidRPr="0010150A">
        <w:rPr>
          <w:rFonts w:ascii="Times New Roman" w:hAnsi="Times New Roman"/>
          <w:i/>
          <w:lang w:val="en-GB"/>
        </w:rPr>
        <w:t xml:space="preserve"> lateralis</w:t>
      </w:r>
      <w:r w:rsidRPr="0010150A">
        <w:rPr>
          <w:rFonts w:ascii="Times New Roman" w:hAnsi="Times New Roman"/>
          <w:lang w:val="en-GB"/>
        </w:rPr>
        <w:t xml:space="preserve"> is not known to be present, other than within the RA area.</w:t>
      </w:r>
    </w:p>
    <w:p w:rsidRPr="0010150A" w:rsidR="00431208" w:rsidP="00B80B97" w:rsidRDefault="00AA105C" w14:paraId="73A1CCBF" w14:textId="69A8C947">
      <w:pPr>
        <w:snapToGrid w:val="0"/>
        <w:jc w:val="both"/>
        <w:rPr>
          <w:rFonts w:ascii="Times New Roman" w:hAnsi="Times New Roman"/>
          <w:lang w:val="en-GB"/>
        </w:rPr>
      </w:pPr>
      <w:r w:rsidRPr="00B80B97">
        <w:rPr>
          <w:rFonts w:ascii="Times New Roman" w:hAnsi="Times New Roman"/>
          <w:u w:val="single"/>
          <w:lang w:val="en-GB"/>
        </w:rPr>
        <w:t>Impacts a</w:t>
      </w:r>
      <w:r w:rsidRPr="00B80B97" w:rsidR="00431208">
        <w:rPr>
          <w:rFonts w:ascii="Times New Roman" w:hAnsi="Times New Roman"/>
          <w:u w:val="single"/>
          <w:lang w:val="en-GB"/>
        </w:rPr>
        <w:t>s a result of trophic interactions</w:t>
      </w:r>
      <w:r w:rsidRPr="00B80B97" w:rsidR="0028639A">
        <w:rPr>
          <w:rFonts w:ascii="Times New Roman" w:hAnsi="Times New Roman"/>
          <w:u w:val="single"/>
          <w:lang w:val="en-GB"/>
        </w:rPr>
        <w:t xml:space="preserve"> in the native range</w:t>
      </w:r>
      <w:r w:rsidRPr="0010150A" w:rsidR="00431208">
        <w:rPr>
          <w:rFonts w:ascii="Times New Roman" w:hAnsi="Times New Roman"/>
          <w:lang w:val="en-GB"/>
        </w:rPr>
        <w:t>:</w:t>
      </w:r>
      <w:r w:rsidR="00B80B97">
        <w:rPr>
          <w:rFonts w:ascii="Times New Roman" w:hAnsi="Times New Roman"/>
          <w:lang w:val="en-GB"/>
        </w:rPr>
        <w:t xml:space="preserve"> </w:t>
      </w:r>
      <w:r w:rsidRPr="0010150A" w:rsidR="00431208">
        <w:rPr>
          <w:rFonts w:ascii="Times New Roman" w:hAnsi="Times New Roman"/>
          <w:lang w:val="en-GB"/>
        </w:rPr>
        <w:t xml:space="preserve">The Baffin Bay </w:t>
      </w:r>
      <w:r w:rsidRPr="0010150A" w:rsidR="003C08DC">
        <w:rPr>
          <w:rFonts w:ascii="Times New Roman" w:hAnsi="Times New Roman"/>
          <w:lang w:val="en-GB"/>
        </w:rPr>
        <w:t>complex (Texas)</w:t>
      </w:r>
      <w:r w:rsidRPr="0010150A" w:rsidR="00431208">
        <w:rPr>
          <w:rFonts w:ascii="Times New Roman" w:hAnsi="Times New Roman"/>
          <w:lang w:val="en-GB"/>
        </w:rPr>
        <w:t xml:space="preserve"> supports a large commercial Black Drum fishery (Grubbs et al.</w:t>
      </w:r>
      <w:r w:rsidRPr="0010150A" w:rsidR="004F1E01">
        <w:rPr>
          <w:rFonts w:ascii="Times New Roman" w:hAnsi="Times New Roman"/>
          <w:lang w:val="en-GB"/>
        </w:rPr>
        <w:t>,</w:t>
      </w:r>
      <w:r w:rsidRPr="0010150A" w:rsidR="00431208">
        <w:rPr>
          <w:rFonts w:ascii="Times New Roman" w:hAnsi="Times New Roman"/>
          <w:lang w:val="en-GB"/>
        </w:rPr>
        <w:t xml:space="preserve"> 2013; Olsen</w:t>
      </w:r>
      <w:r w:rsidRPr="0010150A" w:rsidR="004F1E01">
        <w:rPr>
          <w:rFonts w:ascii="Times New Roman" w:hAnsi="Times New Roman"/>
          <w:lang w:val="en-GB"/>
        </w:rPr>
        <w:t>,</w:t>
      </w:r>
      <w:r w:rsidRPr="0010150A" w:rsidR="00431208">
        <w:rPr>
          <w:rFonts w:ascii="Times New Roman" w:hAnsi="Times New Roman"/>
          <w:lang w:val="en-GB"/>
        </w:rPr>
        <w:t xml:space="preserve"> 2016) which was compromised in a 2012 emaciation event </w:t>
      </w:r>
      <w:r w:rsidRPr="0010150A" w:rsidR="003C08DC">
        <w:rPr>
          <w:rFonts w:ascii="Times New Roman" w:hAnsi="Times New Roman"/>
          <w:lang w:val="en-GB"/>
        </w:rPr>
        <w:t xml:space="preserve">due to reduced </w:t>
      </w:r>
      <w:r w:rsidRPr="0010150A" w:rsidR="003C08DC">
        <w:rPr>
          <w:rFonts w:ascii="Times New Roman" w:hAnsi="Times New Roman"/>
          <w:i/>
          <w:iCs/>
          <w:lang w:val="en-GB"/>
        </w:rPr>
        <w:t>M. lateralis</w:t>
      </w:r>
      <w:r w:rsidRPr="0010150A" w:rsidR="003C08DC">
        <w:rPr>
          <w:rFonts w:ascii="Times New Roman" w:hAnsi="Times New Roman"/>
          <w:lang w:val="en-GB"/>
        </w:rPr>
        <w:t xml:space="preserve"> availability</w:t>
      </w:r>
      <w:r w:rsidRPr="0010150A" w:rsidR="00455C5C">
        <w:rPr>
          <w:rFonts w:ascii="Times New Roman" w:hAnsi="Times New Roman"/>
          <w:lang w:val="en-GB"/>
        </w:rPr>
        <w:t xml:space="preserve"> (its preferred prey)</w:t>
      </w:r>
      <w:r w:rsidRPr="0010150A" w:rsidR="003C08DC">
        <w:rPr>
          <w:rFonts w:ascii="Times New Roman" w:hAnsi="Times New Roman"/>
          <w:lang w:val="en-GB"/>
        </w:rPr>
        <w:t>,</w:t>
      </w:r>
      <w:r w:rsidRPr="0010150A" w:rsidR="00431208">
        <w:rPr>
          <w:rFonts w:ascii="Times New Roman" w:hAnsi="Times New Roman"/>
          <w:lang w:val="en-GB"/>
        </w:rPr>
        <w:t xml:space="preserve"> linked to </w:t>
      </w:r>
      <w:r w:rsidRPr="0010150A">
        <w:rPr>
          <w:rFonts w:ascii="Times New Roman" w:hAnsi="Times New Roman"/>
          <w:lang w:val="en-GB"/>
        </w:rPr>
        <w:t>extreme salinity</w:t>
      </w:r>
      <w:r w:rsidRPr="0010150A" w:rsidR="00431208">
        <w:rPr>
          <w:rFonts w:ascii="Times New Roman" w:hAnsi="Times New Roman"/>
          <w:lang w:val="en-GB"/>
        </w:rPr>
        <w:t xml:space="preserve"> conditions in the bay</w:t>
      </w:r>
      <w:r w:rsidRPr="0010150A">
        <w:rPr>
          <w:rFonts w:ascii="Times New Roman" w:hAnsi="Times New Roman"/>
          <w:lang w:val="en-GB"/>
        </w:rPr>
        <w:t xml:space="preserve"> in 2012</w:t>
      </w:r>
      <w:r w:rsidRPr="0010150A" w:rsidR="00431208">
        <w:rPr>
          <w:rFonts w:ascii="Times New Roman" w:hAnsi="Times New Roman"/>
          <w:lang w:val="en-GB"/>
        </w:rPr>
        <w:t xml:space="preserve"> (</w:t>
      </w:r>
      <w:r w:rsidRPr="0010150A">
        <w:rPr>
          <w:rFonts w:ascii="Times New Roman" w:hAnsi="Times New Roman"/>
          <w:lang w:val="en-GB"/>
        </w:rPr>
        <w:t>Pollack et al., 2018</w:t>
      </w:r>
      <w:r w:rsidRPr="0010150A" w:rsidR="00431208">
        <w:rPr>
          <w:rFonts w:ascii="Times New Roman" w:hAnsi="Times New Roman"/>
          <w:lang w:val="en-GB"/>
        </w:rPr>
        <w:t xml:space="preserve">). </w:t>
      </w:r>
      <w:r w:rsidRPr="0010150A">
        <w:rPr>
          <w:rFonts w:ascii="Times New Roman" w:hAnsi="Times New Roman"/>
          <w:lang w:val="en-GB"/>
        </w:rPr>
        <w:t>(</w:t>
      </w:r>
      <w:r w:rsidRPr="0010150A" w:rsidR="00431208">
        <w:rPr>
          <w:rFonts w:ascii="Times New Roman" w:hAnsi="Times New Roman"/>
          <w:lang w:val="en-GB"/>
        </w:rPr>
        <w:t>See also Qu. 4.3</w:t>
      </w:r>
      <w:r w:rsidRPr="0010150A">
        <w:rPr>
          <w:rFonts w:ascii="Times New Roman" w:hAnsi="Times New Roman"/>
          <w:lang w:val="en-GB"/>
        </w:rPr>
        <w:t xml:space="preserve">). </w:t>
      </w:r>
      <w:r w:rsidRPr="004B50E1">
        <w:rPr>
          <w:rFonts w:ascii="Times New Roman" w:hAnsi="Times New Roman"/>
          <w:lang w:val="en-GB"/>
        </w:rPr>
        <w:t xml:space="preserve">Baffin Bay saw roughly a 33% drop in production by weight in 2012. Considering that the coastwide fishery of </w:t>
      </w:r>
      <w:r w:rsidRPr="004B50E1" w:rsidR="004F1E01">
        <w:rPr>
          <w:rFonts w:ascii="Times New Roman" w:hAnsi="Times New Roman"/>
          <w:lang w:val="en-GB"/>
        </w:rPr>
        <w:t>B</w:t>
      </w:r>
      <w:r w:rsidRPr="004B50E1">
        <w:rPr>
          <w:rFonts w:ascii="Times New Roman" w:hAnsi="Times New Roman"/>
          <w:lang w:val="en-GB"/>
        </w:rPr>
        <w:t xml:space="preserve">lack </w:t>
      </w:r>
      <w:r w:rsidRPr="004B50E1" w:rsidR="004F1E01">
        <w:rPr>
          <w:rFonts w:ascii="Times New Roman" w:hAnsi="Times New Roman"/>
          <w:lang w:val="en-GB"/>
        </w:rPr>
        <w:t>D</w:t>
      </w:r>
      <w:r w:rsidRPr="004B50E1">
        <w:rPr>
          <w:rFonts w:ascii="Times New Roman" w:hAnsi="Times New Roman"/>
          <w:lang w:val="en-GB"/>
        </w:rPr>
        <w:t xml:space="preserve">rum was </w:t>
      </w:r>
      <w:r w:rsidR="00B80B97">
        <w:rPr>
          <w:rFonts w:ascii="Times New Roman" w:hAnsi="Times New Roman"/>
          <w:lang w:val="en-GB"/>
        </w:rPr>
        <w:t xml:space="preserve">estimated as worth </w:t>
      </w:r>
      <w:r w:rsidRPr="004B50E1">
        <w:rPr>
          <w:rFonts w:ascii="Times New Roman" w:hAnsi="Times New Roman"/>
          <w:lang w:val="en-GB"/>
        </w:rPr>
        <w:t>approximately $1.5 million per year at the time</w:t>
      </w:r>
      <w:r w:rsidRPr="004B50E1" w:rsidR="004420E0">
        <w:rPr>
          <w:rFonts w:ascii="Times New Roman" w:hAnsi="Times New Roman"/>
          <w:lang w:val="en-GB"/>
        </w:rPr>
        <w:t xml:space="preserve"> and the Baffin Bay fishery contributes roughly 50% to the overall landings (Grubbs</w:t>
      </w:r>
      <w:r w:rsidRPr="004B50E1" w:rsidR="00455C5C">
        <w:rPr>
          <w:rFonts w:ascii="Times New Roman" w:hAnsi="Times New Roman"/>
          <w:lang w:val="en-GB"/>
        </w:rPr>
        <w:t xml:space="preserve"> et al.</w:t>
      </w:r>
      <w:r w:rsidRPr="004B50E1" w:rsidR="004420E0">
        <w:rPr>
          <w:rFonts w:ascii="Times New Roman" w:hAnsi="Times New Roman"/>
          <w:lang w:val="en-GB"/>
        </w:rPr>
        <w:t>, 2013), the economic impact is estimated as moderate.</w:t>
      </w:r>
    </w:p>
    <w:p w:rsidRPr="0010150A" w:rsidR="004132C1" w:rsidP="00B80B97" w:rsidRDefault="00431208" w14:paraId="17EBE854" w14:textId="5A499BFC">
      <w:pPr>
        <w:snapToGrid w:val="0"/>
        <w:spacing w:after="0"/>
        <w:jc w:val="both"/>
        <w:rPr>
          <w:rFonts w:ascii="Times New Roman" w:hAnsi="Times New Roman"/>
          <w:lang w:val="en-US"/>
        </w:rPr>
      </w:pPr>
      <w:r w:rsidRPr="00B80B97">
        <w:rPr>
          <w:rFonts w:ascii="Times New Roman" w:hAnsi="Times New Roman"/>
          <w:u w:val="single"/>
          <w:lang w:val="en-GB"/>
        </w:rPr>
        <w:t>Other p</w:t>
      </w:r>
      <w:r w:rsidRPr="00B80B97" w:rsidR="004132C1">
        <w:rPr>
          <w:rFonts w:ascii="Times New Roman" w:hAnsi="Times New Roman"/>
          <w:u w:val="single"/>
          <w:lang w:val="en-GB"/>
        </w:rPr>
        <w:t>otential causes of unidentified losses in the native range</w:t>
      </w:r>
      <w:r w:rsidRPr="0010150A" w:rsidR="004132C1">
        <w:rPr>
          <w:rFonts w:ascii="Times New Roman" w:hAnsi="Times New Roman"/>
          <w:lang w:val="en-GB"/>
        </w:rPr>
        <w:t>:</w:t>
      </w:r>
      <w:r w:rsidRPr="0010150A" w:rsidDel="00B80B97" w:rsidR="00B80B97">
        <w:rPr>
          <w:rFonts w:ascii="Times New Roman" w:hAnsi="Times New Roman"/>
          <w:lang w:val="en-GB"/>
        </w:rPr>
        <w:t xml:space="preserve"> </w:t>
      </w:r>
      <w:r w:rsidRPr="0010150A" w:rsidR="004132C1">
        <w:rPr>
          <w:rFonts w:ascii="Times New Roman" w:hAnsi="Times New Roman"/>
          <w:lang w:val="en-GB"/>
        </w:rPr>
        <w:t xml:space="preserve">Although competition for food and space with cultivated bivalves is a potential source of loss, it is unclear if </w:t>
      </w:r>
      <w:r w:rsidRPr="0010150A" w:rsidR="004132C1">
        <w:rPr>
          <w:rFonts w:ascii="Times New Roman" w:hAnsi="Times New Roman"/>
          <w:i/>
          <w:lang w:val="en-GB"/>
        </w:rPr>
        <w:t>M. lateralis</w:t>
      </w:r>
      <w:r w:rsidRPr="0010150A" w:rsidR="004132C1">
        <w:rPr>
          <w:rFonts w:ascii="Times New Roman" w:hAnsi="Times New Roman"/>
          <w:lang w:val="en-GB"/>
        </w:rPr>
        <w:t xml:space="preserve"> is a strong competitor to commercial species, see Qu. 2.3.</w:t>
      </w:r>
      <w:r w:rsidR="00510044">
        <w:rPr>
          <w:rFonts w:ascii="Times New Roman" w:hAnsi="Times New Roman"/>
          <w:lang w:val="en-GB"/>
        </w:rPr>
        <w:t xml:space="preserve"> </w:t>
      </w:r>
      <w:r w:rsidRPr="0010150A" w:rsidR="004132C1">
        <w:rPr>
          <w:rFonts w:ascii="Times New Roman" w:hAnsi="Times New Roman"/>
          <w:i/>
          <w:lang w:val="en-GB"/>
        </w:rPr>
        <w:t>M. lateralis</w:t>
      </w:r>
      <w:r w:rsidRPr="0010150A" w:rsidR="004132C1">
        <w:rPr>
          <w:rFonts w:ascii="Times New Roman" w:hAnsi="Times New Roman"/>
          <w:lang w:val="en-GB"/>
        </w:rPr>
        <w:t xml:space="preserve"> is a host to the parasitic pathogen </w:t>
      </w:r>
      <w:r w:rsidRPr="0010150A" w:rsidR="004132C1">
        <w:rPr>
          <w:rFonts w:ascii="Times New Roman" w:hAnsi="Times New Roman"/>
          <w:i/>
          <w:lang w:val="en-GB"/>
        </w:rPr>
        <w:t>Perkinsus chesapeaki</w:t>
      </w:r>
      <w:r w:rsidRPr="0010150A" w:rsidR="004132C1">
        <w:rPr>
          <w:rFonts w:ascii="Times New Roman" w:hAnsi="Times New Roman"/>
          <w:lang w:val="en-GB"/>
        </w:rPr>
        <w:t xml:space="preserve">, which also infects the commercial clam </w:t>
      </w:r>
      <w:r w:rsidRPr="0010150A" w:rsidR="004132C1">
        <w:rPr>
          <w:rFonts w:ascii="Times New Roman" w:hAnsi="Times New Roman"/>
          <w:i/>
          <w:lang w:val="en-GB"/>
        </w:rPr>
        <w:t xml:space="preserve">Mya arenaria </w:t>
      </w:r>
      <w:r w:rsidRPr="0010150A" w:rsidR="004132C1">
        <w:rPr>
          <w:rFonts w:ascii="Times New Roman" w:hAnsi="Times New Roman"/>
          <w:lang w:val="en-GB"/>
        </w:rPr>
        <w:t>and is likely to affect its growth, reproduction and possibly mortality (Dungan et al., 2002).</w:t>
      </w:r>
    </w:p>
    <w:p w:rsidR="004132C1" w:rsidP="00431208" w:rsidRDefault="004132C1" w14:paraId="503CAEF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7221C407" w14:textId="77777777">
        <w:tc>
          <w:tcPr>
            <w:tcW w:w="9212" w:type="dxa"/>
            <w:shd w:val="clear" w:color="auto" w:fill="auto"/>
          </w:tcPr>
          <w:p w:rsidRPr="00B94B35" w:rsidR="004132C1" w:rsidP="00B94B35" w:rsidRDefault="004132C1" w14:paraId="4311FCE5" w14:textId="77777777">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rsidRPr="00B94B35" w:rsidR="004132C1" w:rsidP="00B94B35" w:rsidRDefault="004132C1" w14:paraId="241FC6FE"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sidR="004B50E1">
              <w:rPr>
                <w:rFonts w:ascii="Times New Roman" w:hAnsi="Times New Roman"/>
                <w:lang w:val="en-US"/>
              </w:rPr>
              <w:t xml:space="preserve">In this case, no score and </w:t>
            </w:r>
            <w:r w:rsidR="004B50E1">
              <w:rPr>
                <w:rFonts w:ascii="Times New Roman" w:hAnsi="Times New Roman"/>
                <w:lang w:val="en-US"/>
              </w:rPr>
              <w:t xml:space="preserve">confidence should be given and the standardized “score” is N/A (not applicable). </w:t>
            </w:r>
            <w:r w:rsidRPr="00B94B3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rsidR="004132C1" w:rsidP="00F74F43" w:rsidRDefault="004132C1" w14:paraId="146A44D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6752386B" w14:textId="77777777">
        <w:tc>
          <w:tcPr>
            <w:tcW w:w="1536" w:type="dxa"/>
            <w:shd w:val="clear" w:color="auto" w:fill="auto"/>
          </w:tcPr>
          <w:p w:rsidRPr="00752184" w:rsidR="004132C1" w:rsidP="00B94B35" w:rsidRDefault="004132C1" w14:paraId="4BE0CA1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44B15" w:rsidR="004132C1" w:rsidP="00B94B35" w:rsidRDefault="00D7434C" w14:paraId="09B5E592" w14:textId="77777777">
            <w:pPr>
              <w:snapToGrid w:val="0"/>
              <w:spacing w:after="0"/>
              <w:rPr>
                <w:rFonts w:ascii="Times New Roman" w:hAnsi="Times New Roman"/>
                <w:b/>
                <w:lang w:val="en-GB"/>
              </w:rPr>
            </w:pPr>
            <w:r>
              <w:rPr>
                <w:rFonts w:ascii="Times New Roman" w:hAnsi="Times New Roman"/>
                <w:lang w:val="en-US"/>
              </w:rPr>
              <w:t>N</w:t>
            </w:r>
            <w:r w:rsidR="000B172E">
              <w:rPr>
                <w:rFonts w:ascii="Times New Roman" w:hAnsi="Times New Roman"/>
                <w:lang w:val="en-US"/>
              </w:rPr>
              <w:t>/</w:t>
            </w:r>
            <w:r>
              <w:rPr>
                <w:rFonts w:ascii="Times New Roman" w:hAnsi="Times New Roman"/>
                <w:lang w:val="en-US"/>
              </w:rPr>
              <w:t>A</w:t>
            </w:r>
          </w:p>
        </w:tc>
        <w:tc>
          <w:tcPr>
            <w:tcW w:w="1843" w:type="dxa"/>
          </w:tcPr>
          <w:p w:rsidRPr="00752184" w:rsidR="004132C1" w:rsidP="00B94B35" w:rsidRDefault="004132C1" w14:paraId="2234C64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4132C1" w:rsidP="00B94B35" w:rsidRDefault="004132C1" w14:paraId="5DA6E955" w14:textId="77777777">
            <w:pPr>
              <w:snapToGrid w:val="0"/>
              <w:spacing w:after="0"/>
              <w:rPr>
                <w:rFonts w:ascii="Times New Roman" w:hAnsi="Times New Roman"/>
                <w:b/>
              </w:rPr>
            </w:pPr>
          </w:p>
        </w:tc>
      </w:tr>
    </w:tbl>
    <w:p w:rsidR="004132C1" w:rsidP="00254B4F" w:rsidRDefault="004132C1" w14:paraId="584B5934" w14:textId="77777777">
      <w:pPr>
        <w:snapToGrid w:val="0"/>
        <w:rPr>
          <w:rFonts w:ascii="Times New Roman" w:hAnsi="Times New Roman"/>
          <w:lang w:val="en-US"/>
        </w:rPr>
      </w:pPr>
    </w:p>
    <w:p w:rsidRPr="004D3839" w:rsidR="004132C1" w:rsidP="00324149" w:rsidRDefault="004132C1" w14:paraId="5DAA1527" w14:textId="77777777">
      <w:pPr>
        <w:snapToGrid w:val="0"/>
        <w:jc w:val="both"/>
        <w:rPr>
          <w:rFonts w:ascii="Times New Roman" w:hAnsi="Times New Roman"/>
          <w:lang w:val="en-GB"/>
        </w:rPr>
      </w:pPr>
      <w:r>
        <w:rPr>
          <w:rFonts w:ascii="Times New Roman" w:hAnsi="Times New Roman"/>
          <w:lang w:val="en-US"/>
        </w:rPr>
        <w:t xml:space="preserve">Response: </w:t>
      </w:r>
      <w:r w:rsidRPr="007C27E7">
        <w:rPr>
          <w:rFonts w:ascii="Times New Roman" w:hAnsi="Times New Roman"/>
          <w:lang w:val="en-GB"/>
        </w:rPr>
        <w:t>No information has been found on the issue</w:t>
      </w:r>
      <w:r>
        <w:rPr>
          <w:rFonts w:ascii="Times New Roman" w:hAnsi="Times New Roman"/>
          <w:lang w:val="en-GB"/>
        </w:rPr>
        <w:t xml:space="preserve">. </w:t>
      </w:r>
      <w:r w:rsidRPr="004D3839">
        <w:rPr>
          <w:rFonts w:ascii="Times New Roman" w:hAnsi="Times New Roman"/>
          <w:i/>
          <w:lang w:val="en-GB"/>
        </w:rPr>
        <w:t>Mulinia lateralis</w:t>
      </w:r>
      <w:r w:rsidRPr="004D3839">
        <w:rPr>
          <w:rFonts w:ascii="Times New Roman" w:hAnsi="Times New Roman"/>
          <w:lang w:val="en-GB"/>
        </w:rPr>
        <w:t xml:space="preserve"> has only been present within the RA area since 2016, and its current distribution is limited to the southern North Sea (see Qu. A6). No studies of impact have </w:t>
      </w:r>
      <w:r>
        <w:rPr>
          <w:rFonts w:ascii="Times New Roman" w:hAnsi="Times New Roman"/>
          <w:lang w:val="en-GB"/>
        </w:rPr>
        <w:t xml:space="preserve">yet </w:t>
      </w:r>
      <w:r w:rsidRPr="004D3839">
        <w:rPr>
          <w:rFonts w:ascii="Times New Roman" w:hAnsi="Times New Roman"/>
          <w:lang w:val="en-GB"/>
        </w:rPr>
        <w:t>been reported from the RA area</w:t>
      </w:r>
      <w:r>
        <w:rPr>
          <w:rFonts w:ascii="Times New Roman" w:hAnsi="Times New Roman"/>
          <w:lang w:val="en-GB"/>
        </w:rPr>
        <w:t>, and n</w:t>
      </w:r>
      <w:r w:rsidRPr="004D3839">
        <w:rPr>
          <w:rFonts w:ascii="Times New Roman" w:hAnsi="Times New Roman"/>
          <w:lang w:val="en-GB"/>
        </w:rPr>
        <w:t>o economic costs have yet been identified or estimated</w:t>
      </w:r>
      <w:r>
        <w:rPr>
          <w:rFonts w:ascii="Times New Roman" w:hAnsi="Times New Roman"/>
          <w:lang w:val="en-GB"/>
        </w:rPr>
        <w:t xml:space="preserve">, </w:t>
      </w:r>
      <w:r w:rsidRPr="004D3839">
        <w:rPr>
          <w:rFonts w:ascii="Times New Roman" w:hAnsi="Times New Roman"/>
          <w:lang w:val="en-GB"/>
        </w:rPr>
        <w:t xml:space="preserve">so it is not possible to </w:t>
      </w:r>
      <w:r w:rsidR="00115CEC">
        <w:rPr>
          <w:rFonts w:ascii="Times New Roman" w:hAnsi="Times New Roman"/>
          <w:lang w:val="en-GB"/>
        </w:rPr>
        <w:t xml:space="preserve">reliably </w:t>
      </w:r>
      <w:r w:rsidRPr="004D3839">
        <w:rPr>
          <w:rFonts w:ascii="Times New Roman" w:hAnsi="Times New Roman"/>
          <w:lang w:val="en-GB"/>
        </w:rPr>
        <w:t xml:space="preserve">assess its current </w:t>
      </w:r>
      <w:r>
        <w:rPr>
          <w:rFonts w:ascii="Times New Roman" w:hAnsi="Times New Roman"/>
          <w:lang w:val="en-GB"/>
        </w:rPr>
        <w:t xml:space="preserve">economic </w:t>
      </w:r>
      <w:r w:rsidRPr="004D3839">
        <w:rPr>
          <w:rFonts w:ascii="Times New Roman" w:hAnsi="Times New Roman"/>
          <w:lang w:val="en-GB"/>
        </w:rPr>
        <w:t xml:space="preserve">impact. </w:t>
      </w:r>
    </w:p>
    <w:p w:rsidR="004132C1" w:rsidP="00324149" w:rsidRDefault="004132C1" w14:paraId="60FA5D45"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4132C1" w:rsidTr="00B94B35" w14:paraId="12675692" w14:textId="77777777">
        <w:tc>
          <w:tcPr>
            <w:tcW w:w="9212" w:type="dxa"/>
            <w:shd w:val="clear" w:color="auto" w:fill="auto"/>
          </w:tcPr>
          <w:p w:rsidRPr="00B94B35" w:rsidR="004132C1" w:rsidP="00B94B35" w:rsidRDefault="004132C1" w14:paraId="7FD913AD"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rsidRPr="00B94B35" w:rsidR="004132C1" w:rsidP="00902A27" w:rsidRDefault="004132C1" w14:paraId="45D4DE77"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.10. </w:t>
            </w:r>
          </w:p>
        </w:tc>
      </w:tr>
    </w:tbl>
    <w:p w:rsidR="004132C1" w:rsidP="00F74F43" w:rsidRDefault="004132C1" w14:paraId="2170E2A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20EA3709" w14:textId="77777777">
        <w:tc>
          <w:tcPr>
            <w:tcW w:w="1536" w:type="dxa"/>
            <w:shd w:val="clear" w:color="auto" w:fill="auto"/>
          </w:tcPr>
          <w:p w:rsidRPr="00752184" w:rsidR="004132C1" w:rsidP="00B94B35" w:rsidRDefault="004132C1" w14:paraId="02B2E7D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B94B35" w:rsidRDefault="004132C1" w14:paraId="24743902" w14:textId="77777777">
            <w:pPr>
              <w:spacing w:after="0"/>
              <w:rPr>
                <w:rFonts w:ascii="Times New Roman" w:hAnsi="Times New Roman"/>
                <w:lang w:val="en-US"/>
              </w:rPr>
            </w:pPr>
            <w:r>
              <w:rPr>
                <w:rFonts w:ascii="Times New Roman" w:hAnsi="Times New Roman"/>
                <w:lang w:val="en-US"/>
              </w:rPr>
              <w:t>minimal</w:t>
            </w:r>
          </w:p>
          <w:p w:rsidRPr="00662AAB" w:rsidR="004132C1" w:rsidP="00B94B35" w:rsidRDefault="004132C1" w14:paraId="19BBD3C7" w14:textId="77777777">
            <w:pPr>
              <w:spacing w:after="0"/>
              <w:rPr>
                <w:rFonts w:ascii="Times New Roman" w:hAnsi="Times New Roman"/>
                <w:bCs/>
                <w:lang w:val="en-US"/>
              </w:rPr>
            </w:pPr>
            <w:r w:rsidRPr="00662AAB">
              <w:rPr>
                <w:rFonts w:ascii="Times New Roman" w:hAnsi="Times New Roman"/>
                <w:bCs/>
                <w:lang w:val="en-US"/>
              </w:rPr>
              <w:t>minor</w:t>
            </w:r>
          </w:p>
          <w:p w:rsidRPr="00662AAB" w:rsidR="004132C1" w:rsidP="00B94B35" w:rsidRDefault="004132C1" w14:paraId="55B83FCD" w14:textId="77777777">
            <w:pPr>
              <w:spacing w:after="0"/>
              <w:rPr>
                <w:rFonts w:ascii="Times New Roman" w:hAnsi="Times New Roman"/>
                <w:b/>
                <w:bCs/>
                <w:lang w:val="en-US"/>
              </w:rPr>
            </w:pPr>
            <w:r w:rsidRPr="00662AAB">
              <w:rPr>
                <w:rFonts w:ascii="Times New Roman" w:hAnsi="Times New Roman"/>
                <w:b/>
                <w:bCs/>
                <w:lang w:val="en-US"/>
              </w:rPr>
              <w:t>moderate</w:t>
            </w:r>
          </w:p>
          <w:p w:rsidRPr="00B939BB" w:rsidR="004132C1" w:rsidP="00B94B35" w:rsidRDefault="004132C1" w14:paraId="18747264"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465534C7"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4DD696F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07517" w:rsidR="004132C1" w:rsidP="00B94B35" w:rsidRDefault="004132C1" w14:paraId="3C69CE41" w14:textId="77777777">
            <w:pPr>
              <w:spacing w:after="0"/>
              <w:rPr>
                <w:rFonts w:ascii="Times New Roman" w:hAnsi="Times New Roman"/>
                <w:b/>
              </w:rPr>
            </w:pPr>
            <w:r w:rsidRPr="00D07517">
              <w:rPr>
                <w:rFonts w:ascii="Times New Roman" w:hAnsi="Times New Roman"/>
                <w:b/>
              </w:rPr>
              <w:t>low</w:t>
            </w:r>
          </w:p>
          <w:p w:rsidRPr="00752184" w:rsidR="004132C1" w:rsidP="00B94B35" w:rsidRDefault="004132C1" w14:paraId="421A759F"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0C1F1EB8" w14:textId="77777777">
            <w:pPr>
              <w:snapToGrid w:val="0"/>
              <w:spacing w:after="0"/>
              <w:rPr>
                <w:rFonts w:ascii="Times New Roman" w:hAnsi="Times New Roman"/>
                <w:b/>
              </w:rPr>
            </w:pPr>
            <w:r w:rsidRPr="00752184">
              <w:rPr>
                <w:rFonts w:ascii="Times New Roman" w:hAnsi="Times New Roman"/>
              </w:rPr>
              <w:t>high</w:t>
            </w:r>
          </w:p>
        </w:tc>
      </w:tr>
    </w:tbl>
    <w:p w:rsidR="004132C1" w:rsidP="00F74F43" w:rsidRDefault="004132C1" w14:paraId="544E24F7" w14:textId="77777777">
      <w:pPr>
        <w:snapToGrid w:val="0"/>
        <w:rPr>
          <w:rFonts w:ascii="Times New Roman" w:hAnsi="Times New Roman"/>
          <w:lang w:val="en-US"/>
        </w:rPr>
      </w:pPr>
    </w:p>
    <w:p w:rsidRPr="006D5A57" w:rsidR="004132C1" w:rsidP="00324149" w:rsidRDefault="004132C1" w14:paraId="54ED099F" w14:textId="77777777">
      <w:pPr>
        <w:snapToGrid w:val="0"/>
        <w:jc w:val="both"/>
        <w:rPr>
          <w:rFonts w:ascii="Times New Roman" w:hAnsi="Times New Roman"/>
          <w:lang w:val="en-US"/>
        </w:rPr>
      </w:pPr>
      <w:r w:rsidRPr="006D5A57">
        <w:rPr>
          <w:rFonts w:ascii="Times New Roman" w:hAnsi="Times New Roman"/>
          <w:lang w:val="en-US"/>
        </w:rPr>
        <w:t xml:space="preserve">Response: </w:t>
      </w:r>
    </w:p>
    <w:p w:rsidRPr="006D5A57" w:rsidR="004132C1" w:rsidP="006D5A57" w:rsidRDefault="004132C1" w14:paraId="2496F633" w14:textId="77777777">
      <w:pPr>
        <w:snapToGrid w:val="0"/>
        <w:jc w:val="both"/>
        <w:rPr>
          <w:rFonts w:ascii="Times New Roman" w:hAnsi="Times New Roman"/>
          <w:lang w:val="en-GB"/>
        </w:rPr>
      </w:pPr>
      <w:r w:rsidRPr="006D5A57">
        <w:rPr>
          <w:rFonts w:ascii="Times New Roman" w:hAnsi="Times New Roman"/>
          <w:u w:val="single"/>
          <w:lang w:val="en-GB"/>
        </w:rPr>
        <w:t>Competition</w:t>
      </w:r>
      <w:r w:rsidRPr="006D5A57">
        <w:rPr>
          <w:rFonts w:ascii="Times New Roman" w:hAnsi="Times New Roman"/>
          <w:lang w:val="en-GB"/>
        </w:rPr>
        <w:t>: This species is not itself of direct commercial importance (Calabrese, 1970). It may compete with commercially grown bivalves for food and space in natural habitats, potentially reducing the crop harvest, but it is unclear if it is a strong competitor (see Qu. 2.3).</w:t>
      </w:r>
    </w:p>
    <w:p w:rsidRPr="001D65A7" w:rsidR="004132C1" w:rsidP="00324149" w:rsidRDefault="004132C1" w14:paraId="4E6FC969" w14:textId="0E4B8AE6">
      <w:pPr>
        <w:snapToGrid w:val="0"/>
        <w:jc w:val="both"/>
        <w:rPr>
          <w:rFonts w:ascii="Times New Roman" w:hAnsi="Times New Roman"/>
          <w:lang w:val="en-GB"/>
        </w:rPr>
      </w:pPr>
      <w:r w:rsidRPr="00C82439">
        <w:rPr>
          <w:rFonts w:ascii="Times New Roman" w:hAnsi="Times New Roman"/>
          <w:u w:val="single"/>
          <w:lang w:val="en-GB"/>
        </w:rPr>
        <w:t>Shellfish disease</w:t>
      </w:r>
      <w:r>
        <w:rPr>
          <w:rFonts w:ascii="Times New Roman" w:hAnsi="Times New Roman"/>
          <w:lang w:val="en-GB"/>
        </w:rPr>
        <w:t xml:space="preserve">: </w:t>
      </w:r>
      <w:r w:rsidRPr="001D65A7">
        <w:rPr>
          <w:rFonts w:ascii="Times New Roman" w:hAnsi="Times New Roman"/>
          <w:lang w:val="en-GB"/>
        </w:rPr>
        <w:t xml:space="preserve">Perkinsosis is a disease affecting numerous mollusc species worldwide, causing significant mortalities and economic losses. The main causative species of disease in oysters is </w:t>
      </w:r>
      <w:r w:rsidRPr="001D65A7">
        <w:rPr>
          <w:rFonts w:ascii="Times New Roman" w:hAnsi="Times New Roman"/>
          <w:i/>
          <w:lang w:val="en-GB"/>
        </w:rPr>
        <w:t>Perkinsus marinus,</w:t>
      </w:r>
      <w:r w:rsidRPr="001D65A7">
        <w:rPr>
          <w:rFonts w:ascii="Times New Roman" w:hAnsi="Times New Roman"/>
          <w:lang w:val="en-GB"/>
        </w:rPr>
        <w:t xml:space="preserve"> and in clams </w:t>
      </w:r>
      <w:r>
        <w:rPr>
          <w:rFonts w:ascii="Times New Roman" w:hAnsi="Times New Roman"/>
          <w:lang w:val="en-GB"/>
        </w:rPr>
        <w:t xml:space="preserve">is </w:t>
      </w:r>
      <w:r w:rsidRPr="001D65A7">
        <w:rPr>
          <w:rFonts w:ascii="Times New Roman" w:hAnsi="Times New Roman"/>
          <w:i/>
          <w:lang w:val="en-GB"/>
        </w:rPr>
        <w:t>P. olseni</w:t>
      </w:r>
      <w:r w:rsidRPr="001D65A7">
        <w:rPr>
          <w:rFonts w:ascii="Times New Roman" w:hAnsi="Times New Roman"/>
          <w:lang w:val="en-GB"/>
        </w:rPr>
        <w:t xml:space="preserve">, currently these are the only species classed as notifiable in </w:t>
      </w:r>
      <w:r>
        <w:rPr>
          <w:rFonts w:ascii="Times New Roman" w:hAnsi="Times New Roman"/>
          <w:lang w:val="en-GB"/>
        </w:rPr>
        <w:t>Europe</w:t>
      </w:r>
      <w:r w:rsidRPr="001D65A7">
        <w:rPr>
          <w:rFonts w:ascii="Times New Roman" w:hAnsi="Times New Roman"/>
          <w:lang w:val="en-GB"/>
        </w:rPr>
        <w:t>.</w:t>
      </w:r>
      <w:r>
        <w:rPr>
          <w:rFonts w:ascii="Times New Roman" w:hAnsi="Times New Roman"/>
          <w:lang w:val="en-GB"/>
        </w:rPr>
        <w:t xml:space="preserve"> </w:t>
      </w:r>
      <w:r w:rsidRPr="001D65A7">
        <w:rPr>
          <w:rFonts w:ascii="Times New Roman" w:hAnsi="Times New Roman"/>
          <w:lang w:val="en-GB"/>
        </w:rPr>
        <w:t xml:space="preserve">However, </w:t>
      </w:r>
      <w:r w:rsidRPr="001D65A7">
        <w:rPr>
          <w:rFonts w:ascii="Times New Roman" w:hAnsi="Times New Roman"/>
          <w:i/>
          <w:lang w:val="en-GB"/>
        </w:rPr>
        <w:t>M</w:t>
      </w:r>
      <w:r w:rsidR="00B80B97">
        <w:rPr>
          <w:rFonts w:ascii="Times New Roman" w:hAnsi="Times New Roman"/>
          <w:i/>
          <w:lang w:val="en-GB"/>
        </w:rPr>
        <w:t>ulinia</w:t>
      </w:r>
      <w:r w:rsidRPr="001D65A7">
        <w:rPr>
          <w:rFonts w:ascii="Times New Roman" w:hAnsi="Times New Roman"/>
          <w:i/>
          <w:lang w:val="en-GB"/>
        </w:rPr>
        <w:t xml:space="preserve"> lateralis</w:t>
      </w:r>
      <w:r w:rsidRPr="001D65A7">
        <w:rPr>
          <w:rFonts w:ascii="Times New Roman" w:hAnsi="Times New Roman"/>
          <w:lang w:val="en-GB"/>
        </w:rPr>
        <w:t xml:space="preserve"> is a host for </w:t>
      </w:r>
      <w:r w:rsidRPr="001D65A7">
        <w:rPr>
          <w:rFonts w:ascii="Times New Roman" w:hAnsi="Times New Roman"/>
          <w:i/>
          <w:lang w:val="en-GB"/>
        </w:rPr>
        <w:t>P. chesapeaki,</w:t>
      </w:r>
      <w:r w:rsidRPr="001D65A7">
        <w:rPr>
          <w:rFonts w:ascii="Times New Roman" w:hAnsi="Times New Roman"/>
          <w:lang w:val="en-GB"/>
        </w:rPr>
        <w:t xml:space="preserve"> recently recorded from the Mediterranean and Atlantic coasts of France and Spain, that can infect commercial clams and cockles including </w:t>
      </w:r>
      <w:r w:rsidRPr="001D65A7">
        <w:rPr>
          <w:rFonts w:ascii="Times New Roman" w:hAnsi="Times New Roman"/>
          <w:i/>
          <w:lang w:val="en-GB"/>
        </w:rPr>
        <w:t>Ruditapes decussatus</w:t>
      </w:r>
      <w:r w:rsidRPr="001D65A7">
        <w:rPr>
          <w:rFonts w:ascii="Times New Roman" w:hAnsi="Times New Roman"/>
          <w:lang w:val="en-GB"/>
        </w:rPr>
        <w:t xml:space="preserve">, </w:t>
      </w:r>
      <w:r w:rsidRPr="001D65A7">
        <w:rPr>
          <w:rFonts w:ascii="Times New Roman" w:hAnsi="Times New Roman"/>
          <w:i/>
          <w:lang w:val="en-GB"/>
        </w:rPr>
        <w:t>R. philippinarum</w:t>
      </w:r>
      <w:r w:rsidRPr="001D65A7">
        <w:rPr>
          <w:rFonts w:ascii="Times New Roman" w:hAnsi="Times New Roman"/>
          <w:lang w:val="en-GB"/>
        </w:rPr>
        <w:t xml:space="preserve"> and </w:t>
      </w:r>
      <w:r w:rsidRPr="001D65A7">
        <w:rPr>
          <w:rFonts w:ascii="Times New Roman" w:hAnsi="Times New Roman"/>
          <w:i/>
          <w:lang w:val="en-GB"/>
        </w:rPr>
        <w:t>Cerastoderma edule</w:t>
      </w:r>
      <w:r w:rsidRPr="001D65A7">
        <w:rPr>
          <w:rFonts w:ascii="Times New Roman" w:hAnsi="Times New Roman"/>
          <w:lang w:val="en-GB"/>
        </w:rPr>
        <w:t>, and possibly affect production (Dungan et al., 2002; Reece et al., 2008; Arzul et al., 2012; Carrasco et al., 2014; Ruano et al., 2015).</w:t>
      </w:r>
    </w:p>
    <w:p w:rsidR="004132C1" w:rsidP="00510044" w:rsidRDefault="004132C1" w14:paraId="318E948A" w14:textId="203F9DDD">
      <w:pPr>
        <w:snapToGrid w:val="0"/>
        <w:jc w:val="both"/>
        <w:rPr>
          <w:rFonts w:ascii="Times New Roman" w:hAnsi="Times New Roman"/>
          <w:lang w:val="en-GB"/>
        </w:rPr>
      </w:pPr>
      <w:r w:rsidRPr="001D65A7">
        <w:rPr>
          <w:rFonts w:ascii="Times New Roman" w:hAnsi="Times New Roman"/>
          <w:lang w:val="en-GB"/>
        </w:rPr>
        <w:t xml:space="preserve">According to Carrasco et al. (2014), no clear evidence of relevant host reaction was observed in </w:t>
      </w:r>
      <w:r w:rsidRPr="001D65A7">
        <w:rPr>
          <w:rFonts w:ascii="Times New Roman" w:hAnsi="Times New Roman"/>
          <w:i/>
          <w:lang w:val="en-GB"/>
        </w:rPr>
        <w:t>C. edule</w:t>
      </w:r>
      <w:r w:rsidRPr="001D65A7">
        <w:rPr>
          <w:rFonts w:ascii="Times New Roman" w:hAnsi="Times New Roman"/>
          <w:lang w:val="en-GB"/>
        </w:rPr>
        <w:t xml:space="preserve"> tissues, although </w:t>
      </w:r>
      <w:r w:rsidRPr="001D65A7">
        <w:rPr>
          <w:rFonts w:ascii="Times New Roman" w:hAnsi="Times New Roman"/>
          <w:i/>
          <w:lang w:val="en-GB"/>
        </w:rPr>
        <w:t>P. chesapeaki</w:t>
      </w:r>
      <w:r w:rsidRPr="001D65A7">
        <w:rPr>
          <w:rFonts w:ascii="Times New Roman" w:hAnsi="Times New Roman"/>
          <w:lang w:val="en-GB"/>
        </w:rPr>
        <w:t xml:space="preserve"> seemed to cause damage to the structure of gill lamellae. Carrasco et al. (2014) conclude that the impact of </w:t>
      </w:r>
      <w:r w:rsidRPr="001D65A7">
        <w:rPr>
          <w:rFonts w:ascii="Times New Roman" w:hAnsi="Times New Roman"/>
          <w:i/>
          <w:lang w:val="en-GB"/>
        </w:rPr>
        <w:t>P. chesapeaki</w:t>
      </w:r>
      <w:r w:rsidRPr="001D65A7">
        <w:rPr>
          <w:rFonts w:ascii="Times New Roman" w:hAnsi="Times New Roman"/>
          <w:lang w:val="en-GB"/>
        </w:rPr>
        <w:t xml:space="preserve"> </w:t>
      </w:r>
      <w:r w:rsidR="005E1BE0">
        <w:rPr>
          <w:rFonts w:ascii="Times New Roman" w:hAnsi="Times New Roman"/>
          <w:lang w:val="en-GB"/>
        </w:rPr>
        <w:t>o</w:t>
      </w:r>
      <w:r w:rsidRPr="001D65A7">
        <w:rPr>
          <w:rFonts w:ascii="Times New Roman" w:hAnsi="Times New Roman"/>
          <w:lang w:val="en-GB"/>
        </w:rPr>
        <w:t xml:space="preserve">n </w:t>
      </w:r>
      <w:r w:rsidRPr="001D65A7">
        <w:rPr>
          <w:rFonts w:ascii="Times New Roman" w:hAnsi="Times New Roman"/>
          <w:i/>
          <w:lang w:val="en-GB"/>
        </w:rPr>
        <w:t>C. edule</w:t>
      </w:r>
      <w:r w:rsidRPr="001D65A7">
        <w:rPr>
          <w:rFonts w:ascii="Times New Roman" w:hAnsi="Times New Roman"/>
          <w:lang w:val="en-GB"/>
        </w:rPr>
        <w:t>, as well as in other cohabiting bivalves such as clams, with high commercial value in the region, needs to be urgently addressed.</w:t>
      </w:r>
      <w:r w:rsidRPr="004B50E1">
        <w:rPr>
          <w:rFonts w:ascii="Times New Roman" w:hAnsi="Times New Roman"/>
          <w:lang w:val="en-GB"/>
        </w:rPr>
        <w:t xml:space="preserve"> </w:t>
      </w:r>
      <w:r w:rsidRPr="00F40AD1">
        <w:rPr>
          <w:rFonts w:ascii="Times New Roman" w:hAnsi="Times New Roman"/>
          <w:lang w:val="en-US"/>
        </w:rPr>
        <w:t>Park</w:t>
      </w:r>
      <w:r w:rsidR="006D5A57">
        <w:rPr>
          <w:rFonts w:ascii="Times New Roman" w:hAnsi="Times New Roman"/>
          <w:lang w:val="en-US"/>
        </w:rPr>
        <w:t xml:space="preserve"> </w:t>
      </w:r>
      <w:r w:rsidRPr="00F40AD1">
        <w:rPr>
          <w:rFonts w:ascii="Times New Roman" w:hAnsi="Times New Roman"/>
          <w:lang w:val="en-US"/>
        </w:rPr>
        <w:t>et al.</w:t>
      </w:r>
      <w:r w:rsidR="006D5A57">
        <w:rPr>
          <w:rFonts w:ascii="Times New Roman" w:hAnsi="Times New Roman"/>
          <w:lang w:val="en-US"/>
        </w:rPr>
        <w:t xml:space="preserve"> </w:t>
      </w:r>
      <w:r w:rsidRPr="00F40AD1">
        <w:rPr>
          <w:rFonts w:ascii="Times New Roman" w:hAnsi="Times New Roman"/>
          <w:lang w:val="en-US"/>
        </w:rPr>
        <w:t>(2010) found that the fecal discharge (f</w:t>
      </w:r>
      <w:r w:rsidR="00B80B97">
        <w:rPr>
          <w:rFonts w:ascii="Times New Roman" w:hAnsi="Times New Roman"/>
          <w:lang w:val="en-US"/>
        </w:rPr>
        <w:t>a</w:t>
      </w:r>
      <w:r w:rsidRPr="00F40AD1">
        <w:rPr>
          <w:rFonts w:ascii="Times New Roman" w:hAnsi="Times New Roman"/>
          <w:lang w:val="en-US"/>
        </w:rPr>
        <w:t>eces and pseudof</w:t>
      </w:r>
      <w:r w:rsidR="00B80B97">
        <w:rPr>
          <w:rFonts w:ascii="Times New Roman" w:hAnsi="Times New Roman"/>
          <w:lang w:val="en-US"/>
        </w:rPr>
        <w:t>a</w:t>
      </w:r>
      <w:r w:rsidRPr="00F40AD1">
        <w:rPr>
          <w:rFonts w:ascii="Times New Roman" w:hAnsi="Times New Roman"/>
          <w:lang w:val="en-US"/>
        </w:rPr>
        <w:t>eces) and decomposition of infected clam tissue could be the two major</w:t>
      </w:r>
      <w:r>
        <w:rPr>
          <w:rFonts w:ascii="Times New Roman" w:hAnsi="Times New Roman"/>
          <w:lang w:val="en-US"/>
        </w:rPr>
        <w:t xml:space="preserve"> </w:t>
      </w:r>
      <w:r w:rsidRPr="00F40AD1">
        <w:rPr>
          <w:rFonts w:ascii="Times New Roman" w:hAnsi="Times New Roman"/>
          <w:lang w:val="en-US"/>
        </w:rPr>
        <w:t>routes of transmission</w:t>
      </w:r>
      <w:r>
        <w:rPr>
          <w:rFonts w:ascii="Times New Roman" w:hAnsi="Times New Roman"/>
          <w:lang w:val="en-US"/>
        </w:rPr>
        <w:t xml:space="preserve"> for </w:t>
      </w:r>
      <w:r w:rsidRPr="00E711D5">
        <w:rPr>
          <w:rFonts w:ascii="Times New Roman" w:hAnsi="Times New Roman"/>
          <w:i/>
          <w:lang w:val="en-US"/>
        </w:rPr>
        <w:t>Perkinsus</w:t>
      </w:r>
      <w:r>
        <w:rPr>
          <w:rFonts w:ascii="Times New Roman" w:hAnsi="Times New Roman"/>
          <w:lang w:val="en-US"/>
        </w:rPr>
        <w:t xml:space="preserve"> parasites. Thus, dense populations of </w:t>
      </w:r>
      <w:r w:rsidRPr="00E711D5">
        <w:rPr>
          <w:rFonts w:ascii="Times New Roman" w:hAnsi="Times New Roman"/>
          <w:i/>
          <w:iCs/>
          <w:lang w:val="en-US"/>
        </w:rPr>
        <w:t>M. lateralis</w:t>
      </w:r>
      <w:r>
        <w:rPr>
          <w:rFonts w:ascii="Times New Roman" w:hAnsi="Times New Roman"/>
          <w:lang w:val="en-US"/>
        </w:rPr>
        <w:t>, either alive or after a mass die-off, could significantly mediate the spread of these parasites.</w:t>
      </w:r>
      <w:r w:rsidR="006D5A57">
        <w:rPr>
          <w:rFonts w:ascii="Times New Roman" w:hAnsi="Times New Roman"/>
          <w:lang w:val="en-US"/>
        </w:rPr>
        <w:t xml:space="preserve"> </w:t>
      </w:r>
      <w:r w:rsidRPr="006D5A57">
        <w:rPr>
          <w:rFonts w:ascii="Times New Roman" w:hAnsi="Times New Roman"/>
          <w:lang w:val="en-GB"/>
        </w:rPr>
        <w:t xml:space="preserve">Despite a relatively low production in Europe, clams are a high value seafood product, economically important in many European countries, particularly in Spain, Italy and Portugal. </w:t>
      </w:r>
      <w:r w:rsidRPr="004B50E1">
        <w:rPr>
          <w:rFonts w:ascii="Times New Roman" w:hAnsi="Times New Roman"/>
          <w:lang w:val="en-GB"/>
        </w:rPr>
        <w:t>A</w:t>
      </w:r>
      <w:r>
        <w:rPr>
          <w:rFonts w:ascii="Times New Roman" w:hAnsi="Times New Roman"/>
          <w:lang w:val="en-GB"/>
        </w:rPr>
        <w:t>nnual p</w:t>
      </w:r>
      <w:r w:rsidRPr="000F29C2">
        <w:rPr>
          <w:rFonts w:ascii="Times New Roman" w:hAnsi="Times New Roman"/>
          <w:lang w:val="en-US"/>
        </w:rPr>
        <w:t xml:space="preserve">roduction of </w:t>
      </w:r>
      <w:r>
        <w:rPr>
          <w:rFonts w:ascii="Times New Roman" w:hAnsi="Times New Roman"/>
          <w:lang w:val="en-US"/>
        </w:rPr>
        <w:t xml:space="preserve">clams </w:t>
      </w:r>
      <w:r w:rsidRPr="000F29C2">
        <w:rPr>
          <w:rFonts w:ascii="Times New Roman" w:hAnsi="Times New Roman"/>
          <w:lang w:val="en-US"/>
        </w:rPr>
        <w:t>averag</w:t>
      </w:r>
      <w:r>
        <w:rPr>
          <w:rFonts w:ascii="Times New Roman" w:hAnsi="Times New Roman"/>
          <w:lang w:val="en-US"/>
        </w:rPr>
        <w:t>es</w:t>
      </w:r>
      <w:r w:rsidRPr="000F29C2">
        <w:rPr>
          <w:rFonts w:ascii="Times New Roman" w:hAnsi="Times New Roman"/>
          <w:lang w:val="en-US"/>
        </w:rPr>
        <w:t xml:space="preserve"> 50,000 tonnes </w:t>
      </w:r>
      <w:r>
        <w:rPr>
          <w:rFonts w:ascii="Times New Roman" w:hAnsi="Times New Roman"/>
          <w:lang w:val="en-US"/>
        </w:rPr>
        <w:t>(DG SANTE, 2018), with t</w:t>
      </w:r>
      <w:r w:rsidRPr="005156D1">
        <w:rPr>
          <w:rFonts w:ascii="Times New Roman" w:hAnsi="Times New Roman"/>
          <w:lang w:val="en-GB"/>
        </w:rPr>
        <w:t xml:space="preserve">he main producer of clams </w:t>
      </w:r>
      <w:r>
        <w:rPr>
          <w:rFonts w:ascii="Times New Roman" w:hAnsi="Times New Roman"/>
          <w:lang w:val="en-GB"/>
        </w:rPr>
        <w:t>being</w:t>
      </w:r>
      <w:r w:rsidRPr="005156D1">
        <w:rPr>
          <w:rFonts w:ascii="Times New Roman" w:hAnsi="Times New Roman"/>
          <w:lang w:val="en-GB"/>
        </w:rPr>
        <w:t xml:space="preserve"> Italy.</w:t>
      </w:r>
      <w:r>
        <w:rPr>
          <w:rFonts w:ascii="Times New Roman" w:hAnsi="Times New Roman"/>
          <w:lang w:val="en-GB"/>
        </w:rPr>
        <w:t xml:space="preserve"> Clams in aquaculture alone (36,000 tonnes in 2019) are worth 240 million Euros (FAO, Fisheries Statistics, 2021).</w:t>
      </w:r>
      <w:r w:rsidR="00510044">
        <w:rPr>
          <w:rFonts w:ascii="Times New Roman" w:hAnsi="Times New Roman"/>
          <w:lang w:val="en-GB"/>
        </w:rPr>
        <w:t xml:space="preserve"> </w:t>
      </w:r>
      <w:r>
        <w:rPr>
          <w:rFonts w:ascii="Times New Roman" w:hAnsi="Times New Roman"/>
          <w:lang w:val="en-GB"/>
        </w:rPr>
        <w:t xml:space="preserve">Any potential impacts of </w:t>
      </w:r>
      <w:r w:rsidRPr="00602769">
        <w:rPr>
          <w:rFonts w:ascii="Times New Roman" w:hAnsi="Times New Roman"/>
          <w:i/>
          <w:iCs/>
          <w:lang w:val="en-GB"/>
        </w:rPr>
        <w:t>M. lateralis</w:t>
      </w:r>
      <w:r>
        <w:rPr>
          <w:rFonts w:ascii="Times New Roman" w:hAnsi="Times New Roman"/>
          <w:lang w:val="en-GB"/>
        </w:rPr>
        <w:t xml:space="preserve"> would be indirect, to the extent that transport of adult, parasite-infested individuals would facilitate the spread of </w:t>
      </w:r>
      <w:r w:rsidRPr="000E1475">
        <w:rPr>
          <w:rFonts w:ascii="Times New Roman" w:hAnsi="Times New Roman"/>
          <w:i/>
          <w:iCs/>
          <w:lang w:val="en-GB"/>
        </w:rPr>
        <w:t>Perkinsus</w:t>
      </w:r>
      <w:r>
        <w:rPr>
          <w:rFonts w:ascii="Times New Roman" w:hAnsi="Times New Roman"/>
          <w:lang w:val="en-GB"/>
        </w:rPr>
        <w:t xml:space="preserve"> species to commercial clams. Considering the high value of the clam industry in Europe, moderate economic losses are a plausible scenario, although this estimate comes with high uncertainty.</w:t>
      </w:r>
    </w:p>
    <w:p w:rsidR="00510044" w:rsidP="00510044" w:rsidRDefault="00510044" w14:paraId="45E55257"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3993E0B3" w14:textId="77777777">
        <w:tc>
          <w:tcPr>
            <w:tcW w:w="9212" w:type="dxa"/>
            <w:shd w:val="clear" w:color="auto" w:fill="auto"/>
          </w:tcPr>
          <w:p w:rsidRPr="00B94B35" w:rsidR="004132C1" w:rsidP="00B94B35" w:rsidRDefault="004132C1" w14:paraId="0994B624"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B94B35" w:rsidR="004132C1" w:rsidP="00B94B35" w:rsidRDefault="004132C1" w14:paraId="291C3116"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4B50E1">
              <w:rPr>
                <w:rFonts w:ascii="Times New Roman" w:hAnsi="Times New Roman"/>
                <w:lang w:val="en-GB" w:eastAsia="ar-SA"/>
              </w:rPr>
              <w:t xml:space="preserve"> </w:t>
            </w:r>
            <w:r w:rsidR="004B50E1">
              <w:rPr>
                <w:rFonts w:ascii="Times New Roman" w:hAnsi="Times New Roman"/>
                <w:lang w:val="en-US"/>
              </w:rPr>
              <w:t xml:space="preserve">In this case, no score and confidence should be given and the standardized “score” is N/A (not applicable). </w:t>
            </w:r>
          </w:p>
        </w:tc>
      </w:tr>
    </w:tbl>
    <w:p w:rsidR="004132C1" w:rsidP="00F74F43" w:rsidRDefault="004132C1" w14:paraId="7920065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4A751D33" w14:textId="77777777">
        <w:tc>
          <w:tcPr>
            <w:tcW w:w="1536" w:type="dxa"/>
            <w:shd w:val="clear" w:color="auto" w:fill="auto"/>
          </w:tcPr>
          <w:p w:rsidRPr="00752184" w:rsidR="004132C1" w:rsidP="00B94B35" w:rsidRDefault="004132C1" w14:paraId="5CA05D9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D07517" w:rsidR="004132C1" w:rsidP="00B94B35" w:rsidRDefault="004132C1" w14:paraId="0F3290C5" w14:textId="77777777">
            <w:pPr>
              <w:spacing w:after="0"/>
              <w:rPr>
                <w:rFonts w:ascii="Times New Roman" w:hAnsi="Times New Roman"/>
                <w:b/>
                <w:lang w:val="en-US"/>
              </w:rPr>
            </w:pPr>
            <w:r w:rsidRPr="00D07517">
              <w:rPr>
                <w:rFonts w:ascii="Times New Roman" w:hAnsi="Times New Roman"/>
                <w:b/>
                <w:lang w:val="en-US"/>
              </w:rPr>
              <w:t>minimal</w:t>
            </w:r>
          </w:p>
          <w:p w:rsidRPr="00B939BB" w:rsidR="004132C1" w:rsidP="00B94B35" w:rsidRDefault="004132C1" w14:paraId="21E88A2B" w14:textId="77777777">
            <w:pPr>
              <w:spacing w:after="0"/>
              <w:rPr>
                <w:rFonts w:ascii="Times New Roman" w:hAnsi="Times New Roman"/>
                <w:lang w:val="en-US"/>
              </w:rPr>
            </w:pPr>
            <w:r>
              <w:rPr>
                <w:rFonts w:ascii="Times New Roman" w:hAnsi="Times New Roman"/>
                <w:lang w:val="en-US"/>
              </w:rPr>
              <w:t>minor</w:t>
            </w:r>
          </w:p>
          <w:p w:rsidRPr="00D07517" w:rsidR="004132C1" w:rsidP="00B94B35" w:rsidRDefault="004132C1" w14:paraId="71095ABA" w14:textId="77777777">
            <w:pPr>
              <w:spacing w:after="0"/>
              <w:rPr>
                <w:rFonts w:ascii="Times New Roman" w:hAnsi="Times New Roman"/>
                <w:lang w:val="en-US"/>
              </w:rPr>
            </w:pPr>
            <w:r w:rsidRPr="00D07517">
              <w:rPr>
                <w:rFonts w:ascii="Times New Roman" w:hAnsi="Times New Roman"/>
                <w:lang w:val="en-US"/>
              </w:rPr>
              <w:t>moderate</w:t>
            </w:r>
          </w:p>
          <w:p w:rsidRPr="00B939BB" w:rsidR="004132C1" w:rsidP="00B94B35" w:rsidRDefault="004132C1" w14:paraId="0EEA79E0"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545233D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709C3C3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07517" w:rsidR="004132C1" w:rsidP="00B94B35" w:rsidRDefault="004132C1" w14:paraId="34BED3C9" w14:textId="77777777">
            <w:pPr>
              <w:spacing w:after="0"/>
              <w:rPr>
                <w:rFonts w:ascii="Times New Roman" w:hAnsi="Times New Roman"/>
                <w:b/>
              </w:rPr>
            </w:pPr>
            <w:r w:rsidRPr="00D07517">
              <w:rPr>
                <w:rFonts w:ascii="Times New Roman" w:hAnsi="Times New Roman"/>
                <w:b/>
              </w:rPr>
              <w:t>low</w:t>
            </w:r>
          </w:p>
          <w:p w:rsidRPr="00752184" w:rsidR="004132C1" w:rsidP="00B94B35" w:rsidRDefault="004132C1" w14:paraId="17CF9CB7"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12BBD207" w14:textId="77777777">
            <w:pPr>
              <w:snapToGrid w:val="0"/>
              <w:spacing w:after="0"/>
              <w:rPr>
                <w:rFonts w:ascii="Times New Roman" w:hAnsi="Times New Roman"/>
                <w:b/>
              </w:rPr>
            </w:pPr>
            <w:r w:rsidRPr="00752184">
              <w:rPr>
                <w:rFonts w:ascii="Times New Roman" w:hAnsi="Times New Roman"/>
              </w:rPr>
              <w:t>high</w:t>
            </w:r>
          </w:p>
        </w:tc>
      </w:tr>
    </w:tbl>
    <w:p w:rsidR="004132C1" w:rsidP="00F74F43" w:rsidRDefault="004132C1" w14:paraId="09EE1262" w14:textId="77777777">
      <w:pPr>
        <w:snapToGrid w:val="0"/>
        <w:rPr>
          <w:rFonts w:ascii="Times New Roman" w:hAnsi="Times New Roman"/>
          <w:lang w:val="en-US"/>
        </w:rPr>
      </w:pPr>
    </w:p>
    <w:p w:rsidRPr="00E3242E" w:rsidR="004132C1" w:rsidP="00324149" w:rsidRDefault="004132C1" w14:paraId="0D43FFD0" w14:textId="32D3CD03">
      <w:pPr>
        <w:snapToGrid w:val="0"/>
        <w:jc w:val="both"/>
        <w:rPr>
          <w:rFonts w:ascii="Times New Roman" w:hAnsi="Times New Roman"/>
          <w:lang w:val="en-US"/>
        </w:rPr>
      </w:pPr>
      <w:r>
        <w:rPr>
          <w:rFonts w:ascii="Times New Roman" w:hAnsi="Times New Roman"/>
          <w:lang w:val="en-US"/>
        </w:rPr>
        <w:t xml:space="preserve">Response: </w:t>
      </w:r>
      <w:r w:rsidRPr="007A3642">
        <w:rPr>
          <w:rFonts w:ascii="Times New Roman" w:hAnsi="Times New Roman"/>
          <w:lang w:val="en-US"/>
        </w:rPr>
        <w:t xml:space="preserve">No specific management plans are in place for this particular organism in Europe. For marine invasive species introduced by ballast water there are considerable management measures at various stages of implementation (see also Management Annex). These costs are not specific for </w:t>
      </w:r>
      <w:r w:rsidRPr="007A3642">
        <w:rPr>
          <w:rFonts w:ascii="Times New Roman" w:hAnsi="Times New Roman"/>
          <w:i/>
          <w:lang w:val="en-US"/>
        </w:rPr>
        <w:t>M</w:t>
      </w:r>
      <w:r w:rsidR="00F2220F">
        <w:rPr>
          <w:rFonts w:ascii="Times New Roman" w:hAnsi="Times New Roman"/>
          <w:i/>
          <w:lang w:val="en-US"/>
        </w:rPr>
        <w:t>ulinia</w:t>
      </w:r>
      <w:r w:rsidRPr="007A3642">
        <w:rPr>
          <w:rFonts w:ascii="Times New Roman" w:hAnsi="Times New Roman"/>
          <w:i/>
          <w:lang w:val="en-US"/>
        </w:rPr>
        <w:t xml:space="preserve"> lateralis</w:t>
      </w:r>
      <w:r>
        <w:rPr>
          <w:rFonts w:ascii="Times New Roman" w:hAnsi="Times New Roman"/>
          <w:lang w:val="en-US"/>
        </w:rPr>
        <w:t xml:space="preserve"> </w:t>
      </w:r>
      <w:r w:rsidRPr="007A3642">
        <w:rPr>
          <w:rFonts w:ascii="Times New Roman" w:hAnsi="Times New Roman"/>
          <w:lang w:val="en-US"/>
        </w:rPr>
        <w:t xml:space="preserve">and </w:t>
      </w:r>
      <w:r w:rsidR="00E60E1F">
        <w:rPr>
          <w:rFonts w:ascii="Times New Roman" w:hAnsi="Times New Roman"/>
          <w:lang w:val="en-US"/>
        </w:rPr>
        <w:t>therefore</w:t>
      </w:r>
      <w:r w:rsidRPr="007A3642">
        <w:rPr>
          <w:rFonts w:ascii="Times New Roman" w:hAnsi="Times New Roman"/>
          <w:lang w:val="en-US"/>
        </w:rPr>
        <w:t xml:space="preserve"> not included in the score.</w:t>
      </w:r>
      <w:r w:rsidR="00510044">
        <w:rPr>
          <w:rFonts w:ascii="Times New Roman" w:hAnsi="Times New Roman"/>
          <w:lang w:val="en-US"/>
        </w:rPr>
        <w:t xml:space="preserve"> </w:t>
      </w:r>
      <w:r>
        <w:rPr>
          <w:rFonts w:ascii="Times New Roman" w:hAnsi="Times New Roman"/>
          <w:lang w:val="en-US"/>
        </w:rPr>
        <w:t>Within the Wadden Sea, management measures are in place regarding shellfish</w:t>
      </w:r>
      <w:r w:rsidRPr="00510044">
        <w:rPr>
          <w:lang w:val="en-GB"/>
        </w:rPr>
        <w:t xml:space="preserve"> </w:t>
      </w:r>
      <w:r w:rsidRPr="00510044">
        <w:rPr>
          <w:rFonts w:ascii="Times New Roman" w:hAnsi="Times New Roman"/>
          <w:lang w:val="en-GB"/>
        </w:rPr>
        <w:t>transportation (</w:t>
      </w:r>
      <w:r w:rsidRPr="00E3242E">
        <w:rPr>
          <w:rFonts w:ascii="Times New Roman" w:hAnsi="Times New Roman"/>
          <w:lang w:val="en-US"/>
        </w:rPr>
        <w:t>WG-AS &amp; Gittenberger, 201</w:t>
      </w:r>
      <w:r w:rsidR="00027FF3">
        <w:rPr>
          <w:rFonts w:ascii="Times New Roman" w:hAnsi="Times New Roman"/>
          <w:lang w:val="en-US"/>
        </w:rPr>
        <w:t>8</w:t>
      </w:r>
      <w:r w:rsidRPr="00E3242E">
        <w:rPr>
          <w:rFonts w:ascii="Times New Roman" w:hAnsi="Times New Roman"/>
          <w:lang w:val="en-US"/>
        </w:rPr>
        <w:t>)</w:t>
      </w:r>
      <w:r>
        <w:rPr>
          <w:rFonts w:ascii="Times New Roman" w:hAnsi="Times New Roman"/>
          <w:lang w:val="en-US"/>
        </w:rPr>
        <w:t xml:space="preserve"> again these are not specific to this species. </w:t>
      </w:r>
    </w:p>
    <w:p w:rsidR="004132C1" w:rsidP="00F74F43" w:rsidRDefault="004132C1" w14:paraId="04B9899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4132C1" w:rsidTr="00B94B35" w14:paraId="4EBE3A46" w14:textId="77777777">
        <w:tc>
          <w:tcPr>
            <w:tcW w:w="9212" w:type="dxa"/>
            <w:shd w:val="clear" w:color="auto" w:fill="auto"/>
          </w:tcPr>
          <w:p w:rsidRPr="00B94B35" w:rsidR="004132C1" w:rsidP="00B94B35" w:rsidRDefault="004132C1" w14:paraId="5CE0DE3E" w14:textId="77777777">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rsidRPr="00B94B35" w:rsidR="004132C1" w:rsidP="00902A27" w:rsidRDefault="004132C1" w14:paraId="39BACFAF"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rsidR="004132C1" w:rsidP="00F74F43" w:rsidRDefault="004132C1" w14:paraId="72CE772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55EC3C37" w14:textId="77777777">
        <w:tc>
          <w:tcPr>
            <w:tcW w:w="1536" w:type="dxa"/>
            <w:shd w:val="clear" w:color="auto" w:fill="auto"/>
          </w:tcPr>
          <w:p w:rsidRPr="00752184" w:rsidR="004132C1" w:rsidP="00B94B35" w:rsidRDefault="004132C1" w14:paraId="75BD15C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B94B35" w:rsidRDefault="004132C1" w14:paraId="71FAAAE5" w14:textId="77777777">
            <w:pPr>
              <w:spacing w:after="0"/>
              <w:rPr>
                <w:rFonts w:ascii="Times New Roman" w:hAnsi="Times New Roman"/>
                <w:lang w:val="en-US"/>
              </w:rPr>
            </w:pPr>
            <w:r>
              <w:rPr>
                <w:rFonts w:ascii="Times New Roman" w:hAnsi="Times New Roman"/>
                <w:lang w:val="en-US"/>
              </w:rPr>
              <w:t>minimal</w:t>
            </w:r>
          </w:p>
          <w:p w:rsidRPr="00B939BB" w:rsidR="004132C1" w:rsidP="00B94B35" w:rsidRDefault="004132C1" w14:paraId="387B0768" w14:textId="77777777">
            <w:pPr>
              <w:spacing w:after="0"/>
              <w:rPr>
                <w:rFonts w:ascii="Times New Roman" w:hAnsi="Times New Roman"/>
                <w:lang w:val="en-US"/>
              </w:rPr>
            </w:pPr>
            <w:r>
              <w:rPr>
                <w:rFonts w:ascii="Times New Roman" w:hAnsi="Times New Roman"/>
                <w:lang w:val="en-US"/>
              </w:rPr>
              <w:t>minor</w:t>
            </w:r>
          </w:p>
          <w:p w:rsidRPr="00D00FBB" w:rsidR="004132C1" w:rsidP="00B94B35" w:rsidRDefault="004132C1" w14:paraId="62D7F021" w14:textId="77777777">
            <w:pPr>
              <w:spacing w:after="0"/>
              <w:rPr>
                <w:rFonts w:ascii="Times New Roman" w:hAnsi="Times New Roman"/>
                <w:b/>
                <w:lang w:val="en-US"/>
              </w:rPr>
            </w:pPr>
            <w:r w:rsidRPr="00D00FBB">
              <w:rPr>
                <w:rFonts w:ascii="Times New Roman" w:hAnsi="Times New Roman"/>
                <w:b/>
                <w:lang w:val="en-US"/>
              </w:rPr>
              <w:t>moderate</w:t>
            </w:r>
          </w:p>
          <w:p w:rsidRPr="00C467E8" w:rsidR="004132C1" w:rsidP="00B94B35" w:rsidRDefault="004132C1" w14:paraId="1124098B" w14:textId="77777777">
            <w:pPr>
              <w:spacing w:after="0"/>
              <w:rPr>
                <w:rFonts w:ascii="Times New Roman" w:hAnsi="Times New Roman"/>
                <w:lang w:val="en-US"/>
              </w:rPr>
            </w:pPr>
            <w:r w:rsidRPr="00C467E8">
              <w:rPr>
                <w:rFonts w:ascii="Times New Roman" w:hAnsi="Times New Roman"/>
                <w:lang w:val="en-US"/>
              </w:rPr>
              <w:t>major</w:t>
            </w:r>
          </w:p>
          <w:p w:rsidRPr="00544B15" w:rsidR="004132C1" w:rsidP="00B94B35" w:rsidRDefault="004132C1" w14:paraId="2E8ECE06"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37827C5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00FBB" w:rsidR="004132C1" w:rsidP="00B94B35" w:rsidRDefault="004132C1" w14:paraId="23E81BD9" w14:textId="77777777">
            <w:pPr>
              <w:spacing w:after="0"/>
              <w:rPr>
                <w:rFonts w:ascii="Times New Roman" w:hAnsi="Times New Roman"/>
                <w:b/>
              </w:rPr>
            </w:pPr>
            <w:r w:rsidRPr="00D00FBB">
              <w:rPr>
                <w:rFonts w:ascii="Times New Roman" w:hAnsi="Times New Roman"/>
                <w:b/>
              </w:rPr>
              <w:t>low</w:t>
            </w:r>
          </w:p>
          <w:p w:rsidRPr="00752184" w:rsidR="004132C1" w:rsidP="00B94B35" w:rsidRDefault="004132C1" w14:paraId="1A81274E"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67CD9C26" w14:textId="77777777">
            <w:pPr>
              <w:snapToGrid w:val="0"/>
              <w:spacing w:after="0"/>
              <w:rPr>
                <w:rFonts w:ascii="Times New Roman" w:hAnsi="Times New Roman"/>
                <w:b/>
              </w:rPr>
            </w:pPr>
            <w:r w:rsidRPr="00752184">
              <w:rPr>
                <w:rFonts w:ascii="Times New Roman" w:hAnsi="Times New Roman"/>
              </w:rPr>
              <w:t>high</w:t>
            </w:r>
          </w:p>
        </w:tc>
      </w:tr>
    </w:tbl>
    <w:p w:rsidR="004132C1" w:rsidP="00F74F43" w:rsidRDefault="004132C1" w14:paraId="62CEDEB9" w14:textId="77777777">
      <w:pPr>
        <w:snapToGrid w:val="0"/>
        <w:rPr>
          <w:rFonts w:ascii="Times New Roman" w:hAnsi="Times New Roman"/>
          <w:lang w:val="en-US"/>
        </w:rPr>
      </w:pPr>
    </w:p>
    <w:p w:rsidRPr="00D00FBB" w:rsidR="004132C1" w:rsidP="00510044" w:rsidRDefault="004132C1" w14:paraId="354349C2" w14:textId="5BC9F440">
      <w:pPr>
        <w:snapToGrid w:val="0"/>
        <w:jc w:val="both"/>
        <w:rPr>
          <w:rFonts w:ascii="Times New Roman" w:hAnsi="Times New Roman"/>
          <w:sz w:val="24"/>
          <w:szCs w:val="24"/>
          <w:lang w:val="en-US" w:eastAsia="ar-SA"/>
        </w:rPr>
      </w:pPr>
      <w:r>
        <w:rPr>
          <w:rFonts w:ascii="Times New Roman" w:hAnsi="Times New Roman"/>
          <w:lang w:val="en-US"/>
        </w:rPr>
        <w:t xml:space="preserve">Response: </w:t>
      </w:r>
      <w:r w:rsidRPr="00F2220F">
        <w:rPr>
          <w:rFonts w:ascii="Times New Roman" w:hAnsi="Times New Roman"/>
          <w:i/>
          <w:lang w:val="en-GB"/>
        </w:rPr>
        <w:t>Mulinia l</w:t>
      </w:r>
      <w:r>
        <w:rPr>
          <w:rFonts w:ascii="Times New Roman" w:hAnsi="Times New Roman"/>
          <w:i/>
          <w:lang w:val="en-GB"/>
        </w:rPr>
        <w:t>aterali</w:t>
      </w:r>
      <w:r w:rsidRPr="00D00FBB">
        <w:rPr>
          <w:rFonts w:ascii="Times New Roman" w:hAnsi="Times New Roman"/>
          <w:i/>
          <w:lang w:val="en-GB"/>
        </w:rPr>
        <w:t>s</w:t>
      </w:r>
      <w:r>
        <w:rPr>
          <w:rFonts w:ascii="Times New Roman" w:hAnsi="Times New Roman"/>
          <w:i/>
          <w:lang w:val="en-GB"/>
        </w:rPr>
        <w:t xml:space="preserve"> </w:t>
      </w:r>
      <w:r w:rsidRPr="0079203C">
        <w:rPr>
          <w:rFonts w:ascii="Times New Roman" w:hAnsi="Times New Roman"/>
          <w:lang w:val="en-GB"/>
        </w:rPr>
        <w:t>is already</w:t>
      </w:r>
      <w:r>
        <w:rPr>
          <w:rFonts w:ascii="Times New Roman" w:hAnsi="Times New Roman"/>
          <w:i/>
          <w:lang w:val="en-GB"/>
        </w:rPr>
        <w:t xml:space="preserve"> </w:t>
      </w:r>
      <w:r>
        <w:rPr>
          <w:rFonts w:ascii="Times New Roman" w:hAnsi="Times New Roman"/>
          <w:lang w:val="en-GB"/>
        </w:rPr>
        <w:t xml:space="preserve">established in the </w:t>
      </w:r>
      <w:r w:rsidR="00F2220F">
        <w:rPr>
          <w:rFonts w:ascii="Times New Roman" w:hAnsi="Times New Roman"/>
          <w:lang w:val="en-GB"/>
        </w:rPr>
        <w:t xml:space="preserve">Greater </w:t>
      </w:r>
      <w:r>
        <w:rPr>
          <w:rFonts w:ascii="Times New Roman" w:hAnsi="Times New Roman"/>
          <w:lang w:val="en-GB"/>
        </w:rPr>
        <w:t>North Sea,</w:t>
      </w:r>
      <w:r w:rsidRPr="0079203C">
        <w:rPr>
          <w:rFonts w:ascii="Times New Roman" w:hAnsi="Times New Roman"/>
          <w:lang w:val="en-GB"/>
        </w:rPr>
        <w:t xml:space="preserve"> </w:t>
      </w:r>
      <w:r>
        <w:rPr>
          <w:rFonts w:ascii="Times New Roman" w:hAnsi="Times New Roman"/>
          <w:lang w:val="en-GB"/>
        </w:rPr>
        <w:t xml:space="preserve">and </w:t>
      </w:r>
      <w:r w:rsidRPr="00D00FBB">
        <w:rPr>
          <w:rFonts w:ascii="Times New Roman" w:hAnsi="Times New Roman"/>
          <w:lang w:val="en-GB"/>
        </w:rPr>
        <w:t>eradication would likely not be an economically viable option due to the open nature of the marine environment and life history traits of the species.</w:t>
      </w:r>
      <w:r>
        <w:rPr>
          <w:rFonts w:ascii="Times New Roman" w:hAnsi="Times New Roman"/>
          <w:lang w:val="en-GB"/>
        </w:rPr>
        <w:t xml:space="preserve"> However, measures to prevent its spread to other regions of the RA area, particularly the Mediterranean may be considered, given the likelihood of greater impact on biodiversity and clam fisheries in that region. </w:t>
      </w:r>
      <w:r w:rsidRPr="00D00FBB">
        <w:rPr>
          <w:rFonts w:ascii="Times New Roman" w:hAnsi="Times New Roman"/>
          <w:lang w:val="en-US"/>
        </w:rPr>
        <w:t>Costs related to shipping (ballasts/fouling) will be borne by the shipping companies.</w:t>
      </w:r>
      <w:r w:rsidRPr="00D00FBB">
        <w:rPr>
          <w:rFonts w:ascii="Times New Roman" w:hAnsi="Times New Roman" w:eastAsia="Times New Roman"/>
          <w:sz w:val="24"/>
          <w:szCs w:val="24"/>
          <w:lang w:val="en-US" w:eastAsia="en-GB"/>
        </w:rPr>
        <w:t xml:space="preserve"> </w:t>
      </w:r>
      <w:r w:rsidRPr="00D00FBB">
        <w:rPr>
          <w:rFonts w:ascii="Times New Roman" w:hAnsi="Times New Roman"/>
          <w:lang w:val="en-US" w:eastAsia="ar-SA"/>
        </w:rPr>
        <w:t xml:space="preserve">Significant costs can be associated with the ratification of relevant legislation, e.g. the Ballast Water Management Convention, in ensuring its compliance, related to planning, monitoring, enforcement and capacity building. </w:t>
      </w:r>
      <w:r>
        <w:rPr>
          <w:rFonts w:ascii="Times New Roman" w:hAnsi="Times New Roman"/>
          <w:lang w:val="en-US" w:eastAsia="ar-SA"/>
        </w:rPr>
        <w:t>However, t</w:t>
      </w:r>
      <w:r w:rsidRPr="00D00FBB">
        <w:rPr>
          <w:rFonts w:ascii="Times New Roman" w:hAnsi="Times New Roman"/>
          <w:lang w:val="en-US" w:eastAsia="ar-SA"/>
        </w:rPr>
        <w:t xml:space="preserve">hese costs are not specific to </w:t>
      </w:r>
      <w:r w:rsidRPr="00E3242E">
        <w:rPr>
          <w:rFonts w:ascii="Times New Roman" w:hAnsi="Times New Roman"/>
          <w:i/>
          <w:lang w:val="en-US" w:eastAsia="ar-SA"/>
        </w:rPr>
        <w:t>M</w:t>
      </w:r>
      <w:r w:rsidRPr="00D00FBB">
        <w:rPr>
          <w:rFonts w:ascii="Times New Roman" w:hAnsi="Times New Roman"/>
          <w:i/>
          <w:iCs/>
          <w:lang w:val="en-US" w:eastAsia="ar-SA"/>
        </w:rPr>
        <w:t xml:space="preserve">. </w:t>
      </w:r>
      <w:r>
        <w:rPr>
          <w:rFonts w:ascii="Times New Roman" w:hAnsi="Times New Roman"/>
          <w:i/>
          <w:iCs/>
          <w:lang w:val="en-US" w:eastAsia="ar-SA"/>
        </w:rPr>
        <w:t>lateralis</w:t>
      </w:r>
      <w:r w:rsidRPr="00D00FBB">
        <w:rPr>
          <w:rFonts w:ascii="Times New Roman" w:hAnsi="Times New Roman"/>
          <w:lang w:val="en-US" w:eastAsia="ar-SA"/>
        </w:rPr>
        <w:t xml:space="preserve"> and will prevent/reduce the introduction of a wide range of species carried by ballast water.</w:t>
      </w:r>
      <w:r w:rsidRPr="00D00FBB">
        <w:rPr>
          <w:rFonts w:ascii="Times New Roman" w:hAnsi="Times New Roman"/>
          <w:sz w:val="24"/>
          <w:szCs w:val="24"/>
          <w:lang w:val="en-US" w:eastAsia="ar-SA"/>
        </w:rPr>
        <w:t xml:space="preserve"> </w:t>
      </w:r>
    </w:p>
    <w:p w:rsidRPr="00D00FBB" w:rsidR="004132C1" w:rsidP="00324149" w:rsidRDefault="004132C1" w14:paraId="71715630" w14:textId="77777777">
      <w:pPr>
        <w:snapToGrid w:val="0"/>
        <w:jc w:val="both"/>
        <w:rPr>
          <w:rFonts w:ascii="Times New Roman" w:hAnsi="Times New Roman"/>
          <w:lang w:val="en-US"/>
        </w:rPr>
      </w:pPr>
      <w:r w:rsidRPr="00D00FBB">
        <w:rPr>
          <w:rFonts w:ascii="Times New Roman" w:hAnsi="Times New Roman"/>
          <w:lang w:val="en-US"/>
        </w:rPr>
        <w:t>If management is taken forward then likely costs would include:</w:t>
      </w:r>
      <w:r w:rsidR="006D5A57">
        <w:rPr>
          <w:rFonts w:ascii="Times New Roman" w:hAnsi="Times New Roman"/>
          <w:lang w:val="en-US"/>
        </w:rPr>
        <w:t xml:space="preserve"> </w:t>
      </w:r>
    </w:p>
    <w:p w:rsidR="004132C1" w:rsidP="00324149" w:rsidRDefault="004132C1" w14:paraId="240470EA" w14:textId="5004487A">
      <w:pPr>
        <w:snapToGrid w:val="0"/>
        <w:jc w:val="both"/>
        <w:rPr>
          <w:rFonts w:ascii="Times New Roman" w:hAnsi="Times New Roman"/>
          <w:lang w:val="en-US"/>
        </w:rPr>
      </w:pPr>
      <w:r w:rsidRPr="00BD1EAB">
        <w:rPr>
          <w:rFonts w:ascii="Times New Roman" w:hAnsi="Times New Roman"/>
          <w:u w:val="single"/>
          <w:lang w:val="en-US"/>
        </w:rPr>
        <w:t>Dredging</w:t>
      </w:r>
      <w:r>
        <w:rPr>
          <w:rFonts w:ascii="Times New Roman" w:hAnsi="Times New Roman"/>
          <w:lang w:val="en-US"/>
        </w:rPr>
        <w:t xml:space="preserve">: </w:t>
      </w:r>
      <w:r w:rsidRPr="00D00FBB">
        <w:rPr>
          <w:rFonts w:ascii="Times New Roman" w:hAnsi="Times New Roman"/>
          <w:lang w:val="en-US"/>
        </w:rPr>
        <w:t xml:space="preserve">Introduction of regulations regarding the cleaning of dredging vessels </w:t>
      </w:r>
      <w:r>
        <w:rPr>
          <w:rFonts w:ascii="Times New Roman" w:hAnsi="Times New Roman"/>
          <w:lang w:val="en-US"/>
        </w:rPr>
        <w:t xml:space="preserve">and equipment, such as water exchange and sediment removal from hoppers, </w:t>
      </w:r>
      <w:r w:rsidRPr="00D00FBB">
        <w:rPr>
          <w:rFonts w:ascii="Times New Roman" w:hAnsi="Times New Roman"/>
          <w:lang w:val="en-US"/>
        </w:rPr>
        <w:t>between projects</w:t>
      </w:r>
      <w:r>
        <w:rPr>
          <w:rFonts w:ascii="Times New Roman" w:hAnsi="Times New Roman"/>
          <w:lang w:val="en-US"/>
        </w:rPr>
        <w:t>; and regulations regarding the ‘beneficial’ use of dredging spoil. There would be s</w:t>
      </w:r>
      <w:r w:rsidRPr="00BD1EAB">
        <w:rPr>
          <w:rFonts w:ascii="Times New Roman" w:hAnsi="Times New Roman"/>
          <w:lang w:val="en-US"/>
        </w:rPr>
        <w:t xml:space="preserve">ignificant costs associated with the ratification of </w:t>
      </w:r>
      <w:r>
        <w:rPr>
          <w:rFonts w:ascii="Times New Roman" w:hAnsi="Times New Roman"/>
          <w:lang w:val="en-US"/>
        </w:rPr>
        <w:t xml:space="preserve">any such </w:t>
      </w:r>
      <w:r w:rsidRPr="00BD1EAB">
        <w:rPr>
          <w:rFonts w:ascii="Times New Roman" w:hAnsi="Times New Roman"/>
          <w:lang w:val="en-US"/>
        </w:rPr>
        <w:t>legislation</w:t>
      </w:r>
      <w:r>
        <w:rPr>
          <w:rFonts w:ascii="Times New Roman" w:hAnsi="Times New Roman"/>
          <w:lang w:val="en-US"/>
        </w:rPr>
        <w:t xml:space="preserve">, and </w:t>
      </w:r>
      <w:r w:rsidRPr="00BD1EAB">
        <w:rPr>
          <w:rFonts w:ascii="Times New Roman" w:hAnsi="Times New Roman"/>
          <w:lang w:val="en-US"/>
        </w:rPr>
        <w:t>in ensuring compliance, related to planning, monitoring</w:t>
      </w:r>
      <w:r>
        <w:rPr>
          <w:rFonts w:ascii="Times New Roman" w:hAnsi="Times New Roman"/>
          <w:lang w:val="en-US"/>
        </w:rPr>
        <w:t xml:space="preserve"> and</w:t>
      </w:r>
      <w:r w:rsidRPr="00BD1EAB">
        <w:rPr>
          <w:rFonts w:ascii="Times New Roman" w:hAnsi="Times New Roman"/>
          <w:lang w:val="en-US"/>
        </w:rPr>
        <w:t xml:space="preserve"> enforcement</w:t>
      </w:r>
      <w:r>
        <w:rPr>
          <w:rFonts w:ascii="Times New Roman" w:hAnsi="Times New Roman"/>
          <w:lang w:val="en-US"/>
        </w:rPr>
        <w:t>.</w:t>
      </w:r>
      <w:r w:rsidRPr="00BD1EAB">
        <w:rPr>
          <w:rFonts w:ascii="Times New Roman" w:hAnsi="Times New Roman"/>
          <w:lang w:val="en-US"/>
        </w:rPr>
        <w:t xml:space="preserve"> </w:t>
      </w:r>
      <w:r>
        <w:rPr>
          <w:rFonts w:ascii="Times New Roman" w:hAnsi="Times New Roman"/>
          <w:lang w:val="en-US"/>
        </w:rPr>
        <w:t>Operational costs would be borne by the dredging companies. However, t</w:t>
      </w:r>
      <w:r w:rsidRPr="00BD1EAB">
        <w:rPr>
          <w:rFonts w:ascii="Times New Roman" w:hAnsi="Times New Roman"/>
          <w:lang w:val="en-US"/>
        </w:rPr>
        <w:t xml:space="preserve">hese costs are not specific to </w:t>
      </w:r>
      <w:r w:rsidRPr="00BD1EAB">
        <w:rPr>
          <w:rFonts w:ascii="Times New Roman" w:hAnsi="Times New Roman"/>
          <w:i/>
          <w:lang w:val="en-US"/>
        </w:rPr>
        <w:t>M</w:t>
      </w:r>
      <w:r w:rsidRPr="00BD1EAB">
        <w:rPr>
          <w:rFonts w:ascii="Times New Roman" w:hAnsi="Times New Roman"/>
          <w:i/>
          <w:iCs/>
          <w:lang w:val="en-US"/>
        </w:rPr>
        <w:t>. lateralis</w:t>
      </w:r>
      <w:r w:rsidRPr="00BD1EAB">
        <w:rPr>
          <w:rFonts w:ascii="Times New Roman" w:hAnsi="Times New Roman"/>
          <w:lang w:val="en-US"/>
        </w:rPr>
        <w:t xml:space="preserve"> and will prevent/reduce the introduction </w:t>
      </w:r>
      <w:r>
        <w:rPr>
          <w:rFonts w:ascii="Times New Roman" w:hAnsi="Times New Roman"/>
          <w:lang w:val="en-US"/>
        </w:rPr>
        <w:t xml:space="preserve">and spread </w:t>
      </w:r>
      <w:r w:rsidRPr="00BD1EAB">
        <w:rPr>
          <w:rFonts w:ascii="Times New Roman" w:hAnsi="Times New Roman"/>
          <w:lang w:val="en-US"/>
        </w:rPr>
        <w:t xml:space="preserve">of a wide range of species. </w:t>
      </w:r>
      <w:r w:rsidRPr="00D00FBB">
        <w:rPr>
          <w:rFonts w:ascii="Times New Roman" w:hAnsi="Times New Roman"/>
          <w:lang w:val="en-US"/>
        </w:rPr>
        <w:t xml:space="preserve">To prevent spread to new sites </w:t>
      </w:r>
      <w:r>
        <w:rPr>
          <w:rFonts w:ascii="Times New Roman" w:hAnsi="Times New Roman"/>
          <w:lang w:val="en-US"/>
        </w:rPr>
        <w:t>with</w:t>
      </w:r>
      <w:r w:rsidRPr="00D00FBB">
        <w:rPr>
          <w:rFonts w:ascii="Times New Roman" w:hAnsi="Times New Roman"/>
          <w:lang w:val="en-US"/>
        </w:rPr>
        <w:t xml:space="preserve">in the RA area, dredging sites would need to be tested for </w:t>
      </w:r>
      <w:r w:rsidRPr="00D00FBB">
        <w:rPr>
          <w:rFonts w:ascii="Times New Roman" w:hAnsi="Times New Roman"/>
          <w:i/>
          <w:lang w:val="en-US"/>
        </w:rPr>
        <w:t>M. lateralis</w:t>
      </w:r>
      <w:r w:rsidRPr="00D00FBB">
        <w:rPr>
          <w:rFonts w:ascii="Times New Roman" w:hAnsi="Times New Roman"/>
          <w:lang w:val="en-US"/>
        </w:rPr>
        <w:t xml:space="preserve"> (and other N</w:t>
      </w:r>
      <w:r w:rsidR="004E3E80">
        <w:rPr>
          <w:rFonts w:ascii="Times New Roman" w:hAnsi="Times New Roman"/>
          <w:lang w:val="en-US"/>
        </w:rPr>
        <w:t>I</w:t>
      </w:r>
      <w:r w:rsidRPr="00D00FBB">
        <w:rPr>
          <w:rFonts w:ascii="Times New Roman" w:hAnsi="Times New Roman"/>
          <w:lang w:val="en-US"/>
        </w:rPr>
        <w:t xml:space="preserve">S). Currently, </w:t>
      </w:r>
      <w:r>
        <w:rPr>
          <w:rFonts w:ascii="Times New Roman" w:hAnsi="Times New Roman"/>
          <w:lang w:val="en-US"/>
        </w:rPr>
        <w:t xml:space="preserve">under Marine Licensing regulations </w:t>
      </w:r>
      <w:r w:rsidRPr="00D00FBB">
        <w:rPr>
          <w:rFonts w:ascii="Times New Roman" w:hAnsi="Times New Roman"/>
          <w:lang w:val="en-US"/>
        </w:rPr>
        <w:t>these sites are initially checked for chemical contaminants</w:t>
      </w:r>
      <w:r>
        <w:rPr>
          <w:rFonts w:ascii="Times New Roman" w:hAnsi="Times New Roman"/>
          <w:lang w:val="en-US"/>
        </w:rPr>
        <w:t xml:space="preserve"> and pathogens</w:t>
      </w:r>
      <w:r w:rsidRPr="00D00FBB">
        <w:rPr>
          <w:rFonts w:ascii="Times New Roman" w:hAnsi="Times New Roman"/>
          <w:lang w:val="en-US"/>
        </w:rPr>
        <w:t>, but not N</w:t>
      </w:r>
      <w:r w:rsidR="004E3E80">
        <w:rPr>
          <w:rFonts w:ascii="Times New Roman" w:hAnsi="Times New Roman"/>
          <w:lang w:val="en-US"/>
        </w:rPr>
        <w:t>I</w:t>
      </w:r>
      <w:r w:rsidRPr="00D00FBB">
        <w:rPr>
          <w:rFonts w:ascii="Times New Roman" w:hAnsi="Times New Roman"/>
          <w:lang w:val="en-US"/>
        </w:rPr>
        <w:t>S.</w:t>
      </w:r>
    </w:p>
    <w:p w:rsidR="004132C1" w:rsidP="00324149" w:rsidRDefault="004132C1" w14:paraId="596C960D" w14:textId="299FF8DA">
      <w:pPr>
        <w:snapToGrid w:val="0"/>
        <w:jc w:val="both"/>
        <w:rPr>
          <w:rFonts w:ascii="Times New Roman" w:hAnsi="Times New Roman"/>
          <w:lang w:val="en-US"/>
        </w:rPr>
      </w:pPr>
      <w:r w:rsidRPr="00662CE5">
        <w:rPr>
          <w:rFonts w:ascii="Times New Roman" w:hAnsi="Times New Roman"/>
          <w:u w:val="single"/>
          <w:lang w:val="en-US"/>
        </w:rPr>
        <w:t>Shellfish</w:t>
      </w:r>
      <w:r>
        <w:rPr>
          <w:rFonts w:ascii="Times New Roman" w:hAnsi="Times New Roman"/>
          <w:u w:val="single"/>
          <w:lang w:val="en-US"/>
        </w:rPr>
        <w:t xml:space="preserve"> movements and disease</w:t>
      </w:r>
      <w:r>
        <w:rPr>
          <w:rFonts w:ascii="Times New Roman" w:hAnsi="Times New Roman"/>
          <w:lang w:val="en-US"/>
        </w:rPr>
        <w:t xml:space="preserve">: </w:t>
      </w:r>
      <w:r w:rsidRPr="00662CE5">
        <w:rPr>
          <w:rFonts w:ascii="Times New Roman" w:hAnsi="Times New Roman"/>
          <w:lang w:val="en-US"/>
        </w:rPr>
        <w:t xml:space="preserve">Introduction of </w:t>
      </w:r>
      <w:r>
        <w:rPr>
          <w:rFonts w:ascii="Times New Roman" w:hAnsi="Times New Roman"/>
          <w:lang w:val="en-US"/>
        </w:rPr>
        <w:t xml:space="preserve">further </w:t>
      </w:r>
      <w:r w:rsidRPr="00662CE5">
        <w:rPr>
          <w:rFonts w:ascii="Times New Roman" w:hAnsi="Times New Roman"/>
          <w:lang w:val="en-US"/>
        </w:rPr>
        <w:t xml:space="preserve">controls over </w:t>
      </w:r>
      <w:r>
        <w:rPr>
          <w:rFonts w:ascii="Times New Roman" w:hAnsi="Times New Roman"/>
          <w:lang w:val="en-US"/>
        </w:rPr>
        <w:t>shellfish</w:t>
      </w:r>
      <w:r w:rsidRPr="00662CE5">
        <w:rPr>
          <w:rFonts w:ascii="Times New Roman" w:hAnsi="Times New Roman"/>
          <w:lang w:val="en-US"/>
        </w:rPr>
        <w:t xml:space="preserve"> relaying and movements of other commercial shellfish between natural habitats to include testing for </w:t>
      </w:r>
      <w:r>
        <w:rPr>
          <w:rFonts w:ascii="Times New Roman" w:hAnsi="Times New Roman"/>
          <w:lang w:val="en-US"/>
        </w:rPr>
        <w:t xml:space="preserve">a range of </w:t>
      </w:r>
      <w:r w:rsidRPr="00662CE5">
        <w:rPr>
          <w:rFonts w:ascii="Times New Roman" w:hAnsi="Times New Roman"/>
          <w:lang w:val="en-US"/>
        </w:rPr>
        <w:t>N</w:t>
      </w:r>
      <w:r w:rsidR="004E3E80">
        <w:rPr>
          <w:rFonts w:ascii="Times New Roman" w:hAnsi="Times New Roman"/>
          <w:lang w:val="en-US"/>
        </w:rPr>
        <w:t>I</w:t>
      </w:r>
      <w:r w:rsidRPr="00662CE5">
        <w:rPr>
          <w:rFonts w:ascii="Times New Roman" w:hAnsi="Times New Roman"/>
          <w:lang w:val="en-US"/>
        </w:rPr>
        <w:t>S.</w:t>
      </w:r>
      <w:r>
        <w:rPr>
          <w:rFonts w:ascii="Times New Roman" w:hAnsi="Times New Roman"/>
          <w:lang w:val="en-US"/>
        </w:rPr>
        <w:t xml:space="preserve"> Current regulations relate to pathogens and diseases. These costs would not be specific to </w:t>
      </w:r>
      <w:r w:rsidRPr="00662CE5">
        <w:rPr>
          <w:rFonts w:ascii="Times New Roman" w:hAnsi="Times New Roman"/>
          <w:i/>
          <w:lang w:val="en-US"/>
        </w:rPr>
        <w:t>M. lateralis</w:t>
      </w:r>
      <w:r>
        <w:rPr>
          <w:rFonts w:ascii="Times New Roman" w:hAnsi="Times New Roman"/>
          <w:lang w:val="en-US"/>
        </w:rPr>
        <w:t xml:space="preserve"> </w:t>
      </w:r>
      <w:r w:rsidRPr="00662CE5">
        <w:rPr>
          <w:rFonts w:ascii="Times New Roman" w:hAnsi="Times New Roman"/>
          <w:lang w:val="en-US"/>
        </w:rPr>
        <w:t>and will prevent/reduce the spread of a wide range of species.</w:t>
      </w:r>
      <w:r>
        <w:rPr>
          <w:rFonts w:ascii="Times New Roman" w:hAnsi="Times New Roman"/>
          <w:lang w:val="en-US"/>
        </w:rPr>
        <w:t xml:space="preserve"> </w:t>
      </w:r>
      <w:r w:rsidRPr="00BD1EAB">
        <w:rPr>
          <w:rFonts w:ascii="Times New Roman" w:hAnsi="Times New Roman"/>
          <w:lang w:val="en-US"/>
        </w:rPr>
        <w:t>A ban o</w:t>
      </w:r>
      <w:r w:rsidR="00F2220F">
        <w:rPr>
          <w:rFonts w:ascii="Times New Roman" w:hAnsi="Times New Roman"/>
          <w:lang w:val="en-US"/>
        </w:rPr>
        <w:t>n</w:t>
      </w:r>
      <w:r w:rsidRPr="00BD1EAB">
        <w:rPr>
          <w:rFonts w:ascii="Times New Roman" w:hAnsi="Times New Roman"/>
          <w:lang w:val="en-US"/>
        </w:rPr>
        <w:t xml:space="preserve"> imports or restrictions in the movement of shellfish seed/stock from areas where </w:t>
      </w:r>
      <w:r w:rsidRPr="00BD1EAB">
        <w:rPr>
          <w:rFonts w:ascii="Times New Roman" w:hAnsi="Times New Roman"/>
          <w:i/>
          <w:lang w:val="en-US"/>
        </w:rPr>
        <w:t>M. lateralis</w:t>
      </w:r>
      <w:r w:rsidRPr="00BD1EAB">
        <w:rPr>
          <w:rFonts w:ascii="Times New Roman" w:hAnsi="Times New Roman"/>
          <w:lang w:val="en-US"/>
        </w:rPr>
        <w:t xml:space="preserve"> is present could have potentially significant economic implications for shellfish producers. </w:t>
      </w:r>
      <w:r w:rsidRPr="00D00FBB">
        <w:rPr>
          <w:rFonts w:ascii="Times New Roman" w:hAnsi="Times New Roman"/>
          <w:lang w:val="en-US"/>
        </w:rPr>
        <w:t xml:space="preserve">Monitoring of clam and cockle populations for </w:t>
      </w:r>
      <w:r w:rsidRPr="00D00FBB">
        <w:rPr>
          <w:rFonts w:ascii="Times New Roman" w:hAnsi="Times New Roman"/>
          <w:i/>
          <w:lang w:val="en-US"/>
        </w:rPr>
        <w:t>P. chesapeaki</w:t>
      </w:r>
      <w:r w:rsidRPr="00D00FBB">
        <w:rPr>
          <w:rFonts w:ascii="Times New Roman" w:hAnsi="Times New Roman"/>
          <w:lang w:val="en-US"/>
        </w:rPr>
        <w:t xml:space="preserve"> infections</w:t>
      </w:r>
      <w:r w:rsidR="00F2220F">
        <w:rPr>
          <w:rFonts w:ascii="Times New Roman" w:hAnsi="Times New Roman"/>
          <w:lang w:val="en-US"/>
        </w:rPr>
        <w:t xml:space="preserve"> -</w:t>
      </w:r>
      <w:r>
        <w:rPr>
          <w:rFonts w:ascii="Times New Roman" w:hAnsi="Times New Roman"/>
          <w:lang w:val="en-US"/>
        </w:rPr>
        <w:t xml:space="preserve"> This is not currently a notifiable species, although other Perkinsus species are.</w:t>
      </w:r>
      <w:r w:rsidR="00662AAB">
        <w:rPr>
          <w:rFonts w:ascii="Times New Roman" w:hAnsi="Times New Roman"/>
          <w:lang w:val="en-US"/>
        </w:rPr>
        <w:t xml:space="preserve"> Detection of infested </w:t>
      </w:r>
      <w:r w:rsidRPr="00662AAB" w:rsidR="00662AAB">
        <w:rPr>
          <w:rFonts w:ascii="Times New Roman" w:hAnsi="Times New Roman"/>
          <w:i/>
          <w:iCs/>
          <w:lang w:val="en-US"/>
        </w:rPr>
        <w:t>M. lateralis</w:t>
      </w:r>
      <w:r w:rsidR="00662AAB">
        <w:rPr>
          <w:rFonts w:ascii="Times New Roman" w:hAnsi="Times New Roman"/>
          <w:lang w:val="en-US"/>
        </w:rPr>
        <w:t xml:space="preserve"> specimens among commercial clam beds may warrant the early harvesting of clams, with associated costs and economic losses (Andrews &amp; Ray, 1988).</w:t>
      </w:r>
    </w:p>
    <w:p w:rsidRPr="00BD1EAB" w:rsidR="004132C1" w:rsidP="00324149" w:rsidRDefault="004132C1" w14:paraId="35C550C8" w14:textId="46E36390">
      <w:pPr>
        <w:snapToGrid w:val="0"/>
        <w:jc w:val="both"/>
        <w:rPr>
          <w:rFonts w:ascii="Times New Roman" w:hAnsi="Times New Roman"/>
          <w:lang w:val="en-US"/>
        </w:rPr>
      </w:pPr>
      <w:r w:rsidRPr="00D00F93">
        <w:rPr>
          <w:rFonts w:ascii="Times New Roman" w:hAnsi="Times New Roman"/>
          <w:u w:val="single"/>
          <w:lang w:val="en-US"/>
        </w:rPr>
        <w:t>Conservation status</w:t>
      </w:r>
      <w:r>
        <w:rPr>
          <w:rFonts w:ascii="Times New Roman" w:hAnsi="Times New Roman"/>
          <w:lang w:val="en-US"/>
        </w:rPr>
        <w:t xml:space="preserve">: As this species would be very difficult to eradicate or contain once it is present in a designated conservation area, and </w:t>
      </w:r>
      <w:r w:rsidR="00662AAB">
        <w:rPr>
          <w:rFonts w:ascii="Times New Roman" w:hAnsi="Times New Roman"/>
          <w:lang w:val="en-US"/>
        </w:rPr>
        <w:t xml:space="preserve">direct </w:t>
      </w:r>
      <w:r>
        <w:rPr>
          <w:rFonts w:ascii="Times New Roman" w:hAnsi="Times New Roman"/>
          <w:lang w:val="en-US"/>
        </w:rPr>
        <w:t>impact on biodiversity is considered to be ‘</w:t>
      </w:r>
      <w:r w:rsidRPr="00774E7D">
        <w:rPr>
          <w:rFonts w:ascii="Times New Roman" w:hAnsi="Times New Roman"/>
          <w:lang w:val="en-US"/>
        </w:rPr>
        <w:t>minor</w:t>
      </w:r>
      <w:r>
        <w:rPr>
          <w:rFonts w:ascii="Times New Roman" w:hAnsi="Times New Roman"/>
          <w:lang w:val="en-US"/>
        </w:rPr>
        <w:t xml:space="preserve">’ (see Qu. 4.3) any monitoring carried out </w:t>
      </w:r>
      <w:r w:rsidR="00F2220F">
        <w:rPr>
          <w:rFonts w:ascii="Times New Roman" w:hAnsi="Times New Roman"/>
          <w:lang w:val="en-US"/>
        </w:rPr>
        <w:t>w</w:t>
      </w:r>
      <w:r>
        <w:rPr>
          <w:rFonts w:ascii="Times New Roman" w:hAnsi="Times New Roman"/>
          <w:lang w:val="en-US"/>
        </w:rPr>
        <w:t xml:space="preserve">ould not result in management costs directly attributable to this species. However, </w:t>
      </w:r>
      <w:r w:rsidRPr="00112FDF">
        <w:rPr>
          <w:rFonts w:ascii="Times New Roman" w:hAnsi="Times New Roman"/>
          <w:i/>
          <w:lang w:val="en-US"/>
        </w:rPr>
        <w:t>M. lateralis</w:t>
      </w:r>
      <w:r>
        <w:rPr>
          <w:rFonts w:ascii="Times New Roman" w:hAnsi="Times New Roman"/>
          <w:lang w:val="en-US"/>
        </w:rPr>
        <w:t xml:space="preserve"> should be included in MSFD D2 monitoring programmes within the RA area</w:t>
      </w:r>
      <w:r w:rsidR="00662AAB">
        <w:rPr>
          <w:rFonts w:ascii="Times New Roman" w:hAnsi="Times New Roman"/>
          <w:lang w:val="en-US"/>
        </w:rPr>
        <w:t>, with particular awareness of its trophic interactions with species of conservation importance.</w:t>
      </w:r>
    </w:p>
    <w:p w:rsidRPr="00D00FBB" w:rsidR="004132C1" w:rsidP="00324149" w:rsidRDefault="004132C1" w14:paraId="6DB8DD3F" w14:textId="7D4F90E7">
      <w:pPr>
        <w:snapToGrid w:val="0"/>
        <w:jc w:val="both"/>
        <w:rPr>
          <w:rFonts w:ascii="Times New Roman" w:hAnsi="Times New Roman"/>
          <w:lang w:val="en-US"/>
        </w:rPr>
      </w:pPr>
      <w:r w:rsidRPr="0075089C">
        <w:rPr>
          <w:rFonts w:ascii="Times New Roman" w:hAnsi="Times New Roman"/>
          <w:lang w:val="en-US"/>
        </w:rPr>
        <w:t>With regards to the cost of monitoring, an indicative estimate comes from Denmark, where the cost of a proposed hotspot monitoring programme for all marine N</w:t>
      </w:r>
      <w:r w:rsidR="0067282E">
        <w:rPr>
          <w:rFonts w:ascii="Times New Roman" w:hAnsi="Times New Roman"/>
          <w:lang w:val="en-US"/>
        </w:rPr>
        <w:t>I</w:t>
      </w:r>
      <w:r w:rsidRPr="0075089C">
        <w:rPr>
          <w:rFonts w:ascii="Times New Roman" w:hAnsi="Times New Roman"/>
          <w:lang w:val="en-US"/>
        </w:rPr>
        <w:t xml:space="preserve">S (covering </w:t>
      </w:r>
      <w:r w:rsidRPr="0075089C">
        <w:rPr>
          <w:rFonts w:ascii="Times New Roman" w:hAnsi="Times New Roman"/>
          <w:lang w:val="en-GB"/>
        </w:rPr>
        <w:t>13 ports and three areas with discharges of cooling water) was estimated at approximately €125,000 for the period 2015-2017 (Andersen et al., 2014). In the UK, a broad initial estimate of monitoring costs for MSFD D2 alone (considering that existing or new surveys for other descriptors will also contribute to the monitoring of NIS) suggests that they would be less than €974,000 over 10 years (DEFRA, 2012) with an additional €103,000 euros for drafting legislation and guidance.</w:t>
      </w:r>
    </w:p>
    <w:p w:rsidR="004132C1" w:rsidP="0062169B" w:rsidRDefault="004132C1" w14:paraId="680CBCDC" w14:textId="77777777">
      <w:pPr>
        <w:snapToGrid w:val="0"/>
        <w:rPr>
          <w:rFonts w:ascii="Times New Roman" w:hAnsi="Times New Roman"/>
          <w:lang w:val="en-US"/>
        </w:rPr>
      </w:pPr>
    </w:p>
    <w:p w:rsidRPr="001026A1" w:rsidR="004132C1" w:rsidP="001026A1" w:rsidRDefault="004132C1" w14:paraId="4BB6313E" w14:textId="77777777">
      <w:pPr>
        <w:pStyle w:val="berschrift3"/>
        <w:rPr>
          <w:rFonts w:ascii="Times New Roman" w:hAnsi="Times New Roman"/>
          <w:sz w:val="28"/>
          <w:szCs w:val="28"/>
          <w:lang w:val="fr-CH"/>
        </w:rPr>
      </w:pPr>
      <w:bookmarkStart w:name="_Toc75617664" w:id="54"/>
      <w:r w:rsidRPr="001026A1">
        <w:rPr>
          <w:rFonts w:ascii="Times New Roman" w:hAnsi="Times New Roman"/>
          <w:sz w:val="28"/>
          <w:szCs w:val="28"/>
          <w:lang w:val="fr-CH"/>
        </w:rPr>
        <w:t>Social and human health impacts</w:t>
      </w:r>
      <w:bookmarkEnd w:id="54"/>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1B7B6B7C" w14:textId="77777777">
        <w:tc>
          <w:tcPr>
            <w:tcW w:w="9212" w:type="dxa"/>
            <w:shd w:val="clear" w:color="auto" w:fill="auto"/>
          </w:tcPr>
          <w:p w:rsidRPr="00B94B35" w:rsidR="004132C1" w:rsidP="00B94B35" w:rsidRDefault="004132C1" w14:paraId="278BF1E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B94B35" w:rsidR="004132C1" w:rsidP="00B94B35" w:rsidRDefault="004132C1" w14:paraId="3ECB6D8D" w14:textId="77777777">
            <w:pPr>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B94B35" w:rsidR="004132C1" w:rsidP="00B94B35" w:rsidRDefault="004132C1" w14:paraId="1D369D21"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illnesses, allergies or other affections to humans that may derive directly or indirectly from a species; </w:t>
            </w:r>
          </w:p>
          <w:p w:rsidRPr="00B94B35" w:rsidR="004132C1" w:rsidP="00B94B35" w:rsidRDefault="004132C1" w14:paraId="5336CBD6"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B94B35" w:rsidR="004132C1" w:rsidP="00B94B35" w:rsidRDefault="004132C1" w14:paraId="7836AA34"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proofErr w:type="gramStart"/>
            <w:r w:rsidRPr="00B94B35">
              <w:rPr>
                <w:rFonts w:ascii="Times New Roman" w:hAnsi="Times New Roman" w:eastAsia="Times New Roman"/>
                <w:lang w:val="en-GB" w:eastAsia="ar-SA"/>
              </w:rPr>
              <w:t>direct</w:t>
            </w:r>
            <w:proofErr w:type="gramEnd"/>
            <w:r w:rsidRPr="00B94B35">
              <w:rPr>
                <w:rFonts w:ascii="Times New Roman" w:hAnsi="Times New Roman" w:eastAsia="Times New Roman"/>
                <w:lang w:val="en-GB" w:eastAsia="ar-SA"/>
              </w:rPr>
              <w:t xml:space="preserve"> or indirect disruption of, or other consequences for, an economic or social activity due to the presence of a species. </w:t>
            </w:r>
          </w:p>
          <w:p w:rsidRPr="00B94B35" w:rsidR="004132C1" w:rsidP="00B94B35" w:rsidRDefault="004132C1" w14:paraId="642C8872" w14:textId="77777777">
            <w:pPr>
              <w:snapToGrid w:val="0"/>
              <w:spacing w:after="120" w:line="240" w:lineRule="auto"/>
              <w:rPr>
                <w:rFonts w:ascii="Times New Roman" w:hAnsi="Times New Roman"/>
                <w:lang w:val="fr-CH"/>
              </w:rPr>
            </w:pPr>
            <w:r w:rsidRPr="00B94B35">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004132C1" w:rsidP="00BD226F" w:rsidRDefault="004132C1" w14:paraId="68D7475D" w14:textId="77777777">
      <w:pPr>
        <w:snapToGrid w:val="0"/>
        <w:rPr>
          <w:rFonts w:ascii="Times New Roman" w:hAnsi="Times New Roman"/>
          <w:lang w:val="fr-CH"/>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026B074D" w14:textId="77777777">
        <w:tc>
          <w:tcPr>
            <w:tcW w:w="1536" w:type="dxa"/>
            <w:shd w:val="clear" w:color="auto" w:fill="auto"/>
          </w:tcPr>
          <w:p w:rsidRPr="00752184" w:rsidR="004132C1" w:rsidP="00B94B35" w:rsidRDefault="004132C1" w14:paraId="25D9BA6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44B15" w:rsidR="004132C1" w:rsidP="00B94B35" w:rsidRDefault="005F5B09" w14:paraId="2CD04E9E" w14:textId="77777777">
            <w:pPr>
              <w:snapToGrid w:val="0"/>
              <w:spacing w:after="0"/>
              <w:rPr>
                <w:rFonts w:ascii="Times New Roman" w:hAnsi="Times New Roman"/>
                <w:b/>
                <w:lang w:val="en-GB"/>
              </w:rPr>
            </w:pPr>
            <w:r>
              <w:rPr>
                <w:rFonts w:ascii="Times New Roman" w:hAnsi="Times New Roman"/>
                <w:lang w:val="en-US"/>
              </w:rPr>
              <w:t>N</w:t>
            </w:r>
            <w:r w:rsidR="000B172E">
              <w:rPr>
                <w:rFonts w:ascii="Times New Roman" w:hAnsi="Times New Roman"/>
                <w:lang w:val="en-US"/>
              </w:rPr>
              <w:t>/</w:t>
            </w:r>
            <w:r>
              <w:rPr>
                <w:rFonts w:ascii="Times New Roman" w:hAnsi="Times New Roman"/>
                <w:lang w:val="en-US"/>
              </w:rPr>
              <w:t>A</w:t>
            </w:r>
          </w:p>
        </w:tc>
        <w:tc>
          <w:tcPr>
            <w:tcW w:w="1843" w:type="dxa"/>
          </w:tcPr>
          <w:p w:rsidRPr="00752184" w:rsidR="004132C1" w:rsidP="00B94B35" w:rsidRDefault="004132C1" w14:paraId="4E64D76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4132C1" w:rsidP="00B94B35" w:rsidRDefault="004132C1" w14:paraId="0DA808EC" w14:textId="77777777">
            <w:pPr>
              <w:snapToGrid w:val="0"/>
              <w:spacing w:after="0"/>
              <w:rPr>
                <w:rFonts w:ascii="Times New Roman" w:hAnsi="Times New Roman"/>
                <w:b/>
              </w:rPr>
            </w:pPr>
          </w:p>
        </w:tc>
      </w:tr>
    </w:tbl>
    <w:p w:rsidR="004132C1" w:rsidP="00BD226F" w:rsidRDefault="004132C1" w14:paraId="5F03C5F9" w14:textId="77777777">
      <w:pPr>
        <w:snapToGrid w:val="0"/>
        <w:rPr>
          <w:rFonts w:ascii="Times New Roman" w:hAnsi="Times New Roman"/>
          <w:lang w:val="fr-CH"/>
        </w:rPr>
      </w:pPr>
    </w:p>
    <w:p w:rsidR="004132C1" w:rsidP="00254B4F" w:rsidRDefault="004132C1" w14:paraId="2ECED9B8" w14:textId="77777777">
      <w:pPr>
        <w:snapToGrid w:val="0"/>
        <w:rPr>
          <w:rFonts w:ascii="Times New Roman" w:hAnsi="Times New Roman"/>
          <w:lang w:val="en-US"/>
        </w:rPr>
      </w:pPr>
      <w:r>
        <w:rPr>
          <w:rFonts w:ascii="Times New Roman" w:hAnsi="Times New Roman"/>
          <w:lang w:val="en-US"/>
        </w:rPr>
        <w:t xml:space="preserve">Response: </w:t>
      </w:r>
      <w:r w:rsidRPr="00363430">
        <w:rPr>
          <w:rFonts w:ascii="Times New Roman" w:hAnsi="Times New Roman"/>
          <w:lang w:val="en-GB"/>
        </w:rPr>
        <w:t>No information has been found on the issue.</w:t>
      </w:r>
    </w:p>
    <w:p w:rsidR="004132C1" w:rsidP="0062169B" w:rsidRDefault="004132C1" w14:paraId="508346C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2B9089CF" w14:textId="77777777">
        <w:tc>
          <w:tcPr>
            <w:tcW w:w="9212" w:type="dxa"/>
            <w:shd w:val="clear" w:color="auto" w:fill="auto"/>
          </w:tcPr>
          <w:p w:rsidRPr="00B94B35" w:rsidR="004132C1" w:rsidP="00B94B35" w:rsidRDefault="004132C1" w14:paraId="573F1F73"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rsidRPr="00B94B35" w:rsidR="004132C1" w:rsidP="00B94B35" w:rsidRDefault="004132C1" w14:paraId="2BA672D8" w14:textId="77777777">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4B50E1">
              <w:rPr>
                <w:rFonts w:ascii="Times New Roman" w:hAnsi="Times New Roman"/>
                <w:lang w:val="en-US"/>
              </w:rPr>
              <w:t xml:space="preserve"> In this case, no score and confidence should be given and the standardized “score” is N/A (not applicable). </w:t>
            </w:r>
          </w:p>
        </w:tc>
      </w:tr>
    </w:tbl>
    <w:p w:rsidR="004132C1" w:rsidP="0062169B" w:rsidRDefault="004132C1" w14:paraId="63038CA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3014B2BE" w14:textId="77777777">
        <w:tc>
          <w:tcPr>
            <w:tcW w:w="1536" w:type="dxa"/>
            <w:shd w:val="clear" w:color="auto" w:fill="auto"/>
          </w:tcPr>
          <w:p w:rsidRPr="00752184" w:rsidR="004132C1" w:rsidP="00B94B35" w:rsidRDefault="004132C1" w14:paraId="1A380DA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8640E" w:rsidR="004132C1" w:rsidP="00B94B35" w:rsidRDefault="004132C1" w14:paraId="7370ACD6" w14:textId="77777777">
            <w:pPr>
              <w:spacing w:after="0"/>
              <w:rPr>
                <w:rFonts w:ascii="Times New Roman" w:hAnsi="Times New Roman"/>
                <w:lang w:val="en-US"/>
              </w:rPr>
            </w:pPr>
            <w:r w:rsidRPr="0028640E">
              <w:rPr>
                <w:rFonts w:ascii="Times New Roman" w:hAnsi="Times New Roman"/>
                <w:lang w:val="en-US"/>
              </w:rPr>
              <w:t>minimal</w:t>
            </w:r>
          </w:p>
          <w:p w:rsidRPr="0028640E" w:rsidR="004132C1" w:rsidP="00B94B35" w:rsidRDefault="004132C1" w14:paraId="44A38088" w14:textId="77777777">
            <w:pPr>
              <w:spacing w:after="0"/>
              <w:rPr>
                <w:rFonts w:ascii="Times New Roman" w:hAnsi="Times New Roman"/>
                <w:b/>
                <w:lang w:val="en-US"/>
              </w:rPr>
            </w:pPr>
            <w:r w:rsidRPr="0028640E">
              <w:rPr>
                <w:rFonts w:ascii="Times New Roman" w:hAnsi="Times New Roman"/>
                <w:b/>
                <w:lang w:val="en-US"/>
              </w:rPr>
              <w:t>minor</w:t>
            </w:r>
          </w:p>
          <w:p w:rsidRPr="00B939BB" w:rsidR="004132C1" w:rsidP="00B94B35" w:rsidRDefault="004132C1" w14:paraId="4F86C5BC" w14:textId="77777777">
            <w:pPr>
              <w:spacing w:after="0"/>
              <w:rPr>
                <w:rFonts w:ascii="Times New Roman" w:hAnsi="Times New Roman"/>
                <w:lang w:val="en-US"/>
              </w:rPr>
            </w:pPr>
            <w:r w:rsidRPr="00B939BB">
              <w:rPr>
                <w:rFonts w:ascii="Times New Roman" w:hAnsi="Times New Roman"/>
                <w:lang w:val="en-US"/>
              </w:rPr>
              <w:t>moderate</w:t>
            </w:r>
          </w:p>
          <w:p w:rsidRPr="00B939BB" w:rsidR="004132C1" w:rsidP="00B94B35" w:rsidRDefault="004132C1" w14:paraId="005C9F75"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7C5DFD07"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3CC0F83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973D0F" w:rsidR="004132C1" w:rsidP="00B94B35" w:rsidRDefault="004132C1" w14:paraId="51FF5C2D" w14:textId="77777777">
            <w:pPr>
              <w:spacing w:after="0"/>
              <w:rPr>
                <w:rFonts w:ascii="Times New Roman" w:hAnsi="Times New Roman"/>
                <w:b/>
              </w:rPr>
            </w:pPr>
            <w:r w:rsidRPr="00973D0F">
              <w:rPr>
                <w:rFonts w:ascii="Times New Roman" w:hAnsi="Times New Roman"/>
                <w:b/>
              </w:rPr>
              <w:t>low</w:t>
            </w:r>
          </w:p>
          <w:p w:rsidRPr="00752184" w:rsidR="004132C1" w:rsidP="00B94B35" w:rsidRDefault="004132C1" w14:paraId="4C801066"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68020207" w14:textId="77777777">
            <w:pPr>
              <w:snapToGrid w:val="0"/>
              <w:spacing w:after="0"/>
              <w:rPr>
                <w:rFonts w:ascii="Times New Roman" w:hAnsi="Times New Roman"/>
                <w:b/>
              </w:rPr>
            </w:pPr>
            <w:r w:rsidRPr="00752184">
              <w:rPr>
                <w:rFonts w:ascii="Times New Roman" w:hAnsi="Times New Roman"/>
              </w:rPr>
              <w:t>high</w:t>
            </w:r>
          </w:p>
        </w:tc>
      </w:tr>
    </w:tbl>
    <w:p w:rsidR="004132C1" w:rsidP="0062169B" w:rsidRDefault="004132C1" w14:paraId="2519E197" w14:textId="77777777">
      <w:pPr>
        <w:snapToGrid w:val="0"/>
        <w:rPr>
          <w:rFonts w:ascii="Times New Roman" w:hAnsi="Times New Roman"/>
          <w:lang w:val="en-US"/>
        </w:rPr>
      </w:pPr>
    </w:p>
    <w:p w:rsidR="004132C1" w:rsidP="00324149" w:rsidRDefault="004132C1" w14:paraId="6CF02B07" w14:textId="1DBCBC0C">
      <w:pPr>
        <w:snapToGrid w:val="0"/>
        <w:jc w:val="both"/>
        <w:rPr>
          <w:rFonts w:ascii="Times New Roman" w:hAnsi="Times New Roman"/>
          <w:lang w:val="en-US"/>
        </w:rPr>
      </w:pPr>
      <w:r>
        <w:rPr>
          <w:rFonts w:ascii="Times New Roman" w:hAnsi="Times New Roman"/>
          <w:lang w:val="en-US"/>
        </w:rPr>
        <w:t xml:space="preserve">Response: There may be an impact on the recreational harvesting of bivalves such as clams and cockles, if </w:t>
      </w:r>
      <w:r w:rsidRPr="00E82F5F">
        <w:rPr>
          <w:rFonts w:ascii="Times New Roman" w:hAnsi="Times New Roman"/>
          <w:i/>
          <w:lang w:val="en-US"/>
        </w:rPr>
        <w:t>M</w:t>
      </w:r>
      <w:r w:rsidR="005E088D">
        <w:rPr>
          <w:rFonts w:ascii="Times New Roman" w:hAnsi="Times New Roman"/>
          <w:i/>
          <w:lang w:val="en-US"/>
        </w:rPr>
        <w:t>ulinia</w:t>
      </w:r>
      <w:r w:rsidRPr="00E82F5F">
        <w:rPr>
          <w:rFonts w:ascii="Times New Roman" w:hAnsi="Times New Roman"/>
          <w:i/>
          <w:lang w:val="en-US"/>
        </w:rPr>
        <w:t xml:space="preserve"> lateralis</w:t>
      </w:r>
      <w:r>
        <w:rPr>
          <w:rFonts w:ascii="Times New Roman" w:hAnsi="Times New Roman"/>
          <w:lang w:val="en-US"/>
        </w:rPr>
        <w:t xml:space="preserve"> replaces these species on intertidal shores. Other recreational activities, such as fishing and bird-watching may be affected if </w:t>
      </w:r>
      <w:r w:rsidRPr="00863F03">
        <w:rPr>
          <w:rFonts w:ascii="Times New Roman" w:hAnsi="Times New Roman"/>
          <w:i/>
          <w:iCs/>
          <w:lang w:val="en-US"/>
        </w:rPr>
        <w:t>M. lateralis</w:t>
      </w:r>
      <w:r>
        <w:rPr>
          <w:rFonts w:ascii="Times New Roman" w:hAnsi="Times New Roman"/>
          <w:lang w:val="en-US"/>
        </w:rPr>
        <w:t xml:space="preserve"> becomes a dominant prey resource and predator populations follow its fluctuations.</w:t>
      </w:r>
    </w:p>
    <w:p w:rsidR="00510044" w:rsidP="00324149" w:rsidRDefault="00510044" w14:paraId="54AFAF31" w14:textId="77777777">
      <w:pPr>
        <w:snapToGrid w:val="0"/>
        <w:jc w:val="both"/>
        <w:rPr>
          <w:rFonts w:ascii="Times New Roman" w:hAnsi="Times New Roman"/>
          <w:lang w:val="en-US"/>
        </w:rPr>
      </w:pPr>
    </w:p>
    <w:p w:rsidRPr="001026A1" w:rsidR="004132C1" w:rsidP="001026A1" w:rsidRDefault="004132C1" w14:paraId="72E0CA2F" w14:textId="77777777">
      <w:pPr>
        <w:pStyle w:val="berschrift3"/>
        <w:rPr>
          <w:rFonts w:ascii="Times New Roman" w:hAnsi="Times New Roman"/>
          <w:sz w:val="28"/>
          <w:szCs w:val="28"/>
          <w:lang w:val="fr-CH"/>
        </w:rPr>
      </w:pPr>
      <w:bookmarkStart w:name="_Toc75617665" w:id="55"/>
      <w:r w:rsidRPr="001026A1">
        <w:rPr>
          <w:rFonts w:ascii="Times New Roman" w:hAnsi="Times New Roman"/>
          <w:sz w:val="28"/>
          <w:szCs w:val="28"/>
          <w:lang w:val="fr-CH"/>
        </w:rPr>
        <w:t>Other impacts</w:t>
      </w:r>
      <w:bookmarkEnd w:id="55"/>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4432A18C" w14:textId="77777777">
        <w:tc>
          <w:tcPr>
            <w:tcW w:w="9212" w:type="dxa"/>
            <w:shd w:val="clear" w:color="auto" w:fill="auto"/>
          </w:tcPr>
          <w:p w:rsidRPr="00B94B35" w:rsidR="004132C1" w:rsidP="00E40CD6" w:rsidRDefault="004132C1" w14:paraId="34B94FAE"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.16. How important is the organism </w:t>
            </w:r>
            <w:r>
              <w:rPr>
                <w:rFonts w:ascii="Times New Roman" w:hAnsi="Times New Roman"/>
                <w:b/>
                <w:lang w:val="en-US"/>
              </w:rPr>
              <w:t xml:space="preserve">in facilitating other damaging organisms (e.g. diseases) </w:t>
            </w:r>
            <w:r w:rsidRPr="00B94B35">
              <w:rPr>
                <w:rFonts w:ascii="Times New Roman" w:hAnsi="Times New Roman"/>
                <w:b/>
                <w:lang w:val="en-US"/>
              </w:rPr>
              <w:t>as food</w:t>
            </w:r>
            <w:r>
              <w:rPr>
                <w:rFonts w:ascii="Times New Roman" w:hAnsi="Times New Roman"/>
                <w:b/>
                <w:lang w:val="en-US"/>
              </w:rPr>
              <w:t xml:space="preserve"> source</w:t>
            </w:r>
            <w:r w:rsidRPr="00B94B35">
              <w:rPr>
                <w:rFonts w:ascii="Times New Roman" w:hAnsi="Times New Roman"/>
                <w:b/>
                <w:lang w:val="en-US"/>
              </w:rPr>
              <w:t xml:space="preserve">, a host, a symbiont or a vector </w:t>
            </w:r>
            <w:r>
              <w:rPr>
                <w:rFonts w:ascii="Times New Roman" w:hAnsi="Times New Roman"/>
                <w:b/>
                <w:lang w:val="en-US"/>
              </w:rPr>
              <w:t>etc.</w:t>
            </w:r>
            <w:r w:rsidRPr="00B94B35">
              <w:rPr>
                <w:rFonts w:ascii="Times New Roman" w:hAnsi="Times New Roman"/>
                <w:b/>
                <w:lang w:val="en-US"/>
              </w:rPr>
              <w:t>?</w:t>
            </w:r>
          </w:p>
        </w:tc>
      </w:tr>
    </w:tbl>
    <w:p w:rsidR="004132C1" w:rsidP="00BD226F" w:rsidRDefault="004132C1" w14:paraId="656C61C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4CCB0B04" w14:textId="77777777">
        <w:tc>
          <w:tcPr>
            <w:tcW w:w="1536" w:type="dxa"/>
            <w:shd w:val="clear" w:color="auto" w:fill="auto"/>
          </w:tcPr>
          <w:p w:rsidRPr="00752184" w:rsidR="004132C1" w:rsidP="00B94B35" w:rsidRDefault="004132C1" w14:paraId="09F115E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B94B35" w:rsidRDefault="004132C1" w14:paraId="00E1C7EA" w14:textId="77777777">
            <w:pPr>
              <w:spacing w:after="0"/>
              <w:rPr>
                <w:rFonts w:ascii="Times New Roman" w:hAnsi="Times New Roman"/>
                <w:lang w:val="en-US"/>
              </w:rPr>
            </w:pPr>
            <w:r>
              <w:rPr>
                <w:rFonts w:ascii="Times New Roman" w:hAnsi="Times New Roman"/>
                <w:lang w:val="en-US"/>
              </w:rPr>
              <w:t>minimal</w:t>
            </w:r>
          </w:p>
          <w:p w:rsidRPr="00320672" w:rsidR="004132C1" w:rsidP="00B94B35" w:rsidRDefault="004132C1" w14:paraId="70BF07B0" w14:textId="77777777">
            <w:pPr>
              <w:spacing w:after="0"/>
              <w:rPr>
                <w:rFonts w:ascii="Times New Roman" w:hAnsi="Times New Roman"/>
                <w:b/>
                <w:lang w:val="en-US"/>
              </w:rPr>
            </w:pPr>
            <w:r w:rsidRPr="00320672">
              <w:rPr>
                <w:rFonts w:ascii="Times New Roman" w:hAnsi="Times New Roman"/>
                <w:b/>
                <w:lang w:val="en-US"/>
              </w:rPr>
              <w:t>minor</w:t>
            </w:r>
          </w:p>
          <w:p w:rsidRPr="00B939BB" w:rsidR="004132C1" w:rsidP="00B94B35" w:rsidRDefault="004132C1" w14:paraId="6B96E72B" w14:textId="77777777">
            <w:pPr>
              <w:spacing w:after="0"/>
              <w:rPr>
                <w:rFonts w:ascii="Times New Roman" w:hAnsi="Times New Roman"/>
                <w:lang w:val="en-US"/>
              </w:rPr>
            </w:pPr>
            <w:r w:rsidRPr="00B939BB">
              <w:rPr>
                <w:rFonts w:ascii="Times New Roman" w:hAnsi="Times New Roman"/>
                <w:lang w:val="en-US"/>
              </w:rPr>
              <w:t>moderate</w:t>
            </w:r>
          </w:p>
          <w:p w:rsidRPr="00B939BB" w:rsidR="004132C1" w:rsidP="00B94B35" w:rsidRDefault="004132C1" w14:paraId="172F4825"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0BEF801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7E11EB9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320672" w:rsidR="004132C1" w:rsidP="00B94B35" w:rsidRDefault="004132C1" w14:paraId="1087D5A7" w14:textId="77777777">
            <w:pPr>
              <w:spacing w:after="0"/>
              <w:rPr>
                <w:rFonts w:ascii="Times New Roman" w:hAnsi="Times New Roman"/>
                <w:b/>
              </w:rPr>
            </w:pPr>
            <w:r w:rsidRPr="00320672">
              <w:rPr>
                <w:rFonts w:ascii="Times New Roman" w:hAnsi="Times New Roman"/>
                <w:b/>
              </w:rPr>
              <w:t>low</w:t>
            </w:r>
          </w:p>
          <w:p w:rsidRPr="00752184" w:rsidR="004132C1" w:rsidP="00B94B35" w:rsidRDefault="004132C1" w14:paraId="461C1A65"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3F2D6D68" w14:textId="77777777">
            <w:pPr>
              <w:snapToGrid w:val="0"/>
              <w:spacing w:after="0"/>
              <w:rPr>
                <w:rFonts w:ascii="Times New Roman" w:hAnsi="Times New Roman"/>
                <w:b/>
              </w:rPr>
            </w:pPr>
            <w:r w:rsidRPr="00752184">
              <w:rPr>
                <w:rFonts w:ascii="Times New Roman" w:hAnsi="Times New Roman"/>
              </w:rPr>
              <w:t>high</w:t>
            </w:r>
          </w:p>
        </w:tc>
      </w:tr>
    </w:tbl>
    <w:p w:rsidR="004132C1" w:rsidP="00BD226F" w:rsidRDefault="004132C1" w14:paraId="2472894C" w14:textId="77777777">
      <w:pPr>
        <w:snapToGrid w:val="0"/>
        <w:rPr>
          <w:rFonts w:ascii="Times New Roman" w:hAnsi="Times New Roman"/>
          <w:lang w:val="en-US"/>
        </w:rPr>
      </w:pPr>
    </w:p>
    <w:p w:rsidR="004132C1" w:rsidP="00324149" w:rsidRDefault="004132C1" w14:paraId="5909F137" w14:textId="2F351F29">
      <w:pPr>
        <w:snapToGrid w:val="0"/>
        <w:jc w:val="both"/>
        <w:rPr>
          <w:rFonts w:ascii="Times New Roman" w:hAnsi="Times New Roman"/>
          <w:lang w:val="en-US"/>
        </w:rPr>
      </w:pPr>
      <w:r>
        <w:rPr>
          <w:rFonts w:ascii="Times New Roman" w:hAnsi="Times New Roman"/>
          <w:lang w:val="en-US"/>
        </w:rPr>
        <w:t xml:space="preserve">Response: </w:t>
      </w:r>
      <w:r w:rsidRPr="00363430">
        <w:rPr>
          <w:rFonts w:ascii="Times New Roman" w:hAnsi="Times New Roman"/>
          <w:i/>
          <w:lang w:val="en-US"/>
        </w:rPr>
        <w:t>Mulinia lateralis</w:t>
      </w:r>
      <w:r>
        <w:rPr>
          <w:rFonts w:ascii="Times New Roman" w:hAnsi="Times New Roman"/>
          <w:lang w:val="en-US"/>
        </w:rPr>
        <w:t xml:space="preserve"> is a host for the parasitic pathogen </w:t>
      </w:r>
      <w:r w:rsidRPr="00363430">
        <w:rPr>
          <w:rFonts w:ascii="Times New Roman" w:hAnsi="Times New Roman"/>
          <w:i/>
          <w:lang w:val="en-US"/>
        </w:rPr>
        <w:t>Perkinsus chesapeaki</w:t>
      </w:r>
      <w:r>
        <w:rPr>
          <w:rFonts w:ascii="Times New Roman" w:hAnsi="Times New Roman"/>
          <w:lang w:val="en-US"/>
        </w:rPr>
        <w:t xml:space="preserve"> that can infect other clam and cockle species</w:t>
      </w:r>
      <w:r w:rsidRPr="00DE324E">
        <w:rPr>
          <w:rFonts w:ascii="Times New Roman" w:hAnsi="Times New Roman"/>
          <w:lang w:val="en-US"/>
        </w:rPr>
        <w:t xml:space="preserve"> See Qu. 4.11. </w:t>
      </w:r>
      <w:r w:rsidRPr="00363430">
        <w:rPr>
          <w:rFonts w:ascii="Times New Roman" w:hAnsi="Times New Roman"/>
          <w:i/>
          <w:iCs/>
          <w:lang w:val="en-US"/>
        </w:rPr>
        <w:t>M</w:t>
      </w:r>
      <w:r w:rsidR="005E088D">
        <w:rPr>
          <w:rFonts w:ascii="Times New Roman" w:hAnsi="Times New Roman"/>
          <w:i/>
          <w:iCs/>
          <w:lang w:val="en-US"/>
        </w:rPr>
        <w:t>.</w:t>
      </w:r>
      <w:r w:rsidRPr="00363430">
        <w:rPr>
          <w:rFonts w:ascii="Times New Roman" w:hAnsi="Times New Roman"/>
          <w:i/>
          <w:iCs/>
          <w:lang w:val="en-US"/>
        </w:rPr>
        <w:t xml:space="preserve"> lateralis</w:t>
      </w:r>
      <w:r w:rsidRPr="00363430">
        <w:rPr>
          <w:rFonts w:ascii="Times New Roman" w:hAnsi="Times New Roman"/>
          <w:lang w:val="en-US"/>
        </w:rPr>
        <w:t xml:space="preserve"> is </w:t>
      </w:r>
      <w:r>
        <w:rPr>
          <w:rFonts w:ascii="Times New Roman" w:hAnsi="Times New Roman"/>
          <w:lang w:val="en-US"/>
        </w:rPr>
        <w:t xml:space="preserve">also </w:t>
      </w:r>
      <w:r w:rsidRPr="00363430">
        <w:rPr>
          <w:rFonts w:ascii="Times New Roman" w:hAnsi="Times New Roman"/>
          <w:lang w:val="en-US"/>
        </w:rPr>
        <w:t xml:space="preserve">reported as the intermediate host for larvae of two </w:t>
      </w:r>
      <w:r>
        <w:rPr>
          <w:rFonts w:ascii="Times New Roman" w:hAnsi="Times New Roman"/>
          <w:lang w:val="en-US"/>
        </w:rPr>
        <w:t xml:space="preserve">elasmobranch </w:t>
      </w:r>
      <w:r w:rsidRPr="00363430">
        <w:rPr>
          <w:rFonts w:ascii="Times New Roman" w:hAnsi="Times New Roman"/>
          <w:lang w:val="en-US"/>
        </w:rPr>
        <w:t xml:space="preserve">parasitic cestode species, </w:t>
      </w:r>
      <w:r w:rsidRPr="00510044">
        <w:rPr>
          <w:rFonts w:ascii="Times New Roman" w:hAnsi="Times New Roman"/>
          <w:i/>
          <w:iCs/>
          <w:lang w:val="en-GB"/>
        </w:rPr>
        <w:t>Duplicibothrium minutum</w:t>
      </w:r>
      <w:r w:rsidRPr="00510044">
        <w:rPr>
          <w:rFonts w:ascii="Times New Roman" w:hAnsi="Times New Roman"/>
          <w:lang w:val="en-GB"/>
        </w:rPr>
        <w:t xml:space="preserve"> and </w:t>
      </w:r>
      <w:r w:rsidRPr="00510044">
        <w:rPr>
          <w:rFonts w:ascii="Times New Roman" w:hAnsi="Times New Roman"/>
          <w:i/>
          <w:iCs/>
          <w:lang w:val="en-GB"/>
        </w:rPr>
        <w:t>Rhodobothrium paucitesticulare</w:t>
      </w:r>
      <w:r w:rsidRPr="00510044">
        <w:rPr>
          <w:rFonts w:ascii="Times New Roman" w:hAnsi="Times New Roman"/>
          <w:lang w:val="en-GB"/>
        </w:rPr>
        <w:t xml:space="preserve">, see Qu. 2.4. </w:t>
      </w:r>
      <w:r w:rsidRPr="004B50E1">
        <w:rPr>
          <w:rFonts w:ascii="Times New Roman" w:hAnsi="Times New Roman"/>
          <w:lang w:val="en-GB"/>
        </w:rPr>
        <w:t xml:space="preserve">In the native range of </w:t>
      </w:r>
      <w:r w:rsidRPr="004B50E1">
        <w:rPr>
          <w:rFonts w:ascii="Times New Roman" w:hAnsi="Times New Roman"/>
          <w:i/>
          <w:lang w:val="en-GB"/>
        </w:rPr>
        <w:t>M. lateralis</w:t>
      </w:r>
      <w:r w:rsidRPr="004B50E1">
        <w:rPr>
          <w:rFonts w:ascii="Times New Roman" w:hAnsi="Times New Roman"/>
          <w:lang w:val="en-GB"/>
        </w:rPr>
        <w:t>, the Cownose ray, is the host for both species. No information could be found as to whether either species could potentially infect any elasmobranchs within the RA area.</w:t>
      </w:r>
      <w:r w:rsidRPr="004B50E1" w:rsidR="00B34270">
        <w:rPr>
          <w:rFonts w:ascii="Times New Roman" w:hAnsi="Times New Roman"/>
          <w:lang w:val="en-GB"/>
        </w:rPr>
        <w:t xml:space="preserve"> </w:t>
      </w:r>
    </w:p>
    <w:p w:rsidR="004132C1" w:rsidP="00BD226F" w:rsidRDefault="004132C1" w14:paraId="6D77A53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57821149" w14:textId="77777777">
        <w:tc>
          <w:tcPr>
            <w:tcW w:w="9212" w:type="dxa"/>
            <w:shd w:val="clear" w:color="auto" w:fill="auto"/>
          </w:tcPr>
          <w:p w:rsidRPr="00B94B35" w:rsidR="004132C1" w:rsidP="00E40CD6" w:rsidRDefault="004132C1" w14:paraId="22093D51"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rsidR="004132C1" w:rsidP="00BD226F" w:rsidRDefault="004132C1" w14:paraId="33DDF49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6941D9C9" w14:textId="77777777">
        <w:tc>
          <w:tcPr>
            <w:tcW w:w="1536" w:type="dxa"/>
            <w:shd w:val="clear" w:color="auto" w:fill="auto"/>
          </w:tcPr>
          <w:p w:rsidRPr="00752184" w:rsidR="004132C1" w:rsidP="00B94B35" w:rsidRDefault="004132C1" w14:paraId="64FCFAE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544B15" w:rsidR="004132C1" w:rsidP="00B94B35" w:rsidRDefault="005F5B09" w14:paraId="58316227" w14:textId="77777777">
            <w:pPr>
              <w:snapToGrid w:val="0"/>
              <w:spacing w:after="0"/>
              <w:rPr>
                <w:rFonts w:ascii="Times New Roman" w:hAnsi="Times New Roman"/>
                <w:b/>
                <w:lang w:val="en-GB"/>
              </w:rPr>
            </w:pPr>
            <w:r>
              <w:rPr>
                <w:rFonts w:ascii="Times New Roman" w:hAnsi="Times New Roman"/>
                <w:lang w:val="en-US"/>
              </w:rPr>
              <w:t>NA</w:t>
            </w:r>
          </w:p>
        </w:tc>
        <w:tc>
          <w:tcPr>
            <w:tcW w:w="1843" w:type="dxa"/>
          </w:tcPr>
          <w:p w:rsidRPr="00752184" w:rsidR="004132C1" w:rsidP="00B94B35" w:rsidRDefault="004132C1" w14:paraId="798F58E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4132C1" w:rsidP="00B94B35" w:rsidRDefault="004132C1" w14:paraId="0B522428" w14:textId="77777777">
            <w:pPr>
              <w:snapToGrid w:val="0"/>
              <w:spacing w:after="0"/>
              <w:rPr>
                <w:rFonts w:ascii="Times New Roman" w:hAnsi="Times New Roman"/>
                <w:b/>
              </w:rPr>
            </w:pPr>
          </w:p>
        </w:tc>
      </w:tr>
    </w:tbl>
    <w:p w:rsidR="004132C1" w:rsidP="00BD226F" w:rsidRDefault="004132C1" w14:paraId="1E4CEA42" w14:textId="77777777">
      <w:pPr>
        <w:snapToGrid w:val="0"/>
        <w:rPr>
          <w:rFonts w:ascii="Times New Roman" w:hAnsi="Times New Roman"/>
          <w:lang w:val="en-US"/>
        </w:rPr>
      </w:pPr>
    </w:p>
    <w:p w:rsidRPr="00C6003C" w:rsidR="004132C1" w:rsidP="00324149" w:rsidRDefault="004132C1" w14:paraId="07C3B195" w14:textId="77777777">
      <w:pPr>
        <w:snapToGrid w:val="0"/>
        <w:jc w:val="both"/>
        <w:rPr>
          <w:rFonts w:ascii="Times New Roman" w:hAnsi="Times New Roman"/>
          <w:lang w:val="en-US"/>
        </w:rPr>
      </w:pPr>
      <w:r>
        <w:rPr>
          <w:rFonts w:ascii="Times New Roman" w:hAnsi="Times New Roman"/>
          <w:lang w:val="en-US"/>
        </w:rPr>
        <w:t xml:space="preserve">Response: </w:t>
      </w:r>
      <w:r w:rsidRPr="00C6003C">
        <w:rPr>
          <w:rFonts w:ascii="Times New Roman" w:hAnsi="Times New Roman"/>
          <w:lang w:val="en-US"/>
        </w:rPr>
        <w:t>No additional impacts could be identified.</w:t>
      </w:r>
    </w:p>
    <w:p w:rsidR="004132C1" w:rsidP="0062169B" w:rsidRDefault="004132C1" w14:paraId="79805F2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B94B35" w14:paraId="5D7ABC3B" w14:textId="77777777">
        <w:tc>
          <w:tcPr>
            <w:tcW w:w="9212" w:type="dxa"/>
            <w:shd w:val="clear" w:color="auto" w:fill="auto"/>
          </w:tcPr>
          <w:p w:rsidRPr="00B94B35" w:rsidR="004132C1" w:rsidP="00E40CD6" w:rsidRDefault="004132C1" w14:paraId="4CCFDDBF" w14:textId="77777777">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rsidR="004132C1" w:rsidP="0062169B" w:rsidRDefault="004132C1" w14:paraId="4894071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B94B35" w14:paraId="3CE67CE7" w14:textId="77777777">
        <w:tc>
          <w:tcPr>
            <w:tcW w:w="1536" w:type="dxa"/>
            <w:shd w:val="clear" w:color="auto" w:fill="auto"/>
          </w:tcPr>
          <w:p w:rsidRPr="00752184" w:rsidR="004132C1" w:rsidP="00B94B35" w:rsidRDefault="004132C1" w14:paraId="71E0C72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B94B35" w:rsidRDefault="004132C1" w14:paraId="57454683" w14:textId="77777777">
            <w:pPr>
              <w:spacing w:after="0"/>
              <w:rPr>
                <w:rFonts w:ascii="Times New Roman" w:hAnsi="Times New Roman"/>
                <w:lang w:val="en-US"/>
              </w:rPr>
            </w:pPr>
            <w:r>
              <w:rPr>
                <w:rFonts w:ascii="Times New Roman" w:hAnsi="Times New Roman"/>
                <w:lang w:val="en-US"/>
              </w:rPr>
              <w:t>minimal</w:t>
            </w:r>
          </w:p>
          <w:p w:rsidRPr="005F5B09" w:rsidR="004132C1" w:rsidP="00B94B35" w:rsidRDefault="004132C1" w14:paraId="17AEE888" w14:textId="77777777">
            <w:pPr>
              <w:spacing w:after="0"/>
              <w:rPr>
                <w:rFonts w:ascii="Times New Roman" w:hAnsi="Times New Roman"/>
                <w:bCs/>
                <w:lang w:val="en-US"/>
              </w:rPr>
            </w:pPr>
            <w:r w:rsidRPr="005F5B09">
              <w:rPr>
                <w:rFonts w:ascii="Times New Roman" w:hAnsi="Times New Roman"/>
                <w:bCs/>
                <w:lang w:val="en-US"/>
              </w:rPr>
              <w:t>minor</w:t>
            </w:r>
          </w:p>
          <w:p w:rsidRPr="005F5B09" w:rsidR="004132C1" w:rsidP="00B94B35" w:rsidRDefault="004132C1" w14:paraId="2C1B7430" w14:textId="77777777">
            <w:pPr>
              <w:spacing w:after="0"/>
              <w:rPr>
                <w:rFonts w:ascii="Times New Roman" w:hAnsi="Times New Roman"/>
                <w:b/>
                <w:bCs/>
                <w:lang w:val="en-US"/>
              </w:rPr>
            </w:pPr>
            <w:r w:rsidRPr="005F5B09">
              <w:rPr>
                <w:rFonts w:ascii="Times New Roman" w:hAnsi="Times New Roman"/>
                <w:b/>
                <w:bCs/>
                <w:lang w:val="en-US"/>
              </w:rPr>
              <w:t>moderate</w:t>
            </w:r>
          </w:p>
          <w:p w:rsidRPr="00B939BB" w:rsidR="004132C1" w:rsidP="00B94B35" w:rsidRDefault="004132C1" w14:paraId="3445138E" w14:textId="77777777">
            <w:pPr>
              <w:spacing w:after="0"/>
              <w:rPr>
                <w:rFonts w:ascii="Times New Roman" w:hAnsi="Times New Roman"/>
                <w:lang w:val="en-US"/>
              </w:rPr>
            </w:pPr>
            <w:r>
              <w:rPr>
                <w:rFonts w:ascii="Times New Roman" w:hAnsi="Times New Roman"/>
                <w:lang w:val="en-US"/>
              </w:rPr>
              <w:t>major</w:t>
            </w:r>
          </w:p>
          <w:p w:rsidRPr="00544B15" w:rsidR="004132C1" w:rsidP="00B94B35" w:rsidRDefault="004132C1" w14:paraId="590BF85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B94B35" w:rsidRDefault="004132C1" w14:paraId="3B420B1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5C5F" w:rsidR="004132C1" w:rsidP="00B94B35" w:rsidRDefault="004132C1" w14:paraId="6FAFB4F6" w14:textId="77777777">
            <w:pPr>
              <w:spacing w:after="0"/>
              <w:rPr>
                <w:rFonts w:ascii="Times New Roman" w:hAnsi="Times New Roman"/>
                <w:b/>
              </w:rPr>
            </w:pPr>
            <w:r w:rsidRPr="00D25C5F">
              <w:rPr>
                <w:rFonts w:ascii="Times New Roman" w:hAnsi="Times New Roman"/>
                <w:b/>
              </w:rPr>
              <w:t>low</w:t>
            </w:r>
          </w:p>
          <w:p w:rsidRPr="00752184" w:rsidR="004132C1" w:rsidP="00B94B35" w:rsidRDefault="004132C1" w14:paraId="42BE3222" w14:textId="77777777">
            <w:pPr>
              <w:spacing w:after="0"/>
              <w:rPr>
                <w:rFonts w:ascii="Times New Roman" w:hAnsi="Times New Roman"/>
              </w:rPr>
            </w:pPr>
            <w:r w:rsidRPr="00752184">
              <w:rPr>
                <w:rFonts w:ascii="Times New Roman" w:hAnsi="Times New Roman"/>
              </w:rPr>
              <w:t>medium</w:t>
            </w:r>
          </w:p>
          <w:p w:rsidRPr="00752184" w:rsidR="004132C1" w:rsidP="00B94B35" w:rsidRDefault="004132C1" w14:paraId="15962A6E" w14:textId="77777777">
            <w:pPr>
              <w:snapToGrid w:val="0"/>
              <w:spacing w:after="0"/>
              <w:rPr>
                <w:rFonts w:ascii="Times New Roman" w:hAnsi="Times New Roman"/>
                <w:b/>
              </w:rPr>
            </w:pPr>
            <w:r w:rsidRPr="00752184">
              <w:rPr>
                <w:rFonts w:ascii="Times New Roman" w:hAnsi="Times New Roman"/>
              </w:rPr>
              <w:t>high</w:t>
            </w:r>
          </w:p>
        </w:tc>
      </w:tr>
    </w:tbl>
    <w:p w:rsidRPr="0062169B" w:rsidR="004132C1" w:rsidP="00BD226F" w:rsidRDefault="004132C1" w14:paraId="71527392" w14:textId="77777777">
      <w:pPr>
        <w:snapToGrid w:val="0"/>
        <w:rPr>
          <w:rFonts w:ascii="Times New Roman" w:hAnsi="Times New Roman"/>
          <w:lang w:val="en-US"/>
        </w:rPr>
      </w:pPr>
    </w:p>
    <w:p w:rsidR="004132C1" w:rsidP="00254B4F" w:rsidRDefault="004132C1" w14:paraId="03289716" w14:textId="77777777">
      <w:pPr>
        <w:snapToGrid w:val="0"/>
        <w:rPr>
          <w:rFonts w:ascii="Times New Roman" w:hAnsi="Times New Roman"/>
          <w:lang w:val="en-US"/>
        </w:rPr>
      </w:pPr>
      <w:r>
        <w:rPr>
          <w:rFonts w:ascii="Times New Roman" w:hAnsi="Times New Roman"/>
          <w:lang w:val="en-US"/>
        </w:rPr>
        <w:t xml:space="preserve">Response: </w:t>
      </w:r>
    </w:p>
    <w:p w:rsidR="004132C1" w:rsidP="00324149" w:rsidRDefault="004132C1" w14:paraId="4738E1F6" w14:textId="3283352A">
      <w:pPr>
        <w:snapToGrid w:val="0"/>
        <w:jc w:val="both"/>
        <w:rPr>
          <w:rFonts w:ascii="Times New Roman" w:hAnsi="Times New Roman"/>
          <w:lang w:val="en-US"/>
        </w:rPr>
      </w:pPr>
      <w:r w:rsidRPr="003776C0">
        <w:rPr>
          <w:rFonts w:ascii="Times New Roman" w:hAnsi="Times New Roman"/>
          <w:u w:val="single"/>
          <w:lang w:val="en-US"/>
        </w:rPr>
        <w:t>Predation</w:t>
      </w:r>
      <w:r w:rsidRPr="003776C0">
        <w:rPr>
          <w:rFonts w:ascii="Times New Roman" w:hAnsi="Times New Roman"/>
          <w:lang w:val="en-US"/>
        </w:rPr>
        <w:t xml:space="preserve">: </w:t>
      </w:r>
      <w:r>
        <w:rPr>
          <w:rFonts w:ascii="Times New Roman" w:hAnsi="Times New Roman"/>
          <w:lang w:val="en-US"/>
        </w:rPr>
        <w:t xml:space="preserve">Within its native range, a wide variety of species prey on </w:t>
      </w:r>
      <w:r w:rsidRPr="00045391">
        <w:rPr>
          <w:rFonts w:ascii="Times New Roman" w:hAnsi="Times New Roman"/>
          <w:i/>
          <w:lang w:val="en-US"/>
        </w:rPr>
        <w:t>M</w:t>
      </w:r>
      <w:r w:rsidR="005E088D">
        <w:rPr>
          <w:rFonts w:ascii="Times New Roman" w:hAnsi="Times New Roman"/>
          <w:i/>
          <w:lang w:val="en-US"/>
        </w:rPr>
        <w:t>ulinia</w:t>
      </w:r>
      <w:r w:rsidRPr="00045391">
        <w:rPr>
          <w:rFonts w:ascii="Times New Roman" w:hAnsi="Times New Roman"/>
          <w:i/>
          <w:lang w:val="en-US"/>
        </w:rPr>
        <w:t xml:space="preserve"> lateralis</w:t>
      </w:r>
      <w:r>
        <w:rPr>
          <w:rFonts w:ascii="Times New Roman" w:hAnsi="Times New Roman"/>
          <w:lang w:val="en-US"/>
        </w:rPr>
        <w:t xml:space="preserve">. </w:t>
      </w:r>
      <w:r w:rsidRPr="003776C0">
        <w:rPr>
          <w:rFonts w:ascii="Times New Roman" w:hAnsi="Times New Roman"/>
          <w:lang w:val="en-US"/>
        </w:rPr>
        <w:t xml:space="preserve">Something similar is likely to happen in the RA area, with predation by native species of crabs, fish, starfish, shore birds </w:t>
      </w:r>
      <w:r w:rsidRPr="003776C0">
        <w:rPr>
          <w:rFonts w:ascii="Times New Roman" w:hAnsi="Times New Roman"/>
          <w:lang w:val="en-US"/>
        </w:rPr>
        <w:t>and diving ducks</w:t>
      </w:r>
      <w:r>
        <w:rPr>
          <w:rFonts w:ascii="Times New Roman" w:hAnsi="Times New Roman"/>
          <w:lang w:val="en-US"/>
        </w:rPr>
        <w:t>.</w:t>
      </w:r>
      <w:r w:rsidRPr="003776C0">
        <w:rPr>
          <w:rFonts w:ascii="Times New Roman" w:hAnsi="Times New Roman"/>
          <w:lang w:val="en-US"/>
        </w:rPr>
        <w:t xml:space="preserve"> </w:t>
      </w:r>
      <w:r w:rsidRPr="00BD32DC" w:rsidR="008723DA">
        <w:rPr>
          <w:rFonts w:ascii="Times New Roman" w:hAnsi="Times New Roman"/>
          <w:lang w:val="en-GB"/>
        </w:rPr>
        <w:t xml:space="preserve">In the port of Zeebrugge many Oystercatchers have been observed preying on the abundant </w:t>
      </w:r>
      <w:r w:rsidRPr="00BD32DC" w:rsidR="008723DA">
        <w:rPr>
          <w:rFonts w:ascii="Times New Roman" w:hAnsi="Times New Roman"/>
          <w:i/>
          <w:lang w:val="en-GB"/>
        </w:rPr>
        <w:t>M</w:t>
      </w:r>
      <w:r w:rsidR="005E088D">
        <w:rPr>
          <w:rFonts w:ascii="Times New Roman" w:hAnsi="Times New Roman"/>
          <w:i/>
          <w:lang w:val="en-GB"/>
        </w:rPr>
        <w:t>.</w:t>
      </w:r>
      <w:r w:rsidRPr="00BD32DC" w:rsidR="008723DA">
        <w:rPr>
          <w:rFonts w:ascii="Times New Roman" w:hAnsi="Times New Roman"/>
          <w:lang w:val="en-GB"/>
        </w:rPr>
        <w:t xml:space="preserve"> </w:t>
      </w:r>
      <w:r w:rsidRPr="00BD32DC" w:rsidR="008723DA">
        <w:rPr>
          <w:rFonts w:ascii="Times New Roman" w:hAnsi="Times New Roman"/>
          <w:i/>
          <w:lang w:val="en-GB"/>
        </w:rPr>
        <w:t>lateralis</w:t>
      </w:r>
      <w:r w:rsidRPr="00BD32DC" w:rsidR="008723DA">
        <w:rPr>
          <w:rFonts w:ascii="Times New Roman" w:hAnsi="Times New Roman"/>
          <w:lang w:val="en-GB"/>
        </w:rPr>
        <w:t xml:space="preserve"> living on an intertidal mudflat (</w:t>
      </w:r>
      <w:r w:rsidR="00C3381E">
        <w:rPr>
          <w:rFonts w:ascii="Times New Roman" w:hAnsi="Times New Roman"/>
          <w:lang w:val="en-GB"/>
        </w:rPr>
        <w:t xml:space="preserve">F. </w:t>
      </w:r>
      <w:r w:rsidRPr="00BD32DC" w:rsidR="008723DA">
        <w:rPr>
          <w:rFonts w:ascii="Times New Roman" w:hAnsi="Times New Roman"/>
          <w:lang w:val="en-GB"/>
        </w:rPr>
        <w:t xml:space="preserve">Kerckhof, pers. comm., 17th August 2021). </w:t>
      </w:r>
      <w:r w:rsidRPr="003776C0">
        <w:rPr>
          <w:rFonts w:ascii="Times New Roman" w:hAnsi="Times New Roman"/>
          <w:lang w:val="en-US"/>
        </w:rPr>
        <w:t xml:space="preserve">In </w:t>
      </w:r>
      <w:r>
        <w:rPr>
          <w:rFonts w:ascii="Times New Roman" w:hAnsi="Times New Roman"/>
          <w:lang w:val="en-US"/>
        </w:rPr>
        <w:t xml:space="preserve">the colder parts of </w:t>
      </w:r>
      <w:r w:rsidRPr="003776C0">
        <w:rPr>
          <w:rFonts w:ascii="Times New Roman" w:hAnsi="Times New Roman"/>
          <w:lang w:val="en-US"/>
        </w:rPr>
        <w:t>its native range predation by crabs and fish is probably the major factor controlling adult population size, at least during warmer months, and numbers increase drastically in the absence of predators (Virnstein, 1977). Wildfowl feeding may become an important regulator (Wells-Berlin et al., 2015)</w:t>
      </w:r>
      <w:r w:rsidR="0068651F">
        <w:rPr>
          <w:rFonts w:ascii="Times New Roman" w:hAnsi="Times New Roman"/>
          <w:lang w:val="en-US"/>
        </w:rPr>
        <w:t>,</w:t>
      </w:r>
      <w:r>
        <w:rPr>
          <w:rFonts w:ascii="Times New Roman" w:hAnsi="Times New Roman"/>
          <w:lang w:val="en-US"/>
        </w:rPr>
        <w:t xml:space="preserve"> see Qu. 2.4 for more detail. Such trophic interactions however are likely to mediate impacts, rather than temper them, if specific predator-prey relationships develop (as in Qu. 4.3).</w:t>
      </w:r>
    </w:p>
    <w:p w:rsidRPr="003776C0" w:rsidR="004132C1" w:rsidP="00324149" w:rsidRDefault="004132C1" w14:paraId="6C417255" w14:textId="77777777">
      <w:pPr>
        <w:snapToGrid w:val="0"/>
        <w:rPr>
          <w:rFonts w:ascii="Times New Roman" w:hAnsi="Times New Roman"/>
          <w:lang w:val="en-US"/>
        </w:rPr>
      </w:pPr>
      <w:r w:rsidRPr="00045391">
        <w:rPr>
          <w:rFonts w:ascii="Times New Roman" w:hAnsi="Times New Roman"/>
          <w:u w:val="single"/>
          <w:lang w:val="en-US"/>
        </w:rPr>
        <w:t>Parasites/pathogens</w:t>
      </w:r>
      <w:r w:rsidRPr="003776C0">
        <w:rPr>
          <w:rFonts w:ascii="Times New Roman" w:hAnsi="Times New Roman"/>
          <w:lang w:val="en-US"/>
        </w:rPr>
        <w:t xml:space="preserve">: </w:t>
      </w:r>
      <w:r>
        <w:rPr>
          <w:rFonts w:ascii="Times New Roman" w:hAnsi="Times New Roman"/>
          <w:lang w:val="en-US"/>
        </w:rPr>
        <w:t xml:space="preserve">The parasitic pathogen </w:t>
      </w:r>
      <w:r w:rsidRPr="00045391">
        <w:rPr>
          <w:rFonts w:ascii="Times New Roman" w:hAnsi="Times New Roman"/>
          <w:i/>
          <w:lang w:val="en-US"/>
        </w:rPr>
        <w:t>Perkinsus chesapeaki</w:t>
      </w:r>
      <w:r w:rsidRPr="003776C0">
        <w:rPr>
          <w:rFonts w:ascii="Times New Roman" w:hAnsi="Times New Roman"/>
          <w:lang w:val="en-US"/>
        </w:rPr>
        <w:t xml:space="preserve"> or tapeworm infections may effect some control over abundance, </w:t>
      </w:r>
      <w:r>
        <w:rPr>
          <w:rFonts w:ascii="Times New Roman" w:hAnsi="Times New Roman"/>
          <w:lang w:val="en-US"/>
        </w:rPr>
        <w:t xml:space="preserve">although no pathology has been reported from the native range, </w:t>
      </w:r>
      <w:r w:rsidRPr="003776C0">
        <w:rPr>
          <w:rFonts w:ascii="Times New Roman" w:hAnsi="Times New Roman"/>
          <w:lang w:val="en-US"/>
        </w:rPr>
        <w:t>see</w:t>
      </w:r>
      <w:r>
        <w:rPr>
          <w:rFonts w:ascii="Times New Roman" w:hAnsi="Times New Roman"/>
          <w:lang w:val="en-US"/>
        </w:rPr>
        <w:t xml:space="preserve"> Qu 2.4 for more detail</w:t>
      </w:r>
      <w:r w:rsidRPr="003776C0">
        <w:rPr>
          <w:rFonts w:ascii="Times New Roman" w:hAnsi="Times New Roman"/>
          <w:lang w:val="en-US"/>
        </w:rPr>
        <w:t>.</w:t>
      </w:r>
    </w:p>
    <w:p w:rsidR="004132C1" w:rsidP="0062169B" w:rsidRDefault="004132C1" w14:paraId="25CC212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082104" w14:paraId="3F74A6FE" w14:textId="77777777">
        <w:tc>
          <w:tcPr>
            <w:tcW w:w="9212" w:type="dxa"/>
            <w:shd w:val="clear" w:color="auto" w:fill="auto"/>
          </w:tcPr>
          <w:p w:rsidRPr="00B94B35" w:rsidR="004132C1" w:rsidP="00082104" w:rsidRDefault="004132C1" w14:paraId="23210C8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under current climate conditions. In addition, details of overall impact in relevant biogeographical regions should be provided. </w:t>
            </w:r>
          </w:p>
          <w:p w:rsidRPr="00B94B35" w:rsidR="004132C1" w:rsidP="00A42E00" w:rsidRDefault="004132C1" w14:paraId="45EA1000"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 xml:space="preserve">overall impact on biodiversity and ecosystem services, with impacts on economy as well as social and human health as aggravating factors, in current conditions. </w:t>
            </w:r>
          </w:p>
        </w:tc>
      </w:tr>
    </w:tbl>
    <w:p w:rsidR="004132C1" w:rsidP="0079306B" w:rsidRDefault="004132C1" w14:paraId="793733B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082104" w14:paraId="7FB46CAA" w14:textId="77777777">
        <w:tc>
          <w:tcPr>
            <w:tcW w:w="1536" w:type="dxa"/>
            <w:shd w:val="clear" w:color="auto" w:fill="auto"/>
          </w:tcPr>
          <w:p w:rsidRPr="00752184" w:rsidR="004132C1" w:rsidP="00082104" w:rsidRDefault="004132C1" w14:paraId="55C6E9D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082104" w:rsidRDefault="004132C1" w14:paraId="4B059D2B" w14:textId="77777777">
            <w:pPr>
              <w:spacing w:after="0"/>
              <w:rPr>
                <w:rFonts w:ascii="Times New Roman" w:hAnsi="Times New Roman"/>
                <w:lang w:val="en-US"/>
              </w:rPr>
            </w:pPr>
            <w:r>
              <w:rPr>
                <w:rFonts w:ascii="Times New Roman" w:hAnsi="Times New Roman"/>
                <w:lang w:val="en-US"/>
              </w:rPr>
              <w:t>minimal</w:t>
            </w:r>
          </w:p>
          <w:p w:rsidRPr="00D206F6" w:rsidR="004132C1" w:rsidP="00082104" w:rsidRDefault="004132C1" w14:paraId="316B6013" w14:textId="77777777">
            <w:pPr>
              <w:spacing w:after="0"/>
              <w:rPr>
                <w:rFonts w:ascii="Times New Roman" w:hAnsi="Times New Roman"/>
                <w:lang w:val="en-US"/>
              </w:rPr>
            </w:pPr>
            <w:r w:rsidRPr="00D206F6">
              <w:rPr>
                <w:rFonts w:ascii="Times New Roman" w:hAnsi="Times New Roman"/>
                <w:lang w:val="en-US"/>
              </w:rPr>
              <w:t>minor</w:t>
            </w:r>
          </w:p>
          <w:p w:rsidRPr="00D206F6" w:rsidR="004132C1" w:rsidP="00082104" w:rsidRDefault="004132C1" w14:paraId="7F51907D" w14:textId="77777777">
            <w:pPr>
              <w:spacing w:after="0"/>
              <w:rPr>
                <w:rFonts w:ascii="Times New Roman" w:hAnsi="Times New Roman"/>
                <w:b/>
                <w:lang w:val="en-US"/>
              </w:rPr>
            </w:pPr>
            <w:r w:rsidRPr="00D206F6">
              <w:rPr>
                <w:rFonts w:ascii="Times New Roman" w:hAnsi="Times New Roman"/>
                <w:b/>
                <w:lang w:val="en-US"/>
              </w:rPr>
              <w:t>moderate</w:t>
            </w:r>
          </w:p>
          <w:p w:rsidRPr="00B939BB" w:rsidR="004132C1" w:rsidP="00082104" w:rsidRDefault="004132C1" w14:paraId="77211892" w14:textId="77777777">
            <w:pPr>
              <w:spacing w:after="0"/>
              <w:rPr>
                <w:rFonts w:ascii="Times New Roman" w:hAnsi="Times New Roman"/>
                <w:lang w:val="en-US"/>
              </w:rPr>
            </w:pPr>
            <w:r>
              <w:rPr>
                <w:rFonts w:ascii="Times New Roman" w:hAnsi="Times New Roman"/>
                <w:lang w:val="en-US"/>
              </w:rPr>
              <w:t>major</w:t>
            </w:r>
          </w:p>
          <w:p w:rsidRPr="00544B15" w:rsidR="004132C1" w:rsidP="00082104" w:rsidRDefault="004132C1" w14:paraId="4BB8A15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082104" w:rsidRDefault="004132C1" w14:paraId="0512234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D25C5F" w:rsidR="004132C1" w:rsidP="00082104" w:rsidRDefault="004132C1" w14:paraId="23E1309E" w14:textId="77777777">
            <w:pPr>
              <w:spacing w:after="0"/>
              <w:rPr>
                <w:rFonts w:ascii="Times New Roman" w:hAnsi="Times New Roman"/>
                <w:b/>
              </w:rPr>
            </w:pPr>
            <w:r w:rsidRPr="00D25C5F">
              <w:rPr>
                <w:rFonts w:ascii="Times New Roman" w:hAnsi="Times New Roman"/>
                <w:b/>
              </w:rPr>
              <w:t>low</w:t>
            </w:r>
          </w:p>
          <w:p w:rsidRPr="00752184" w:rsidR="004132C1" w:rsidP="00082104" w:rsidRDefault="004132C1" w14:paraId="1112E99B" w14:textId="77777777">
            <w:pPr>
              <w:spacing w:after="0"/>
              <w:rPr>
                <w:rFonts w:ascii="Times New Roman" w:hAnsi="Times New Roman"/>
              </w:rPr>
            </w:pPr>
            <w:r w:rsidRPr="00752184">
              <w:rPr>
                <w:rFonts w:ascii="Times New Roman" w:hAnsi="Times New Roman"/>
              </w:rPr>
              <w:t>medium</w:t>
            </w:r>
          </w:p>
          <w:p w:rsidRPr="00752184" w:rsidR="004132C1" w:rsidP="00082104" w:rsidRDefault="004132C1" w14:paraId="1D98885F" w14:textId="77777777">
            <w:pPr>
              <w:snapToGrid w:val="0"/>
              <w:spacing w:after="0"/>
              <w:rPr>
                <w:rFonts w:ascii="Times New Roman" w:hAnsi="Times New Roman"/>
                <w:b/>
              </w:rPr>
            </w:pPr>
            <w:r w:rsidRPr="00752184">
              <w:rPr>
                <w:rFonts w:ascii="Times New Roman" w:hAnsi="Times New Roman"/>
              </w:rPr>
              <w:t>high</w:t>
            </w:r>
          </w:p>
        </w:tc>
      </w:tr>
    </w:tbl>
    <w:p w:rsidR="004132C1" w:rsidP="0062169B" w:rsidRDefault="004132C1" w14:paraId="47B9B2E3" w14:textId="77777777">
      <w:pPr>
        <w:snapToGrid w:val="0"/>
        <w:rPr>
          <w:rFonts w:ascii="Times New Roman" w:hAnsi="Times New Roman"/>
          <w:lang w:val="en-US"/>
        </w:rPr>
      </w:pPr>
    </w:p>
    <w:p w:rsidR="004132C1" w:rsidP="00324149" w:rsidRDefault="004132C1" w14:paraId="3A10957E" w14:textId="0554532A">
      <w:pPr>
        <w:snapToGrid w:val="0"/>
        <w:jc w:val="both"/>
        <w:rPr>
          <w:rFonts w:ascii="Times New Roman" w:hAnsi="Times New Roman"/>
          <w:lang w:val="en-US"/>
        </w:rPr>
      </w:pPr>
      <w:r>
        <w:rPr>
          <w:rFonts w:ascii="Times New Roman" w:hAnsi="Times New Roman"/>
          <w:lang w:val="en-US"/>
        </w:rPr>
        <w:t xml:space="preserve">Response: As </w:t>
      </w:r>
      <w:r w:rsidRPr="00553919">
        <w:rPr>
          <w:rFonts w:ascii="Times New Roman" w:hAnsi="Times New Roman"/>
          <w:i/>
          <w:lang w:val="en-US"/>
        </w:rPr>
        <w:t>Mulinia lateralis</w:t>
      </w:r>
      <w:r>
        <w:rPr>
          <w:rFonts w:ascii="Times New Roman" w:hAnsi="Times New Roman"/>
          <w:lang w:val="en-US"/>
        </w:rPr>
        <w:t xml:space="preserve"> has not previously invaded anywhere else in the world outside the RA area, and as it has only been recorded in the RA area since 2017, there is very little evidence available regarding its likely overall impact. The bulk of the information regarding the likely behavior and potential impacts of </w:t>
      </w:r>
      <w:r w:rsidRPr="00553919">
        <w:rPr>
          <w:rFonts w:ascii="Times New Roman" w:hAnsi="Times New Roman"/>
          <w:i/>
          <w:lang w:val="en-US"/>
        </w:rPr>
        <w:t>M. lateralis</w:t>
      </w:r>
      <w:r>
        <w:rPr>
          <w:rFonts w:ascii="Times New Roman" w:hAnsi="Times New Roman"/>
          <w:lang w:val="en-US"/>
        </w:rPr>
        <w:t xml:space="preserve"> in the RA area, presented in this assessment, have been inferred from its life-history traits and population dynamics throughout its native range along</w:t>
      </w:r>
      <w:r w:rsidR="00A61191">
        <w:rPr>
          <w:rFonts w:ascii="Times New Roman" w:hAnsi="Times New Roman"/>
          <w:lang w:val="en-US"/>
        </w:rPr>
        <w:t xml:space="preserve"> the east coast of N. America. </w:t>
      </w:r>
      <w:r>
        <w:rPr>
          <w:rFonts w:ascii="Times New Roman" w:hAnsi="Times New Roman"/>
          <w:lang w:val="en-US"/>
        </w:rPr>
        <w:t xml:space="preserve">What little early indicators of impact there are regarding its recent invasion of the RA area, come from the Greater North Sea subregion, an area corresponding climatically to the northern limit of this species’ native range, and thus may not be indicative of impacts in other </w:t>
      </w:r>
      <w:r w:rsidR="00090CAB">
        <w:rPr>
          <w:rFonts w:ascii="Times New Roman" w:hAnsi="Times New Roman"/>
          <w:lang w:val="en-US"/>
        </w:rPr>
        <w:t>subregions</w:t>
      </w:r>
      <w:r>
        <w:rPr>
          <w:rFonts w:ascii="Times New Roman" w:hAnsi="Times New Roman"/>
          <w:lang w:val="en-US"/>
        </w:rPr>
        <w:t>.</w:t>
      </w:r>
    </w:p>
    <w:p w:rsidR="004132C1" w:rsidP="00324149" w:rsidRDefault="004132C1" w14:paraId="2943D340" w14:textId="673B21C6">
      <w:pPr>
        <w:snapToGrid w:val="0"/>
        <w:jc w:val="both"/>
        <w:rPr>
          <w:rFonts w:ascii="Times New Roman" w:hAnsi="Times New Roman"/>
          <w:lang w:val="en-US"/>
        </w:rPr>
      </w:pPr>
      <w:r>
        <w:rPr>
          <w:rFonts w:ascii="Times New Roman" w:hAnsi="Times New Roman"/>
          <w:lang w:val="en-US"/>
        </w:rPr>
        <w:t xml:space="preserve">No impacts have yet been reported from the RA area. However, </w:t>
      </w:r>
      <w:r w:rsidRPr="00546CCC">
        <w:rPr>
          <w:rFonts w:ascii="Times New Roman" w:hAnsi="Times New Roman"/>
          <w:i/>
          <w:lang w:val="en-US"/>
        </w:rPr>
        <w:t>M</w:t>
      </w:r>
      <w:r w:rsidR="004F4594">
        <w:rPr>
          <w:rFonts w:ascii="Times New Roman" w:hAnsi="Times New Roman"/>
          <w:i/>
          <w:lang w:val="en-US"/>
        </w:rPr>
        <w:t>.</w:t>
      </w:r>
      <w:r w:rsidRPr="00546CCC">
        <w:rPr>
          <w:rFonts w:ascii="Times New Roman" w:hAnsi="Times New Roman"/>
          <w:i/>
          <w:lang w:val="en-US"/>
        </w:rPr>
        <w:t xml:space="preserve"> lateralis</w:t>
      </w:r>
      <w:r>
        <w:rPr>
          <w:rFonts w:ascii="Times New Roman" w:hAnsi="Times New Roman"/>
          <w:lang w:val="en-US"/>
        </w:rPr>
        <w:t xml:space="preserve"> appears to have the potential to cause minor to moderate environmental impacts within the RA area, with the greatest impacts being predicted for the Mediterranean, if invaded, as populations are more likely to</w:t>
      </w:r>
      <w:r w:rsidRPr="00F65536">
        <w:rPr>
          <w:rFonts w:ascii="Times New Roman" w:hAnsi="Times New Roman"/>
          <w:lang w:val="en-US"/>
        </w:rPr>
        <w:t xml:space="preserve"> </w:t>
      </w:r>
      <w:r w:rsidRPr="00C82439">
        <w:rPr>
          <w:rFonts w:ascii="Times New Roman" w:hAnsi="Times New Roman"/>
          <w:lang w:val="en-US"/>
        </w:rPr>
        <w:t>become dominant members of the macrobenthos</w:t>
      </w:r>
      <w:r>
        <w:rPr>
          <w:rFonts w:ascii="Times New Roman" w:hAnsi="Times New Roman"/>
          <w:lang w:val="en-US"/>
        </w:rPr>
        <w:t xml:space="preserve"> throughout the year. The habitats primarily affected are estuaries and lagoons, which are both of high conservation value.</w:t>
      </w:r>
    </w:p>
    <w:p w:rsidR="004132C1" w:rsidP="00324149" w:rsidRDefault="004132C1" w14:paraId="2A0BF4E0" w14:textId="44E24598">
      <w:pPr>
        <w:snapToGrid w:val="0"/>
        <w:jc w:val="both"/>
        <w:rPr>
          <w:rFonts w:ascii="Times New Roman" w:hAnsi="Times New Roman"/>
          <w:lang w:val="en-US"/>
        </w:rPr>
      </w:pPr>
      <w:r w:rsidRPr="00361508">
        <w:rPr>
          <w:rFonts w:ascii="Times New Roman" w:hAnsi="Times New Roman"/>
          <w:u w:val="single"/>
          <w:lang w:val="en-US"/>
        </w:rPr>
        <w:t>Biodiversity</w:t>
      </w:r>
      <w:r>
        <w:rPr>
          <w:rFonts w:ascii="Times New Roman" w:hAnsi="Times New Roman"/>
          <w:lang w:val="en-US"/>
        </w:rPr>
        <w:t>: Initial indications are that population densities could be sufficient to impact on native bivalve biodiversity, through competition for space and food; and affect trophic interactions by potentially altering predator/prey relationships e.g. with crabs, fish and shorebirds (Craeymeersch et al., 2019; Klunder et al., 2019). It is likely that mass die-offs, typical of this species, will occur which could have multiple effects on: f</w:t>
      </w:r>
      <w:r w:rsidRPr="008122B6">
        <w:rPr>
          <w:rFonts w:ascii="Times New Roman" w:hAnsi="Times New Roman"/>
          <w:lang w:val="en-US"/>
        </w:rPr>
        <w:t>ood web structure</w:t>
      </w:r>
      <w:r>
        <w:rPr>
          <w:rFonts w:ascii="Times New Roman" w:hAnsi="Times New Roman"/>
          <w:lang w:val="en-US"/>
        </w:rPr>
        <w:t>;</w:t>
      </w:r>
      <w:r w:rsidRPr="008122B6">
        <w:rPr>
          <w:rFonts w:ascii="Times New Roman" w:hAnsi="Times New Roman"/>
          <w:lang w:val="en-US"/>
        </w:rPr>
        <w:t xml:space="preserve"> nutrient cycling</w:t>
      </w:r>
      <w:r>
        <w:rPr>
          <w:rFonts w:ascii="Times New Roman" w:hAnsi="Times New Roman"/>
          <w:lang w:val="en-US"/>
        </w:rPr>
        <w:t xml:space="preserve">; the </w:t>
      </w:r>
      <w:r w:rsidRPr="008122B6">
        <w:rPr>
          <w:rFonts w:ascii="Times New Roman" w:hAnsi="Times New Roman"/>
          <w:lang w:val="en-US"/>
        </w:rPr>
        <w:t>transfer of energy to higher trophic levels</w:t>
      </w:r>
      <w:r>
        <w:rPr>
          <w:rFonts w:ascii="Times New Roman" w:hAnsi="Times New Roman"/>
          <w:lang w:val="en-US"/>
        </w:rPr>
        <w:t xml:space="preserve">; water quality; </w:t>
      </w:r>
      <w:r w:rsidR="0086469B">
        <w:rPr>
          <w:rFonts w:ascii="Times New Roman" w:hAnsi="Times New Roman"/>
          <w:lang w:val="en-US"/>
        </w:rPr>
        <w:t>and habitat</w:t>
      </w:r>
      <w:r>
        <w:rPr>
          <w:rFonts w:ascii="Times New Roman" w:hAnsi="Times New Roman"/>
          <w:lang w:val="en-US"/>
        </w:rPr>
        <w:t xml:space="preserve"> structure through the deposition of dead shells. </w:t>
      </w:r>
      <w:r w:rsidRPr="00361508">
        <w:rPr>
          <w:rFonts w:ascii="Times New Roman" w:hAnsi="Times New Roman"/>
          <w:lang w:val="en-US"/>
        </w:rPr>
        <w:t xml:space="preserve">These impacts are likely </w:t>
      </w:r>
      <w:r w:rsidRPr="00361508">
        <w:rPr>
          <w:rFonts w:ascii="Times New Roman" w:hAnsi="Times New Roman"/>
          <w:lang w:val="en-US"/>
        </w:rPr>
        <w:t>to be greater in subregions where abiotic conditions are not optimal, i.e. the Greater North Sea, Celtic Seas, Baltic Sea and Black Sea</w:t>
      </w:r>
      <w:r>
        <w:rPr>
          <w:rFonts w:ascii="Times New Roman" w:hAnsi="Times New Roman"/>
          <w:lang w:val="en-US"/>
        </w:rPr>
        <w:t>.</w:t>
      </w:r>
      <w:r w:rsidR="00510044">
        <w:rPr>
          <w:rFonts w:ascii="Times New Roman" w:hAnsi="Times New Roman"/>
          <w:lang w:val="en-US"/>
        </w:rPr>
        <w:t xml:space="preserve"> </w:t>
      </w:r>
      <w:r>
        <w:rPr>
          <w:rFonts w:ascii="Times New Roman" w:hAnsi="Times New Roman"/>
          <w:lang w:val="en-US"/>
        </w:rPr>
        <w:t xml:space="preserve">Other potential impacts on biodiversity include facilitating the spread of the protozoan parasite </w:t>
      </w:r>
      <w:r w:rsidRPr="00546CCC">
        <w:rPr>
          <w:rFonts w:ascii="Times New Roman" w:hAnsi="Times New Roman"/>
          <w:i/>
          <w:lang w:val="en-US"/>
        </w:rPr>
        <w:t>Perkinsus chesapeaki</w:t>
      </w:r>
      <w:r>
        <w:rPr>
          <w:rFonts w:ascii="Times New Roman" w:hAnsi="Times New Roman"/>
          <w:lang w:val="en-US"/>
        </w:rPr>
        <w:t xml:space="preserve"> to clams and cockles</w:t>
      </w:r>
      <w:r w:rsidRPr="00361508">
        <w:rPr>
          <w:rFonts w:ascii="Times New Roman" w:hAnsi="Times New Roman"/>
          <w:lang w:val="en-GB"/>
        </w:rPr>
        <w:t xml:space="preserve"> or cestode parasites to elasmobranchs</w:t>
      </w:r>
      <w:r>
        <w:rPr>
          <w:rFonts w:ascii="Times New Roman" w:hAnsi="Times New Roman"/>
          <w:lang w:val="en-US"/>
        </w:rPr>
        <w:t>.</w:t>
      </w:r>
    </w:p>
    <w:p w:rsidRPr="008739B1" w:rsidR="008739B1" w:rsidP="008739B1" w:rsidRDefault="004132C1" w14:paraId="27BDF8D0" w14:textId="0140BCA7">
      <w:pPr>
        <w:snapToGrid w:val="0"/>
        <w:jc w:val="both"/>
        <w:rPr>
          <w:rFonts w:ascii="Times New Roman" w:hAnsi="Times New Roman"/>
          <w:bCs/>
          <w:lang w:val="en-US"/>
        </w:rPr>
      </w:pPr>
      <w:r w:rsidRPr="00546CCC">
        <w:rPr>
          <w:rFonts w:ascii="Times New Roman" w:hAnsi="Times New Roman"/>
          <w:u w:val="single"/>
          <w:lang w:val="en-US"/>
        </w:rPr>
        <w:t>Ecosystem services</w:t>
      </w:r>
      <w:r>
        <w:rPr>
          <w:rFonts w:ascii="Times New Roman" w:hAnsi="Times New Roman"/>
          <w:lang w:val="en-US"/>
        </w:rPr>
        <w:t xml:space="preserve">: </w:t>
      </w:r>
      <w:r>
        <w:rPr>
          <w:rFonts w:ascii="Times New Roman" w:hAnsi="Times New Roman"/>
          <w:lang w:val="en-GB"/>
        </w:rPr>
        <w:t>C</w:t>
      </w:r>
      <w:r w:rsidRPr="00EE5AF6">
        <w:rPr>
          <w:rFonts w:ascii="Times New Roman" w:hAnsi="Times New Roman"/>
          <w:lang w:val="en-GB"/>
        </w:rPr>
        <w:t>ompetition for food and space</w:t>
      </w:r>
      <w:r>
        <w:rPr>
          <w:rFonts w:ascii="Times New Roman" w:hAnsi="Times New Roman"/>
          <w:lang w:val="en-GB"/>
        </w:rPr>
        <w:t xml:space="preserve"> with, and the possible spread of </w:t>
      </w:r>
      <w:r w:rsidRPr="00546CCC">
        <w:rPr>
          <w:rFonts w:ascii="Times New Roman" w:hAnsi="Times New Roman"/>
          <w:i/>
          <w:lang w:val="en-GB"/>
        </w:rPr>
        <w:t>P. chesapeaki</w:t>
      </w:r>
      <w:r>
        <w:rPr>
          <w:rFonts w:ascii="Times New Roman" w:hAnsi="Times New Roman"/>
          <w:lang w:val="en-GB"/>
        </w:rPr>
        <w:t xml:space="preserve"> to</w:t>
      </w:r>
      <w:r w:rsidR="004F4594">
        <w:rPr>
          <w:rFonts w:ascii="Times New Roman" w:hAnsi="Times New Roman"/>
          <w:lang w:val="en-GB"/>
        </w:rPr>
        <w:t>,</w:t>
      </w:r>
      <w:r w:rsidRPr="00EE5AF6">
        <w:rPr>
          <w:rFonts w:ascii="Times New Roman" w:hAnsi="Times New Roman"/>
          <w:lang w:val="en-GB"/>
        </w:rPr>
        <w:t xml:space="preserve"> cultivated bivalves </w:t>
      </w:r>
      <w:r>
        <w:rPr>
          <w:rFonts w:ascii="Times New Roman" w:hAnsi="Times New Roman"/>
          <w:lang w:val="en-GB"/>
        </w:rPr>
        <w:t>are</w:t>
      </w:r>
      <w:r w:rsidRPr="00EE5AF6">
        <w:rPr>
          <w:rFonts w:ascii="Times New Roman" w:hAnsi="Times New Roman"/>
          <w:lang w:val="en-GB"/>
        </w:rPr>
        <w:t xml:space="preserve"> potential source</w:t>
      </w:r>
      <w:r>
        <w:rPr>
          <w:rFonts w:ascii="Times New Roman" w:hAnsi="Times New Roman"/>
          <w:lang w:val="en-GB"/>
        </w:rPr>
        <w:t>s</w:t>
      </w:r>
      <w:r w:rsidRPr="00EE5AF6">
        <w:rPr>
          <w:rFonts w:ascii="Times New Roman" w:hAnsi="Times New Roman"/>
          <w:lang w:val="en-GB"/>
        </w:rPr>
        <w:t xml:space="preserve"> of </w:t>
      </w:r>
      <w:r>
        <w:rPr>
          <w:rFonts w:ascii="Times New Roman" w:hAnsi="Times New Roman"/>
          <w:lang w:val="en-GB"/>
        </w:rPr>
        <w:t xml:space="preserve">economic </w:t>
      </w:r>
      <w:r w:rsidRPr="00EE5AF6">
        <w:rPr>
          <w:rFonts w:ascii="Times New Roman" w:hAnsi="Times New Roman"/>
          <w:lang w:val="en-GB"/>
        </w:rPr>
        <w:t>loss</w:t>
      </w:r>
      <w:r>
        <w:rPr>
          <w:rFonts w:ascii="Times New Roman" w:hAnsi="Times New Roman"/>
          <w:lang w:val="en-GB"/>
        </w:rPr>
        <w:t xml:space="preserve">. </w:t>
      </w:r>
      <w:r w:rsidRPr="008739B1" w:rsidR="008739B1">
        <w:rPr>
          <w:rFonts w:ascii="Times New Roman" w:hAnsi="Times New Roman"/>
          <w:bCs/>
          <w:lang w:val="en-US"/>
        </w:rPr>
        <w:t xml:space="preserve">By altering trophic interactions in lagoons, </w:t>
      </w:r>
      <w:r w:rsidRPr="008739B1" w:rsidR="008739B1">
        <w:rPr>
          <w:rFonts w:ascii="Times New Roman" w:hAnsi="Times New Roman"/>
          <w:bCs/>
          <w:i/>
          <w:lang w:val="en-US"/>
        </w:rPr>
        <w:t>M. lateralis</w:t>
      </w:r>
      <w:r w:rsidRPr="008739B1" w:rsidR="008739B1">
        <w:rPr>
          <w:rFonts w:ascii="Times New Roman" w:hAnsi="Times New Roman"/>
          <w:bCs/>
          <w:lang w:val="en-US"/>
        </w:rPr>
        <w:t xml:space="preserve"> has the potential to affect the nursery function of these habitats, especially if it undergoes population fluctuations tied to seasonal and/or stochastic events.</w:t>
      </w:r>
    </w:p>
    <w:p w:rsidRPr="008739B1" w:rsidR="008739B1" w:rsidP="00324149" w:rsidRDefault="008739B1" w14:paraId="3DFF0952" w14:textId="77777777">
      <w:pPr>
        <w:snapToGrid w:val="0"/>
        <w:jc w:val="both"/>
        <w:rPr>
          <w:rFonts w:ascii="Times New Roman" w:hAnsi="Times New Roman"/>
          <w:u w:val="single"/>
          <w:lang w:val="en-GB"/>
        </w:rPr>
      </w:pPr>
      <w:r w:rsidRPr="008739B1">
        <w:rPr>
          <w:rFonts w:ascii="Times New Roman" w:hAnsi="Times New Roman"/>
          <w:u w:val="single"/>
          <w:lang w:val="en-GB"/>
        </w:rPr>
        <w:t>Economy</w:t>
      </w:r>
      <w:r w:rsidRPr="008739B1">
        <w:rPr>
          <w:rFonts w:ascii="Times New Roman" w:hAnsi="Times New Roman"/>
          <w:lang w:val="en-GB"/>
        </w:rPr>
        <w:t xml:space="preserve">: Competition for food and space with, and the possible spread of </w:t>
      </w:r>
      <w:r w:rsidRPr="008739B1">
        <w:rPr>
          <w:rFonts w:ascii="Times New Roman" w:hAnsi="Times New Roman"/>
          <w:i/>
          <w:lang w:val="en-GB"/>
        </w:rPr>
        <w:t>P. chesapeaki</w:t>
      </w:r>
      <w:r w:rsidRPr="008739B1">
        <w:rPr>
          <w:rFonts w:ascii="Times New Roman" w:hAnsi="Times New Roman"/>
          <w:lang w:val="en-GB"/>
        </w:rPr>
        <w:t xml:space="preserve"> to cultivated bivalves are potential sources of economic loss.</w:t>
      </w:r>
    </w:p>
    <w:p w:rsidR="008739B1" w:rsidP="00324149" w:rsidRDefault="008739B1" w14:paraId="7C156CBF" w14:textId="77777777">
      <w:pPr>
        <w:snapToGrid w:val="0"/>
        <w:jc w:val="both"/>
        <w:rPr>
          <w:rFonts w:ascii="Times New Roman" w:hAnsi="Times New Roman"/>
          <w:lang w:val="en-US"/>
        </w:rPr>
      </w:pPr>
      <w:r w:rsidRPr="008739B1">
        <w:rPr>
          <w:rFonts w:ascii="Times New Roman" w:hAnsi="Times New Roman"/>
          <w:u w:val="single"/>
          <w:lang w:val="en-GB"/>
        </w:rPr>
        <w:t>Social and human health</w:t>
      </w:r>
      <w:r>
        <w:rPr>
          <w:rFonts w:ascii="Times New Roman" w:hAnsi="Times New Roman"/>
          <w:lang w:val="en-GB"/>
        </w:rPr>
        <w:t xml:space="preserve">: </w:t>
      </w:r>
      <w:r w:rsidRPr="008739B1">
        <w:rPr>
          <w:rFonts w:ascii="Times New Roman" w:hAnsi="Times New Roman"/>
          <w:lang w:val="en-GB"/>
        </w:rPr>
        <w:t xml:space="preserve">Recreational harvests of other shellfish such as clams and cockles could also be reduced, </w:t>
      </w:r>
      <w:r w:rsidRPr="008739B1">
        <w:rPr>
          <w:rFonts w:ascii="Times New Roman" w:hAnsi="Times New Roman"/>
          <w:lang w:val="en-US"/>
        </w:rPr>
        <w:t xml:space="preserve">if </w:t>
      </w:r>
      <w:r w:rsidRPr="008739B1">
        <w:rPr>
          <w:rFonts w:ascii="Times New Roman" w:hAnsi="Times New Roman"/>
          <w:i/>
          <w:lang w:val="en-US"/>
        </w:rPr>
        <w:t>M. lateralis</w:t>
      </w:r>
      <w:r w:rsidRPr="008739B1">
        <w:rPr>
          <w:rFonts w:ascii="Times New Roman" w:hAnsi="Times New Roman"/>
          <w:lang w:val="en-US"/>
        </w:rPr>
        <w:t xml:space="preserve"> replaces these species on intertidal shores.</w:t>
      </w:r>
    </w:p>
    <w:p w:rsidR="004132C1" w:rsidP="00324149" w:rsidRDefault="004132C1" w14:paraId="5CF9D30C" w14:textId="77777777">
      <w:pPr>
        <w:snapToGrid w:val="0"/>
        <w:jc w:val="both"/>
        <w:rPr>
          <w:rFonts w:ascii="Times New Roman" w:hAnsi="Times New Roman"/>
          <w:bCs/>
          <w:lang w:val="en-US"/>
        </w:rPr>
      </w:pPr>
    </w:p>
    <w:p w:rsidRPr="008B61FC" w:rsidR="004132C1" w:rsidP="00324149" w:rsidRDefault="004132C1" w14:paraId="77225058" w14:textId="77777777">
      <w:pPr>
        <w:snapToGrid w:val="0"/>
        <w:spacing w:after="0"/>
        <w:jc w:val="both"/>
        <w:rPr>
          <w:rFonts w:ascii="Times New Roman" w:hAnsi="Times New Roman"/>
          <w:bCs/>
          <w:lang w:val="en-US"/>
        </w:rPr>
      </w:pPr>
      <w:r w:rsidRPr="008B61FC">
        <w:rPr>
          <w:rFonts w:ascii="Times New Roman" w:hAnsi="Times New Roman"/>
          <w:bCs/>
          <w:u w:val="single"/>
          <w:lang w:val="en-US"/>
        </w:rPr>
        <w:t>Baltic Sea:</w:t>
      </w:r>
      <w:r w:rsidRPr="008B61FC">
        <w:rPr>
          <w:rFonts w:ascii="Times New Roman" w:hAnsi="Times New Roman"/>
          <w:bCs/>
          <w:lang w:val="en-US"/>
        </w:rPr>
        <w:t xml:space="preserve"> </w:t>
      </w:r>
      <w:r>
        <w:rPr>
          <w:rFonts w:ascii="Times New Roman" w:hAnsi="Times New Roman"/>
          <w:bCs/>
          <w:lang w:val="en-US"/>
        </w:rPr>
        <w:t>minor</w:t>
      </w:r>
      <w:r w:rsidRPr="008B61FC">
        <w:rPr>
          <w:rFonts w:ascii="Times New Roman" w:hAnsi="Times New Roman"/>
          <w:bCs/>
          <w:lang w:val="en-US"/>
        </w:rPr>
        <w:t>, low confidence (western part</w:t>
      </w:r>
      <w:r w:rsidR="00D206F6">
        <w:rPr>
          <w:rFonts w:ascii="Times New Roman" w:hAnsi="Times New Roman"/>
          <w:bCs/>
          <w:lang w:val="en-US"/>
        </w:rPr>
        <w:t>)</w:t>
      </w:r>
    </w:p>
    <w:p w:rsidRPr="008B61FC" w:rsidR="004132C1" w:rsidP="00324149" w:rsidRDefault="004132C1" w14:paraId="7A7129C4" w14:textId="77777777">
      <w:pPr>
        <w:snapToGrid w:val="0"/>
        <w:spacing w:after="0"/>
        <w:jc w:val="both"/>
        <w:rPr>
          <w:rFonts w:ascii="Times New Roman" w:hAnsi="Times New Roman"/>
          <w:bCs/>
          <w:lang w:val="en-US"/>
        </w:rPr>
      </w:pPr>
      <w:r w:rsidRPr="008B61FC">
        <w:rPr>
          <w:rFonts w:ascii="Times New Roman" w:hAnsi="Times New Roman"/>
          <w:bCs/>
          <w:u w:val="single"/>
          <w:lang w:val="en-US"/>
        </w:rPr>
        <w:t>Greater North Sea</w:t>
      </w:r>
      <w:r w:rsidRPr="008B61FC">
        <w:rPr>
          <w:rFonts w:ascii="Times New Roman" w:hAnsi="Times New Roman"/>
          <w:bCs/>
          <w:lang w:val="en-US"/>
        </w:rPr>
        <w:t xml:space="preserve">: </w:t>
      </w:r>
      <w:r>
        <w:rPr>
          <w:rFonts w:ascii="Times New Roman" w:hAnsi="Times New Roman"/>
          <w:bCs/>
          <w:lang w:val="en-US"/>
        </w:rPr>
        <w:t>minor</w:t>
      </w:r>
      <w:r w:rsidRPr="008B61FC">
        <w:rPr>
          <w:rFonts w:ascii="Times New Roman" w:hAnsi="Times New Roman"/>
          <w:bCs/>
          <w:lang w:val="en-US"/>
        </w:rPr>
        <w:t xml:space="preserve">, </w:t>
      </w:r>
      <w:r>
        <w:rPr>
          <w:rFonts w:ascii="Times New Roman" w:hAnsi="Times New Roman"/>
          <w:bCs/>
          <w:lang w:val="en-US"/>
        </w:rPr>
        <w:t>low</w:t>
      </w:r>
      <w:r w:rsidRPr="008B61FC">
        <w:rPr>
          <w:rFonts w:ascii="Times New Roman" w:hAnsi="Times New Roman"/>
          <w:bCs/>
          <w:lang w:val="en-US"/>
        </w:rPr>
        <w:t xml:space="preserve"> confidence</w:t>
      </w:r>
      <w:r>
        <w:rPr>
          <w:rFonts w:ascii="Times New Roman" w:hAnsi="Times New Roman"/>
          <w:bCs/>
          <w:lang w:val="en-US"/>
        </w:rPr>
        <w:t xml:space="preserve"> </w:t>
      </w:r>
    </w:p>
    <w:p w:rsidRPr="008B61FC" w:rsidR="004132C1" w:rsidP="00324149" w:rsidRDefault="004132C1" w14:paraId="625C3053" w14:textId="77777777">
      <w:pPr>
        <w:snapToGrid w:val="0"/>
        <w:spacing w:after="0"/>
        <w:jc w:val="both"/>
        <w:rPr>
          <w:rFonts w:ascii="Times New Roman" w:hAnsi="Times New Roman"/>
          <w:bCs/>
          <w:lang w:val="en-US"/>
        </w:rPr>
      </w:pPr>
      <w:r w:rsidRPr="008B61FC">
        <w:rPr>
          <w:rFonts w:ascii="Times New Roman" w:hAnsi="Times New Roman"/>
          <w:bCs/>
          <w:u w:val="single"/>
          <w:lang w:val="en-US"/>
        </w:rPr>
        <w:t>Celtic Seas</w:t>
      </w:r>
      <w:r w:rsidRPr="008B61FC">
        <w:rPr>
          <w:rFonts w:ascii="Times New Roman" w:hAnsi="Times New Roman"/>
          <w:bCs/>
          <w:lang w:val="en-US"/>
        </w:rPr>
        <w:t xml:space="preserve">: </w:t>
      </w:r>
      <w:r>
        <w:rPr>
          <w:rFonts w:ascii="Times New Roman" w:hAnsi="Times New Roman"/>
          <w:bCs/>
          <w:lang w:val="en-US"/>
        </w:rPr>
        <w:t>minor,</w:t>
      </w:r>
      <w:r w:rsidRPr="008B61FC">
        <w:rPr>
          <w:rFonts w:ascii="Times New Roman" w:hAnsi="Times New Roman"/>
          <w:bCs/>
          <w:lang w:val="en-US"/>
        </w:rPr>
        <w:t xml:space="preserve"> </w:t>
      </w:r>
      <w:r>
        <w:rPr>
          <w:rFonts w:ascii="Times New Roman" w:hAnsi="Times New Roman"/>
          <w:bCs/>
          <w:lang w:val="en-US"/>
        </w:rPr>
        <w:t>low</w:t>
      </w:r>
      <w:r w:rsidRPr="008B61FC">
        <w:rPr>
          <w:rFonts w:ascii="Times New Roman" w:hAnsi="Times New Roman"/>
          <w:bCs/>
          <w:lang w:val="en-US"/>
        </w:rPr>
        <w:t xml:space="preserve"> confidence</w:t>
      </w:r>
      <w:r>
        <w:rPr>
          <w:rFonts w:ascii="Times New Roman" w:hAnsi="Times New Roman"/>
          <w:bCs/>
          <w:lang w:val="en-US"/>
        </w:rPr>
        <w:t xml:space="preserve"> </w:t>
      </w:r>
    </w:p>
    <w:p w:rsidRPr="008B61FC" w:rsidR="004132C1" w:rsidP="00324149" w:rsidRDefault="004132C1" w14:paraId="05B6BE31" w14:textId="77777777">
      <w:pPr>
        <w:snapToGrid w:val="0"/>
        <w:spacing w:after="0"/>
        <w:jc w:val="both"/>
        <w:rPr>
          <w:rFonts w:ascii="Times New Roman" w:hAnsi="Times New Roman"/>
          <w:bCs/>
          <w:lang w:val="en-US"/>
        </w:rPr>
      </w:pPr>
      <w:r w:rsidRPr="008B61FC">
        <w:rPr>
          <w:rFonts w:ascii="Times New Roman" w:hAnsi="Times New Roman"/>
          <w:bCs/>
          <w:u w:val="single"/>
          <w:lang w:val="en-US"/>
        </w:rPr>
        <w:t>Bay of Biscay and the Iberian coast:</w:t>
      </w:r>
      <w:r w:rsidRPr="008B61FC">
        <w:rPr>
          <w:rFonts w:ascii="Times New Roman" w:hAnsi="Times New Roman"/>
          <w:bCs/>
          <w:lang w:val="en-US"/>
        </w:rPr>
        <w:t xml:space="preserve"> </w:t>
      </w:r>
      <w:r>
        <w:rPr>
          <w:rFonts w:ascii="Times New Roman" w:hAnsi="Times New Roman"/>
          <w:bCs/>
          <w:lang w:val="en-US"/>
        </w:rPr>
        <w:t>moderate</w:t>
      </w:r>
      <w:r w:rsidRPr="008B61FC">
        <w:rPr>
          <w:rFonts w:ascii="Times New Roman" w:hAnsi="Times New Roman"/>
          <w:bCs/>
          <w:lang w:val="en-US"/>
        </w:rPr>
        <w:t xml:space="preserve">, </w:t>
      </w:r>
      <w:r>
        <w:rPr>
          <w:rFonts w:ascii="Times New Roman" w:hAnsi="Times New Roman"/>
          <w:bCs/>
          <w:lang w:val="en-US"/>
        </w:rPr>
        <w:t>low</w:t>
      </w:r>
      <w:r w:rsidRPr="008B61FC">
        <w:rPr>
          <w:rFonts w:ascii="Times New Roman" w:hAnsi="Times New Roman"/>
          <w:bCs/>
          <w:lang w:val="en-US"/>
        </w:rPr>
        <w:t xml:space="preserve"> confidence</w:t>
      </w:r>
      <w:r>
        <w:rPr>
          <w:rFonts w:ascii="Times New Roman" w:hAnsi="Times New Roman"/>
          <w:bCs/>
          <w:lang w:val="en-US"/>
        </w:rPr>
        <w:t xml:space="preserve"> </w:t>
      </w:r>
    </w:p>
    <w:p w:rsidRPr="008B61FC" w:rsidR="004132C1" w:rsidP="00324149" w:rsidRDefault="004132C1" w14:paraId="4EAB0FB4" w14:textId="77777777">
      <w:pPr>
        <w:snapToGrid w:val="0"/>
        <w:spacing w:after="0"/>
        <w:jc w:val="both"/>
        <w:rPr>
          <w:rFonts w:ascii="Times New Roman" w:hAnsi="Times New Roman"/>
          <w:bCs/>
          <w:lang w:val="en-US"/>
        </w:rPr>
      </w:pPr>
      <w:r w:rsidRPr="008B61FC">
        <w:rPr>
          <w:rFonts w:ascii="Times New Roman" w:hAnsi="Times New Roman"/>
          <w:bCs/>
          <w:u w:val="single"/>
          <w:lang w:val="en-US"/>
        </w:rPr>
        <w:t>Mediterranean Sea</w:t>
      </w:r>
      <w:r w:rsidRPr="008B61FC">
        <w:rPr>
          <w:rFonts w:ascii="Times New Roman" w:hAnsi="Times New Roman"/>
          <w:bCs/>
          <w:lang w:val="en-US"/>
        </w:rPr>
        <w:t xml:space="preserve">: </w:t>
      </w:r>
      <w:r>
        <w:rPr>
          <w:rFonts w:ascii="Times New Roman" w:hAnsi="Times New Roman"/>
          <w:bCs/>
          <w:lang w:val="en-US"/>
        </w:rPr>
        <w:t>moderate</w:t>
      </w:r>
      <w:r w:rsidRPr="008B61FC">
        <w:rPr>
          <w:rFonts w:ascii="Times New Roman" w:hAnsi="Times New Roman"/>
          <w:bCs/>
          <w:lang w:val="en-US"/>
        </w:rPr>
        <w:t xml:space="preserve">, </w:t>
      </w:r>
      <w:r>
        <w:rPr>
          <w:rFonts w:ascii="Times New Roman" w:hAnsi="Times New Roman"/>
          <w:bCs/>
          <w:lang w:val="en-US"/>
        </w:rPr>
        <w:t>low</w:t>
      </w:r>
      <w:r w:rsidRPr="008B61FC">
        <w:rPr>
          <w:rFonts w:ascii="Times New Roman" w:hAnsi="Times New Roman"/>
          <w:bCs/>
          <w:lang w:val="en-US"/>
        </w:rPr>
        <w:t xml:space="preserve"> confidence</w:t>
      </w:r>
      <w:r>
        <w:rPr>
          <w:rFonts w:ascii="Times New Roman" w:hAnsi="Times New Roman"/>
          <w:bCs/>
          <w:lang w:val="en-US"/>
        </w:rPr>
        <w:t xml:space="preserve"> </w:t>
      </w:r>
    </w:p>
    <w:p w:rsidRPr="008B61FC" w:rsidR="004132C1" w:rsidP="00324149" w:rsidRDefault="004132C1" w14:paraId="1386452F" w14:textId="77777777">
      <w:pPr>
        <w:snapToGrid w:val="0"/>
        <w:spacing w:after="0"/>
        <w:jc w:val="both"/>
        <w:rPr>
          <w:rFonts w:ascii="Times New Roman" w:hAnsi="Times New Roman"/>
          <w:bCs/>
          <w:lang w:val="en-US"/>
        </w:rPr>
      </w:pPr>
      <w:r w:rsidRPr="008B61FC">
        <w:rPr>
          <w:rFonts w:ascii="Times New Roman" w:hAnsi="Times New Roman"/>
          <w:bCs/>
          <w:u w:val="single"/>
          <w:lang w:val="en-US"/>
        </w:rPr>
        <w:t>Black Sea</w:t>
      </w:r>
      <w:r w:rsidRPr="008B61FC">
        <w:rPr>
          <w:rFonts w:ascii="Times New Roman" w:hAnsi="Times New Roman"/>
          <w:bCs/>
          <w:lang w:val="en-US"/>
        </w:rPr>
        <w:t xml:space="preserve">: </w:t>
      </w:r>
      <w:r>
        <w:rPr>
          <w:rFonts w:ascii="Times New Roman" w:hAnsi="Times New Roman"/>
          <w:bCs/>
          <w:lang w:val="en-US"/>
        </w:rPr>
        <w:t>minor</w:t>
      </w:r>
      <w:r w:rsidRPr="008B61FC">
        <w:rPr>
          <w:rFonts w:ascii="Times New Roman" w:hAnsi="Times New Roman"/>
          <w:bCs/>
          <w:lang w:val="en-US"/>
        </w:rPr>
        <w:t xml:space="preserve">, </w:t>
      </w:r>
      <w:r>
        <w:rPr>
          <w:rFonts w:ascii="Times New Roman" w:hAnsi="Times New Roman"/>
          <w:bCs/>
          <w:lang w:val="en-US"/>
        </w:rPr>
        <w:t>low</w:t>
      </w:r>
      <w:r w:rsidRPr="008B61FC">
        <w:rPr>
          <w:rFonts w:ascii="Times New Roman" w:hAnsi="Times New Roman"/>
          <w:bCs/>
          <w:lang w:val="en-US"/>
        </w:rPr>
        <w:t xml:space="preserve"> confidence</w:t>
      </w:r>
      <w:r>
        <w:rPr>
          <w:rFonts w:ascii="Times New Roman" w:hAnsi="Times New Roman"/>
          <w:bCs/>
          <w:lang w:val="en-US"/>
        </w:rPr>
        <w:t xml:space="preserve"> </w:t>
      </w:r>
    </w:p>
    <w:p w:rsidR="004132C1" w:rsidP="0062169B" w:rsidRDefault="004132C1" w14:paraId="2118D8E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A91AB8" w:rsidR="004132C1" w:rsidTr="00082104" w14:paraId="4DC0A4EF" w14:textId="77777777">
        <w:tc>
          <w:tcPr>
            <w:tcW w:w="9212" w:type="dxa"/>
            <w:shd w:val="clear" w:color="auto" w:fill="auto"/>
          </w:tcPr>
          <w:p w:rsidRPr="00B94B35" w:rsidR="004132C1" w:rsidP="00082104" w:rsidRDefault="004132C1" w14:paraId="514675BA"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rsidR="004B50E1" w:rsidP="004B50E1" w:rsidRDefault="004132C1" w14:paraId="171F4FEB"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 xml:space="preserve">overall impact on biodiversity and ecosystem services, with impacts on economy as well as social and human health as aggravating factors, under future conditions. </w:t>
            </w:r>
          </w:p>
          <w:p w:rsidRPr="00B94B35" w:rsidR="004132C1" w:rsidP="004B50E1" w:rsidRDefault="004B50E1" w14:paraId="27499AB4" w14:textId="77777777">
            <w:pPr>
              <w:numPr>
                <w:ilvl w:val="0"/>
                <w:numId w:val="37"/>
              </w:numPr>
              <w:suppressAutoHyphens/>
              <w:spacing w:after="120" w:line="240" w:lineRule="auto"/>
              <w:contextualSpacing/>
              <w:rPr>
                <w:rFonts w:ascii="Times New Roman" w:hAnsi="Times New Roman"/>
                <w:lang w:val="en-US"/>
              </w:rPr>
            </w:pPr>
            <w:r>
              <w:rPr>
                <w:rFonts w:ascii="Times New Roman" w:hAnsi="Times New Roman" w:eastAsia="Times New Roman"/>
                <w:lang w:val="en-GB" w:eastAsia="ar-SA"/>
              </w:rPr>
              <w:t xml:space="preserve">See also </w:t>
            </w:r>
            <w:r w:rsidRPr="00B94B35">
              <w:rPr>
                <w:rFonts w:ascii="Times New Roman" w:hAnsi="Times New Roman"/>
                <w:lang w:val="en-GB" w:eastAsia="ar-SA"/>
              </w:rPr>
              <w:t xml:space="preserve">guidance to Qu.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3</w:t>
            </w:r>
            <w:r w:rsidRPr="00B94B35">
              <w:rPr>
                <w:rFonts w:ascii="Times New Roman" w:hAnsi="Times New Roman"/>
                <w:lang w:val="en-GB" w:eastAsia="ar-SA"/>
              </w:rPr>
              <w:t>.</w:t>
            </w:r>
          </w:p>
        </w:tc>
      </w:tr>
    </w:tbl>
    <w:p w:rsidR="004132C1" w:rsidP="008E3A66" w:rsidRDefault="004132C1" w14:paraId="728451D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4132C1" w:rsidTr="00082104" w14:paraId="13696A80" w14:textId="77777777">
        <w:tc>
          <w:tcPr>
            <w:tcW w:w="1536" w:type="dxa"/>
            <w:shd w:val="clear" w:color="auto" w:fill="auto"/>
          </w:tcPr>
          <w:p w:rsidRPr="00752184" w:rsidR="004132C1" w:rsidP="00082104" w:rsidRDefault="004132C1" w14:paraId="5944B05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4132C1" w:rsidP="00082104" w:rsidRDefault="004132C1" w14:paraId="3B2D2683" w14:textId="77777777">
            <w:pPr>
              <w:spacing w:after="0"/>
              <w:rPr>
                <w:rFonts w:ascii="Times New Roman" w:hAnsi="Times New Roman"/>
                <w:lang w:val="en-US"/>
              </w:rPr>
            </w:pPr>
            <w:r>
              <w:rPr>
                <w:rFonts w:ascii="Times New Roman" w:hAnsi="Times New Roman"/>
                <w:lang w:val="en-US"/>
              </w:rPr>
              <w:t>minimal</w:t>
            </w:r>
          </w:p>
          <w:p w:rsidRPr="005A1255" w:rsidR="004132C1" w:rsidP="00082104" w:rsidRDefault="004132C1" w14:paraId="4E2B3892" w14:textId="77777777">
            <w:pPr>
              <w:spacing w:after="0"/>
              <w:rPr>
                <w:rFonts w:ascii="Times New Roman" w:hAnsi="Times New Roman"/>
                <w:lang w:val="en-US"/>
              </w:rPr>
            </w:pPr>
            <w:r w:rsidRPr="005A1255">
              <w:rPr>
                <w:rFonts w:ascii="Times New Roman" w:hAnsi="Times New Roman"/>
                <w:lang w:val="en-US"/>
              </w:rPr>
              <w:t>minor</w:t>
            </w:r>
          </w:p>
          <w:p w:rsidRPr="005A1255" w:rsidR="004132C1" w:rsidP="00082104" w:rsidRDefault="004132C1" w14:paraId="6B260FBB" w14:textId="77777777">
            <w:pPr>
              <w:spacing w:after="0"/>
              <w:rPr>
                <w:rFonts w:ascii="Times New Roman" w:hAnsi="Times New Roman"/>
                <w:b/>
                <w:lang w:val="en-US"/>
              </w:rPr>
            </w:pPr>
            <w:r w:rsidRPr="005A1255">
              <w:rPr>
                <w:rFonts w:ascii="Times New Roman" w:hAnsi="Times New Roman"/>
                <w:b/>
                <w:lang w:val="en-US"/>
              </w:rPr>
              <w:t>moderate</w:t>
            </w:r>
          </w:p>
          <w:p w:rsidRPr="00B939BB" w:rsidR="004132C1" w:rsidP="00082104" w:rsidRDefault="004132C1" w14:paraId="2E3658D8" w14:textId="77777777">
            <w:pPr>
              <w:spacing w:after="0"/>
              <w:rPr>
                <w:rFonts w:ascii="Times New Roman" w:hAnsi="Times New Roman"/>
                <w:lang w:val="en-US"/>
              </w:rPr>
            </w:pPr>
            <w:r>
              <w:rPr>
                <w:rFonts w:ascii="Times New Roman" w:hAnsi="Times New Roman"/>
                <w:lang w:val="en-US"/>
              </w:rPr>
              <w:t>major</w:t>
            </w:r>
          </w:p>
          <w:p w:rsidRPr="00544B15" w:rsidR="004132C1" w:rsidP="00082104" w:rsidRDefault="004132C1" w14:paraId="75FB1D2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4132C1" w:rsidP="00082104" w:rsidRDefault="004132C1" w14:paraId="3D99397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A1255" w:rsidR="004132C1" w:rsidP="00082104" w:rsidRDefault="004132C1" w14:paraId="3A3EEA0B" w14:textId="77777777">
            <w:pPr>
              <w:spacing w:after="0"/>
              <w:rPr>
                <w:rFonts w:ascii="Times New Roman" w:hAnsi="Times New Roman"/>
                <w:b/>
              </w:rPr>
            </w:pPr>
            <w:r w:rsidRPr="005A1255">
              <w:rPr>
                <w:rFonts w:ascii="Times New Roman" w:hAnsi="Times New Roman"/>
                <w:b/>
              </w:rPr>
              <w:t>low</w:t>
            </w:r>
          </w:p>
          <w:p w:rsidRPr="00752184" w:rsidR="004132C1" w:rsidP="00082104" w:rsidRDefault="004132C1" w14:paraId="1AA570FB" w14:textId="77777777">
            <w:pPr>
              <w:spacing w:after="0"/>
              <w:rPr>
                <w:rFonts w:ascii="Times New Roman" w:hAnsi="Times New Roman"/>
              </w:rPr>
            </w:pPr>
            <w:r w:rsidRPr="00752184">
              <w:rPr>
                <w:rFonts w:ascii="Times New Roman" w:hAnsi="Times New Roman"/>
              </w:rPr>
              <w:t>medium</w:t>
            </w:r>
          </w:p>
          <w:p w:rsidRPr="00752184" w:rsidR="004132C1" w:rsidP="00082104" w:rsidRDefault="004132C1" w14:paraId="57EBFD83" w14:textId="77777777">
            <w:pPr>
              <w:snapToGrid w:val="0"/>
              <w:spacing w:after="0"/>
              <w:rPr>
                <w:rFonts w:ascii="Times New Roman" w:hAnsi="Times New Roman"/>
                <w:b/>
              </w:rPr>
            </w:pPr>
            <w:r w:rsidRPr="00752184">
              <w:rPr>
                <w:rFonts w:ascii="Times New Roman" w:hAnsi="Times New Roman"/>
              </w:rPr>
              <w:t>high</w:t>
            </w:r>
          </w:p>
        </w:tc>
      </w:tr>
    </w:tbl>
    <w:p w:rsidR="004132C1" w:rsidP="008E3A66" w:rsidRDefault="004132C1" w14:paraId="4E277728" w14:textId="77777777">
      <w:pPr>
        <w:snapToGrid w:val="0"/>
        <w:rPr>
          <w:rFonts w:ascii="Times New Roman" w:hAnsi="Times New Roman"/>
          <w:lang w:val="en-US"/>
        </w:rPr>
      </w:pPr>
    </w:p>
    <w:p w:rsidR="004132C1" w:rsidP="001E1988" w:rsidRDefault="004132C1" w14:paraId="5B131E62" w14:textId="77777777">
      <w:pPr>
        <w:snapToGrid w:val="0"/>
        <w:rPr>
          <w:rFonts w:ascii="Times New Roman" w:hAnsi="Times New Roman"/>
          <w:lang w:val="en-US"/>
        </w:rPr>
      </w:pPr>
      <w:r>
        <w:rPr>
          <w:rFonts w:ascii="Times New Roman" w:hAnsi="Times New Roman"/>
          <w:lang w:val="en-US"/>
        </w:rPr>
        <w:t xml:space="preserve">Response: See Qu. 4.19. </w:t>
      </w:r>
    </w:p>
    <w:p w:rsidRPr="005A1255" w:rsidR="004132C1" w:rsidP="00324149" w:rsidRDefault="004132C1" w14:paraId="0781822D" w14:textId="5DA0CD35">
      <w:pPr>
        <w:snapToGrid w:val="0"/>
        <w:jc w:val="both"/>
        <w:rPr>
          <w:rFonts w:ascii="Times New Roman" w:hAnsi="Times New Roman"/>
          <w:lang w:val="en-US"/>
        </w:rPr>
      </w:pPr>
      <w:r w:rsidRPr="005A1255">
        <w:rPr>
          <w:rFonts w:ascii="Times New Roman" w:hAnsi="Times New Roman"/>
          <w:lang w:val="en-US"/>
        </w:rPr>
        <w:t>An increase in sea</w:t>
      </w:r>
      <w:r>
        <w:rPr>
          <w:rFonts w:ascii="Times New Roman" w:hAnsi="Times New Roman"/>
          <w:lang w:val="en-US"/>
        </w:rPr>
        <w:t xml:space="preserve"> surface temperature will offer </w:t>
      </w:r>
      <w:r w:rsidRPr="005A1255">
        <w:rPr>
          <w:rFonts w:ascii="Times New Roman" w:hAnsi="Times New Roman"/>
          <w:lang w:val="en-US"/>
        </w:rPr>
        <w:t xml:space="preserve">suitable conditions for spawning and larval development for </w:t>
      </w:r>
      <w:r>
        <w:rPr>
          <w:rFonts w:ascii="Times New Roman" w:hAnsi="Times New Roman"/>
          <w:lang w:val="en-US"/>
        </w:rPr>
        <w:t>longer</w:t>
      </w:r>
      <w:r w:rsidRPr="005A1255">
        <w:rPr>
          <w:rFonts w:ascii="Times New Roman" w:hAnsi="Times New Roman"/>
          <w:lang w:val="en-US"/>
        </w:rPr>
        <w:t xml:space="preserve"> periods throughout </w:t>
      </w:r>
      <w:r>
        <w:rPr>
          <w:rFonts w:ascii="Times New Roman" w:hAnsi="Times New Roman"/>
          <w:lang w:val="en-US"/>
        </w:rPr>
        <w:t xml:space="preserve">the Greater North Sea and Celtic Seas; this could reduce the likelihood of mass die-offs in those </w:t>
      </w:r>
      <w:r w:rsidR="00090CAB">
        <w:rPr>
          <w:rFonts w:ascii="Times New Roman" w:hAnsi="Times New Roman"/>
          <w:lang w:val="en-US"/>
        </w:rPr>
        <w:t>subregions</w:t>
      </w:r>
      <w:r>
        <w:rPr>
          <w:rFonts w:ascii="Times New Roman" w:hAnsi="Times New Roman"/>
          <w:lang w:val="en-US"/>
        </w:rPr>
        <w:t>, but increase the effects of competition on native bivalve biodiversity. In addition, i</w:t>
      </w:r>
      <w:r w:rsidRPr="005A1255">
        <w:rPr>
          <w:rFonts w:ascii="Times New Roman" w:hAnsi="Times New Roman"/>
          <w:lang w:val="en-US"/>
        </w:rPr>
        <w:t>t is anticipated that extreme weather phenomena, like droughts and storms/flooding, will be more frequent and intense under future climate conditions</w:t>
      </w:r>
      <w:r>
        <w:rPr>
          <w:rFonts w:ascii="Times New Roman" w:hAnsi="Times New Roman"/>
          <w:lang w:val="en-US"/>
        </w:rPr>
        <w:t xml:space="preserve">, this may lead to </w:t>
      </w:r>
      <w:r w:rsidRPr="004B50E1">
        <w:rPr>
          <w:rFonts w:ascii="Times New Roman" w:hAnsi="Times New Roman"/>
          <w:lang w:val="en-GB"/>
        </w:rPr>
        <w:t xml:space="preserve">higher salinity variations and mechanical substrate disturbance, factors that facilitate colonisation by </w:t>
      </w:r>
      <w:r w:rsidRPr="004B50E1">
        <w:rPr>
          <w:rFonts w:ascii="Times New Roman" w:hAnsi="Times New Roman"/>
          <w:i/>
          <w:lang w:val="en-GB"/>
        </w:rPr>
        <w:t>M</w:t>
      </w:r>
      <w:r w:rsidR="004F4594">
        <w:rPr>
          <w:rFonts w:ascii="Times New Roman" w:hAnsi="Times New Roman"/>
          <w:i/>
          <w:lang w:val="en-GB"/>
        </w:rPr>
        <w:t>ulinia</w:t>
      </w:r>
      <w:r w:rsidRPr="004B50E1">
        <w:rPr>
          <w:rFonts w:ascii="Times New Roman" w:hAnsi="Times New Roman"/>
          <w:i/>
          <w:lang w:val="en-GB"/>
        </w:rPr>
        <w:t xml:space="preserve"> lateralis.</w:t>
      </w:r>
    </w:p>
    <w:p w:rsidRPr="00C34D01" w:rsidR="004132C1" w:rsidP="00324149" w:rsidRDefault="004132C1" w14:paraId="0E6BB365" w14:textId="77777777">
      <w:pPr>
        <w:snapToGrid w:val="0"/>
        <w:spacing w:after="0"/>
        <w:rPr>
          <w:rFonts w:ascii="Times New Roman" w:hAnsi="Times New Roman"/>
          <w:bCs/>
          <w:lang w:val="en-US"/>
        </w:rPr>
      </w:pPr>
      <w:r w:rsidRPr="00C34D01">
        <w:rPr>
          <w:rFonts w:ascii="Times New Roman" w:hAnsi="Times New Roman"/>
          <w:bCs/>
          <w:u w:val="single"/>
          <w:lang w:val="en-US"/>
        </w:rPr>
        <w:t>Baltic Sea:</w:t>
      </w:r>
      <w:r w:rsidRPr="00C34D01">
        <w:rPr>
          <w:rFonts w:ascii="Times New Roman" w:hAnsi="Times New Roman"/>
          <w:bCs/>
          <w:lang w:val="en-US"/>
        </w:rPr>
        <w:t xml:space="preserve"> minor, low confidence (western part) </w:t>
      </w:r>
    </w:p>
    <w:p w:rsidRPr="00C34D01" w:rsidR="004132C1" w:rsidP="00324149" w:rsidRDefault="004132C1" w14:paraId="54CDE243" w14:textId="77777777">
      <w:pPr>
        <w:snapToGrid w:val="0"/>
        <w:spacing w:after="0"/>
        <w:rPr>
          <w:rFonts w:ascii="Times New Roman" w:hAnsi="Times New Roman"/>
          <w:bCs/>
          <w:lang w:val="en-US"/>
        </w:rPr>
      </w:pPr>
      <w:r w:rsidRPr="00C34D01">
        <w:rPr>
          <w:rFonts w:ascii="Times New Roman" w:hAnsi="Times New Roman"/>
          <w:bCs/>
          <w:u w:val="single"/>
          <w:lang w:val="en-US"/>
        </w:rPr>
        <w:t>Greater North Sea</w:t>
      </w:r>
      <w:r w:rsidRPr="00C34D01">
        <w:rPr>
          <w:rFonts w:ascii="Times New Roman" w:hAnsi="Times New Roman"/>
          <w:bCs/>
          <w:lang w:val="en-US"/>
        </w:rPr>
        <w:t>: m</w:t>
      </w:r>
      <w:r>
        <w:rPr>
          <w:rFonts w:ascii="Times New Roman" w:hAnsi="Times New Roman"/>
          <w:bCs/>
          <w:lang w:val="en-US"/>
        </w:rPr>
        <w:t>oderate</w:t>
      </w:r>
      <w:r w:rsidRPr="00C34D01">
        <w:rPr>
          <w:rFonts w:ascii="Times New Roman" w:hAnsi="Times New Roman"/>
          <w:bCs/>
          <w:lang w:val="en-US"/>
        </w:rPr>
        <w:t xml:space="preserve">, low confidence </w:t>
      </w:r>
    </w:p>
    <w:p w:rsidRPr="00C34D01" w:rsidR="004132C1" w:rsidP="00324149" w:rsidRDefault="004132C1" w14:paraId="796E037F" w14:textId="77777777">
      <w:pPr>
        <w:snapToGrid w:val="0"/>
        <w:spacing w:after="0"/>
        <w:rPr>
          <w:rFonts w:ascii="Times New Roman" w:hAnsi="Times New Roman"/>
          <w:bCs/>
          <w:lang w:val="en-US"/>
        </w:rPr>
      </w:pPr>
      <w:r w:rsidRPr="00C34D01">
        <w:rPr>
          <w:rFonts w:ascii="Times New Roman" w:hAnsi="Times New Roman"/>
          <w:bCs/>
          <w:u w:val="single"/>
          <w:lang w:val="en-US"/>
        </w:rPr>
        <w:t>Celtic Seas</w:t>
      </w:r>
      <w:r w:rsidRPr="00C34D01">
        <w:rPr>
          <w:rFonts w:ascii="Times New Roman" w:hAnsi="Times New Roman"/>
          <w:bCs/>
          <w:lang w:val="en-US"/>
        </w:rPr>
        <w:t>: m</w:t>
      </w:r>
      <w:r>
        <w:rPr>
          <w:rFonts w:ascii="Times New Roman" w:hAnsi="Times New Roman"/>
          <w:bCs/>
          <w:lang w:val="en-US"/>
        </w:rPr>
        <w:t>oderate</w:t>
      </w:r>
      <w:r w:rsidRPr="00C34D01">
        <w:rPr>
          <w:rFonts w:ascii="Times New Roman" w:hAnsi="Times New Roman"/>
          <w:bCs/>
          <w:lang w:val="en-US"/>
        </w:rPr>
        <w:t xml:space="preserve">, low confidence </w:t>
      </w:r>
    </w:p>
    <w:p w:rsidRPr="00C34D01" w:rsidR="004132C1" w:rsidP="00324149" w:rsidRDefault="004132C1" w14:paraId="0C891334" w14:textId="77777777">
      <w:pPr>
        <w:snapToGrid w:val="0"/>
        <w:spacing w:after="0"/>
        <w:rPr>
          <w:rFonts w:ascii="Times New Roman" w:hAnsi="Times New Roman"/>
          <w:bCs/>
          <w:lang w:val="en-US"/>
        </w:rPr>
      </w:pPr>
      <w:r w:rsidRPr="00C34D01">
        <w:rPr>
          <w:rFonts w:ascii="Times New Roman" w:hAnsi="Times New Roman"/>
          <w:bCs/>
          <w:u w:val="single"/>
          <w:lang w:val="en-US"/>
        </w:rPr>
        <w:t>Bay of Biscay and the Iberian coast:</w:t>
      </w:r>
      <w:r w:rsidRPr="00C34D01">
        <w:rPr>
          <w:rFonts w:ascii="Times New Roman" w:hAnsi="Times New Roman"/>
          <w:bCs/>
          <w:lang w:val="en-US"/>
        </w:rPr>
        <w:t xml:space="preserve"> moderate, low confidence </w:t>
      </w:r>
    </w:p>
    <w:p w:rsidRPr="00C34D01" w:rsidR="004132C1" w:rsidP="00324149" w:rsidRDefault="004132C1" w14:paraId="01B2734F" w14:textId="77777777">
      <w:pPr>
        <w:snapToGrid w:val="0"/>
        <w:spacing w:after="0"/>
        <w:rPr>
          <w:rFonts w:ascii="Times New Roman" w:hAnsi="Times New Roman"/>
          <w:bCs/>
          <w:lang w:val="en-US"/>
        </w:rPr>
      </w:pPr>
      <w:r w:rsidRPr="00C34D01">
        <w:rPr>
          <w:rFonts w:ascii="Times New Roman" w:hAnsi="Times New Roman"/>
          <w:bCs/>
          <w:u w:val="single"/>
          <w:lang w:val="en-US"/>
        </w:rPr>
        <w:t>Mediterranean Sea</w:t>
      </w:r>
      <w:r w:rsidRPr="00C34D01">
        <w:rPr>
          <w:rFonts w:ascii="Times New Roman" w:hAnsi="Times New Roman"/>
          <w:bCs/>
          <w:lang w:val="en-US"/>
        </w:rPr>
        <w:t xml:space="preserve">: moderate, low confidence </w:t>
      </w:r>
    </w:p>
    <w:p w:rsidR="000E1572" w:rsidP="00A61191" w:rsidRDefault="004132C1" w14:paraId="35FE40C4" w14:textId="77777777">
      <w:pPr>
        <w:snapToGrid w:val="0"/>
        <w:jc w:val="both"/>
        <w:rPr>
          <w:rFonts w:ascii="Times New Roman" w:hAnsi="Times New Roman"/>
          <w:bCs/>
          <w:lang w:val="en-US"/>
        </w:rPr>
      </w:pPr>
      <w:r w:rsidRPr="00C34D01">
        <w:rPr>
          <w:rFonts w:ascii="Times New Roman" w:hAnsi="Times New Roman"/>
          <w:bCs/>
          <w:u w:val="single"/>
          <w:lang w:val="en-US"/>
        </w:rPr>
        <w:t>Black Sea</w:t>
      </w:r>
      <w:r w:rsidRPr="00C34D01">
        <w:rPr>
          <w:rFonts w:ascii="Times New Roman" w:hAnsi="Times New Roman"/>
          <w:bCs/>
          <w:lang w:val="en-US"/>
        </w:rPr>
        <w:t xml:space="preserve">: minor, low confidence </w:t>
      </w:r>
    </w:p>
    <w:p w:rsidRPr="000E1572" w:rsidR="00A61191" w:rsidP="000E1572" w:rsidRDefault="000E1572" w14:paraId="76077957" w14:textId="77777777">
      <w:pPr>
        <w:spacing w:after="0"/>
        <w:rPr>
          <w:sz w:val="16"/>
          <w:szCs w:val="16"/>
          <w:lang w:val="en-US"/>
        </w:rPr>
      </w:pPr>
      <w:r>
        <w:rPr>
          <w:lang w:val="en-US"/>
        </w:rPr>
        <w:br w:type="page"/>
      </w:r>
    </w:p>
    <w:bookmarkEnd w:id="49"/>
    <w:tbl>
      <w:tblPr>
        <w:tblW w:w="9332" w:type="dxa"/>
        <w:tblInd w:w="-10" w:type="dxa"/>
        <w:tblLayout w:type="fixed"/>
        <w:tblLook w:val="0000" w:firstRow="0" w:lastRow="0" w:firstColumn="0" w:lastColumn="0" w:noHBand="0" w:noVBand="0"/>
      </w:tblPr>
      <w:tblGrid>
        <w:gridCol w:w="2103"/>
        <w:gridCol w:w="2126"/>
        <w:gridCol w:w="1843"/>
        <w:gridCol w:w="3260"/>
      </w:tblGrid>
      <w:tr w:rsidRPr="004F79A9" w:rsidR="000E1572" w:rsidTr="00E60E1F" w14:paraId="48D0D572"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F79A9" w:rsidR="000E1572" w:rsidP="00E60E1F" w:rsidRDefault="00311D71" w14:paraId="17C70328" w14:textId="77777777">
            <w:pPr>
              <w:pStyle w:val="berschrift1"/>
              <w:rPr>
                <w:rFonts w:ascii="Times New Roman" w:hAnsi="Times New Roman"/>
                <w:sz w:val="28"/>
                <w:szCs w:val="28"/>
                <w:lang w:val="en-GB" w:eastAsia="ar-SA"/>
              </w:rPr>
            </w:pPr>
            <w:r w:rsidRPr="004B50E1">
              <w:rPr>
                <w:rFonts w:ascii="Calibri" w:hAnsi="Calibri" w:eastAsia="Calibri"/>
                <w:b w:val="0"/>
                <w:bCs w:val="0"/>
                <w:kern w:val="0"/>
                <w:sz w:val="22"/>
                <w:szCs w:val="22"/>
                <w:lang w:val="en-GB"/>
              </w:rPr>
              <w:br w:type="page"/>
            </w:r>
            <w:r w:rsidR="000E1572">
              <w:rPr>
                <w:rFonts w:ascii="Times New Roman" w:hAnsi="Times New Roman"/>
                <w:bCs w:val="0"/>
                <w:lang w:val="en-US"/>
              </w:rPr>
              <w:br w:type="page"/>
            </w:r>
            <w:r w:rsidR="000E1572">
              <w:rPr>
                <w:rFonts w:ascii="Times New Roman" w:hAnsi="Times New Roman"/>
                <w:lang w:val="en-US"/>
              </w:rPr>
              <w:br w:type="page"/>
            </w:r>
            <w:bookmarkStart w:name="_Toc75617666" w:id="56"/>
            <w:r w:rsidRPr="004F79A9" w:rsidR="000E1572">
              <w:rPr>
                <w:rFonts w:ascii="Times New Roman" w:hAnsi="Times New Roman"/>
                <w:sz w:val="28"/>
                <w:szCs w:val="28"/>
                <w:lang w:val="en-GB" w:eastAsia="ar-SA"/>
              </w:rPr>
              <w:t>RISK SUMMARIES</w:t>
            </w:r>
            <w:bookmarkEnd w:id="56"/>
          </w:p>
        </w:tc>
      </w:tr>
      <w:tr w:rsidRPr="0062169B" w:rsidR="000E1572" w:rsidTr="00E60E1F" w14:paraId="2DEEE654" w14:textId="77777777">
        <w:tc>
          <w:tcPr>
            <w:tcW w:w="210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0E994DEF" w14:textId="77777777">
            <w:pPr>
              <w:suppressAutoHyphens/>
              <w:snapToGrid w:val="0"/>
              <w:spacing w:after="0" w:line="240" w:lineRule="auto"/>
              <w:rPr>
                <w:rFonts w:ascii="Times New Roman" w:hAnsi="Times New Roman"/>
                <w:b/>
                <w:lang w:val="en-GB" w:eastAsia="ar-SA"/>
              </w:rPr>
            </w:pPr>
          </w:p>
        </w:tc>
        <w:tc>
          <w:tcPr>
            <w:tcW w:w="2126"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2A4F834C"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476CBA4C"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0E1572" w:rsidP="00E60E1F" w:rsidRDefault="000E1572" w14:paraId="3133DE96"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A91AB8" w:rsidR="000E1572" w:rsidTr="00E60E1F" w14:paraId="01F770EE" w14:textId="77777777">
        <w:tc>
          <w:tcPr>
            <w:tcW w:w="210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4106E315"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 and Entry*</w:t>
            </w:r>
          </w:p>
        </w:tc>
        <w:tc>
          <w:tcPr>
            <w:tcW w:w="2126"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404269C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0E1572" w:rsidP="00E60E1F" w:rsidRDefault="000E1572" w14:paraId="4EE1E11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0E1572" w:rsidP="00E60E1F" w:rsidRDefault="000E1572" w14:paraId="4A86419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465D5F" w:rsidR="000E1572" w:rsidP="00E60E1F" w:rsidRDefault="000E1572" w14:paraId="1B8E59AE" w14:textId="77777777">
            <w:pPr>
              <w:suppressAutoHyphens/>
              <w:spacing w:after="0" w:line="240" w:lineRule="auto"/>
              <w:rPr>
                <w:rFonts w:ascii="Times New Roman" w:hAnsi="Times New Roman"/>
                <w:bCs/>
                <w:lang w:val="en-GB" w:eastAsia="ar-SA"/>
              </w:rPr>
            </w:pPr>
            <w:r w:rsidRPr="00465D5F">
              <w:rPr>
                <w:rFonts w:ascii="Times New Roman" w:hAnsi="Times New Roman"/>
                <w:bCs/>
                <w:lang w:val="en-GB" w:eastAsia="ar-SA"/>
              </w:rPr>
              <w:t>likely</w:t>
            </w:r>
          </w:p>
          <w:p w:rsidRPr="00465D5F" w:rsidR="000E1572" w:rsidP="00E60E1F" w:rsidRDefault="000E1572" w14:paraId="3F13214F" w14:textId="77777777">
            <w:pPr>
              <w:suppressAutoHyphens/>
              <w:spacing w:after="0" w:line="240" w:lineRule="auto"/>
              <w:rPr>
                <w:rFonts w:ascii="Times New Roman" w:hAnsi="Times New Roman"/>
                <w:b/>
                <w:bCs/>
                <w:lang w:val="en-GB" w:eastAsia="ar-SA"/>
              </w:rPr>
            </w:pPr>
            <w:r w:rsidRPr="00465D5F">
              <w:rPr>
                <w:rFonts w:ascii="Times New Roman" w:hAnsi="Times New Roman"/>
                <w:b/>
                <w:bCs/>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5BF196E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0E1572" w:rsidP="00E60E1F" w:rsidRDefault="000E1572" w14:paraId="5E373FD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CF79A7" w:rsidR="000E1572" w:rsidP="00E60E1F" w:rsidRDefault="000E1572" w14:paraId="0899C540" w14:textId="77777777">
            <w:pPr>
              <w:suppressAutoHyphens/>
              <w:spacing w:after="0" w:line="240" w:lineRule="auto"/>
              <w:rPr>
                <w:rFonts w:ascii="Times New Roman" w:hAnsi="Times New Roman"/>
                <w:b/>
                <w:lang w:val="en-GB" w:eastAsia="ar-SA"/>
              </w:rPr>
            </w:pPr>
            <w:r w:rsidRPr="00CF79A7">
              <w:rPr>
                <w:rFonts w:ascii="Times New Roman" w:hAnsi="Times New Roman"/>
                <w:b/>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0E1572" w:rsidP="00E60E1F" w:rsidRDefault="000E1572" w14:paraId="0E30D210" w14:textId="7FFE783C">
            <w:pPr>
              <w:suppressAutoHyphens/>
              <w:spacing w:after="0" w:line="240" w:lineRule="auto"/>
              <w:jc w:val="both"/>
              <w:rPr>
                <w:rFonts w:ascii="Times New Roman" w:hAnsi="Times New Roman"/>
                <w:lang w:val="en-GB" w:eastAsia="ar-SA"/>
              </w:rPr>
            </w:pPr>
            <w:r w:rsidRPr="00C93B1D">
              <w:rPr>
                <w:rFonts w:ascii="Times New Roman" w:hAnsi="Times New Roman"/>
                <w:i/>
                <w:lang w:val="en-US"/>
              </w:rPr>
              <w:t>Mulinia lateralis</w:t>
            </w:r>
            <w:r>
              <w:rPr>
                <w:rFonts w:ascii="Times New Roman" w:hAnsi="Times New Roman"/>
                <w:lang w:val="en-US"/>
              </w:rPr>
              <w:t xml:space="preserve"> has </w:t>
            </w:r>
            <w:r w:rsidR="009552F9">
              <w:rPr>
                <w:rFonts w:ascii="Times New Roman" w:hAnsi="Times New Roman"/>
                <w:lang w:val="en-US"/>
              </w:rPr>
              <w:t xml:space="preserve">already </w:t>
            </w:r>
            <w:r>
              <w:rPr>
                <w:rFonts w:ascii="Times New Roman" w:hAnsi="Times New Roman"/>
                <w:lang w:val="en-US"/>
              </w:rPr>
              <w:t>been introduced into the RA area, but possibly only once. Ballast water and sediments is considered the most plausible pathway due to the volume of traffic, its importance as a vector in the transfer of bivalve molluscs with similar life histories, and its presence in the region of a major shipping hub. However,</w:t>
            </w:r>
            <w:r w:rsidRPr="005B6386">
              <w:rPr>
                <w:rFonts w:ascii="Times New Roman" w:hAnsi="Times New Roman"/>
                <w:lang w:val="en-US"/>
              </w:rPr>
              <w:t xml:space="preserve"> </w:t>
            </w:r>
            <w:r>
              <w:rPr>
                <w:rFonts w:ascii="Times New Roman" w:hAnsi="Times New Roman"/>
                <w:lang w:val="en-US"/>
              </w:rPr>
              <w:t xml:space="preserve">it is possible that this single introduction resulted from a much rarer event such as the accidental transfer of residual dredging waste or hopper water. </w:t>
            </w:r>
          </w:p>
        </w:tc>
      </w:tr>
      <w:tr w:rsidRPr="00A91AB8" w:rsidR="000E1572" w:rsidTr="00E60E1F" w14:paraId="1B69BED1" w14:textId="77777777">
        <w:tc>
          <w:tcPr>
            <w:tcW w:w="210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0CB40805"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71A46C1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0E1572" w:rsidP="00E60E1F" w:rsidRDefault="000E1572" w14:paraId="4BD317F1"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0E1572" w:rsidP="00E60E1F" w:rsidRDefault="000E1572" w14:paraId="7C4A5DA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0E1572" w:rsidP="00E60E1F" w:rsidRDefault="000E1572" w14:paraId="4BF6C49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621D3F" w:rsidR="000E1572" w:rsidP="00E60E1F" w:rsidRDefault="000E1572" w14:paraId="54E11CFD" w14:textId="77777777">
            <w:pPr>
              <w:suppressAutoHyphens/>
              <w:spacing w:after="0" w:line="240" w:lineRule="auto"/>
              <w:rPr>
                <w:rFonts w:ascii="Times New Roman" w:hAnsi="Times New Roman"/>
                <w:b/>
                <w:bCs/>
                <w:lang w:val="en-GB" w:eastAsia="ar-SA"/>
              </w:rPr>
            </w:pPr>
            <w:r w:rsidRPr="00621D3F">
              <w:rPr>
                <w:rFonts w:ascii="Times New Roman" w:hAnsi="Times New Roman"/>
                <w:b/>
                <w:bCs/>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5B21F5F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0E1572" w:rsidP="00E60E1F" w:rsidRDefault="000E1572" w14:paraId="40E5FFB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621D3F" w:rsidR="000E1572" w:rsidP="00E60E1F" w:rsidRDefault="000E1572" w14:paraId="528EDF8C" w14:textId="77777777">
            <w:pPr>
              <w:suppressAutoHyphens/>
              <w:spacing w:after="0" w:line="240" w:lineRule="auto"/>
              <w:rPr>
                <w:rFonts w:ascii="Times New Roman" w:hAnsi="Times New Roman"/>
                <w:b/>
                <w:bCs/>
                <w:lang w:val="en-GB" w:eastAsia="ar-SA"/>
              </w:rPr>
            </w:pPr>
            <w:r w:rsidRPr="00621D3F">
              <w:rPr>
                <w:rFonts w:ascii="Times New Roman" w:hAnsi="Times New Roman"/>
                <w:b/>
                <w:bCs/>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2C1904" w:rsidR="000E1572" w:rsidP="00E60E1F" w:rsidRDefault="000E1572" w14:paraId="4E22EB2E" w14:textId="46B1D9DA">
            <w:pPr>
              <w:suppressAutoHyphens/>
              <w:spacing w:after="0" w:line="240" w:lineRule="auto"/>
              <w:jc w:val="both"/>
              <w:rPr>
                <w:rFonts w:ascii="Times New Roman" w:hAnsi="Times New Roman"/>
                <w:lang w:val="en-US" w:eastAsia="ar-SA"/>
              </w:rPr>
            </w:pPr>
            <w:r w:rsidRPr="002C1904">
              <w:rPr>
                <w:rFonts w:ascii="Times New Roman" w:hAnsi="Times New Roman"/>
                <w:lang w:val="en-US" w:eastAsia="ar-SA"/>
              </w:rPr>
              <w:t>The species is already established in the south</w:t>
            </w:r>
            <w:r w:rsidR="0044370E">
              <w:rPr>
                <w:rFonts w:ascii="Times New Roman" w:hAnsi="Times New Roman"/>
                <w:lang w:val="en-US" w:eastAsia="ar-SA"/>
              </w:rPr>
              <w:t>east</w:t>
            </w:r>
            <w:r w:rsidRPr="002C1904">
              <w:rPr>
                <w:rFonts w:ascii="Times New Roman" w:hAnsi="Times New Roman"/>
                <w:lang w:val="en-US" w:eastAsia="ar-SA"/>
              </w:rPr>
              <w:t>ern North Sea and further establishment throughout most of the RA area is considered very likely.</w:t>
            </w:r>
          </w:p>
          <w:p w:rsidR="000E1572" w:rsidP="00E60E1F" w:rsidRDefault="000E1572" w14:paraId="2CA51E13" w14:textId="311D40F5">
            <w:pPr>
              <w:suppressAutoHyphens/>
              <w:spacing w:after="0" w:line="240" w:lineRule="auto"/>
              <w:jc w:val="both"/>
              <w:rPr>
                <w:rFonts w:ascii="Times New Roman" w:hAnsi="Times New Roman"/>
                <w:lang w:val="en-US" w:eastAsia="ar-SA"/>
              </w:rPr>
            </w:pPr>
            <w:r w:rsidRPr="002C1904">
              <w:rPr>
                <w:rFonts w:ascii="Times New Roman" w:hAnsi="Times New Roman"/>
                <w:i/>
                <w:iCs/>
                <w:lang w:val="en-US" w:eastAsia="ar-SA"/>
              </w:rPr>
              <w:t>M. lateralis</w:t>
            </w:r>
            <w:r w:rsidRPr="002C1904">
              <w:rPr>
                <w:rFonts w:ascii="Times New Roman" w:hAnsi="Times New Roman"/>
                <w:lang w:val="en-US" w:eastAsia="ar-SA"/>
              </w:rPr>
              <w:t xml:space="preserve"> is expected to exhibit boom and bust dynamics in Atlantic Europe, where conditions will limit spawning and recruitment to the summer months. </w:t>
            </w:r>
            <w:r>
              <w:rPr>
                <w:rFonts w:ascii="Times New Roman" w:hAnsi="Times New Roman"/>
                <w:lang w:val="en-US" w:eastAsia="ar-SA"/>
              </w:rPr>
              <w:t xml:space="preserve">Establishment is considered likely up </w:t>
            </w:r>
            <w:r w:rsidR="0044370E">
              <w:rPr>
                <w:rFonts w:ascii="Times New Roman" w:hAnsi="Times New Roman"/>
                <w:lang w:val="en-US" w:eastAsia="ar-SA"/>
              </w:rPr>
              <w:t>as far as</w:t>
            </w:r>
            <w:r>
              <w:rPr>
                <w:rFonts w:ascii="Times New Roman" w:hAnsi="Times New Roman"/>
                <w:lang w:val="en-US" w:eastAsia="ar-SA"/>
              </w:rPr>
              <w:t xml:space="preserve"> northern England and </w:t>
            </w:r>
            <w:r w:rsidRPr="002C1904">
              <w:rPr>
                <w:rFonts w:ascii="Times New Roman" w:hAnsi="Times New Roman"/>
                <w:lang w:val="en-US" w:eastAsia="ar-SA"/>
              </w:rPr>
              <w:t>I</w:t>
            </w:r>
            <w:r>
              <w:rPr>
                <w:rFonts w:ascii="Times New Roman" w:hAnsi="Times New Roman"/>
                <w:lang w:val="en-US" w:eastAsia="ar-SA"/>
              </w:rPr>
              <w:t>reland. In</w:t>
            </w:r>
            <w:r w:rsidRPr="002C1904">
              <w:rPr>
                <w:rFonts w:ascii="Times New Roman" w:hAnsi="Times New Roman"/>
                <w:lang w:val="en-US" w:eastAsia="ar-SA"/>
              </w:rPr>
              <w:t xml:space="preserve"> the Mediterranean Sea, should the species be introduced there, it is more likely that </w:t>
            </w:r>
            <w:r w:rsidRPr="009B3CDC">
              <w:rPr>
                <w:rFonts w:ascii="Times New Roman" w:hAnsi="Times New Roman"/>
                <w:lang w:val="en-US" w:eastAsia="ar-SA"/>
              </w:rPr>
              <w:t>due to the potential for prolonged recruitment, year</w:t>
            </w:r>
            <w:r w:rsidR="0044370E">
              <w:rPr>
                <w:rFonts w:ascii="Times New Roman" w:hAnsi="Times New Roman"/>
                <w:lang w:val="en-US" w:eastAsia="ar-SA"/>
              </w:rPr>
              <w:t>-round</w:t>
            </w:r>
            <w:r>
              <w:rPr>
                <w:rFonts w:ascii="Times New Roman" w:hAnsi="Times New Roman"/>
                <w:lang w:val="en-US" w:eastAsia="ar-SA"/>
              </w:rPr>
              <w:t>, dense</w:t>
            </w:r>
            <w:r w:rsidRPr="009B3CDC">
              <w:rPr>
                <w:rFonts w:ascii="Times New Roman" w:hAnsi="Times New Roman"/>
                <w:lang w:val="en-US" w:eastAsia="ar-SA"/>
              </w:rPr>
              <w:t xml:space="preserve"> populations will develop</w:t>
            </w:r>
            <w:r w:rsidRPr="002C1904">
              <w:rPr>
                <w:rFonts w:ascii="Times New Roman" w:hAnsi="Times New Roman"/>
                <w:lang w:val="en-US" w:eastAsia="ar-SA"/>
              </w:rPr>
              <w:t>, especially in the highly variable lagoonal and estuarine systems of the region. The Baltic Sea only offers salinity conditions suitable for establishment in its western part</w:t>
            </w:r>
            <w:r w:rsidR="0044370E">
              <w:rPr>
                <w:rFonts w:ascii="Times New Roman" w:hAnsi="Times New Roman"/>
                <w:lang w:val="en-US" w:eastAsia="ar-SA"/>
              </w:rPr>
              <w:t>.</w:t>
            </w:r>
            <w:r w:rsidRPr="002C1904">
              <w:rPr>
                <w:rFonts w:ascii="Times New Roman" w:hAnsi="Times New Roman"/>
                <w:lang w:val="en-US" w:eastAsia="ar-SA"/>
              </w:rPr>
              <w:t xml:space="preserve"> </w:t>
            </w:r>
            <w:r>
              <w:rPr>
                <w:rFonts w:ascii="Times New Roman" w:hAnsi="Times New Roman"/>
                <w:lang w:val="en-US" w:eastAsia="ar-SA"/>
              </w:rPr>
              <w:t>Localised e</w:t>
            </w:r>
            <w:r w:rsidRPr="002C1904">
              <w:rPr>
                <w:rFonts w:ascii="Times New Roman" w:hAnsi="Times New Roman"/>
                <w:lang w:val="en-US" w:eastAsia="ar-SA"/>
              </w:rPr>
              <w:t xml:space="preserve">stablishment is also considered possible in the Black Sea, although </w:t>
            </w:r>
            <w:r>
              <w:rPr>
                <w:rFonts w:ascii="Times New Roman" w:hAnsi="Times New Roman"/>
                <w:lang w:val="en-US" w:eastAsia="ar-SA"/>
              </w:rPr>
              <w:t>conditions there are sub</w:t>
            </w:r>
            <w:r w:rsidR="0044370E">
              <w:rPr>
                <w:rFonts w:ascii="Times New Roman" w:hAnsi="Times New Roman"/>
                <w:lang w:val="en-US" w:eastAsia="ar-SA"/>
              </w:rPr>
              <w:t>-</w:t>
            </w:r>
            <w:r>
              <w:rPr>
                <w:rFonts w:ascii="Times New Roman" w:hAnsi="Times New Roman"/>
                <w:lang w:val="en-US" w:eastAsia="ar-SA"/>
              </w:rPr>
              <w:t xml:space="preserve">optimal. </w:t>
            </w:r>
          </w:p>
          <w:p w:rsidR="000E1572" w:rsidP="00E60E1F" w:rsidRDefault="000E1572" w14:paraId="6D9AC234" w14:textId="77777777">
            <w:pPr>
              <w:suppressAutoHyphens/>
              <w:spacing w:after="0" w:line="240" w:lineRule="auto"/>
              <w:jc w:val="both"/>
              <w:rPr>
                <w:rFonts w:ascii="Times New Roman" w:hAnsi="Times New Roman"/>
                <w:lang w:val="en-US" w:eastAsia="ar-SA"/>
              </w:rPr>
            </w:pPr>
            <w:r>
              <w:rPr>
                <w:rFonts w:ascii="Times New Roman" w:hAnsi="Times New Roman"/>
                <w:lang w:val="en-US" w:eastAsia="ar-SA"/>
              </w:rPr>
              <w:t xml:space="preserve">Under </w:t>
            </w:r>
            <w:r w:rsidRPr="00124B6F">
              <w:rPr>
                <w:rFonts w:ascii="Times New Roman" w:hAnsi="Times New Roman"/>
                <w:lang w:val="en-US" w:eastAsia="ar-SA"/>
              </w:rPr>
              <w:t xml:space="preserve">future climate change a small northward shift </w:t>
            </w:r>
            <w:r>
              <w:rPr>
                <w:rFonts w:ascii="Times New Roman" w:hAnsi="Times New Roman"/>
                <w:lang w:val="en-US" w:eastAsia="ar-SA"/>
              </w:rPr>
              <w:t xml:space="preserve">and slight increase </w:t>
            </w:r>
            <w:r w:rsidRPr="00124B6F">
              <w:rPr>
                <w:rFonts w:ascii="Times New Roman" w:hAnsi="Times New Roman"/>
                <w:lang w:val="en-US" w:eastAsia="ar-SA"/>
              </w:rPr>
              <w:t>of the overall suitable area for the species</w:t>
            </w:r>
            <w:r>
              <w:rPr>
                <w:rFonts w:ascii="Times New Roman" w:hAnsi="Times New Roman"/>
                <w:lang w:val="en-US" w:eastAsia="ar-SA"/>
              </w:rPr>
              <w:t xml:space="preserve"> is expected.</w:t>
            </w:r>
          </w:p>
          <w:p w:rsidRPr="002C1904" w:rsidR="006B50D3" w:rsidP="00E60E1F" w:rsidRDefault="006B50D3" w14:paraId="557F9AFD" w14:textId="4496F0A5">
            <w:pPr>
              <w:suppressAutoHyphens/>
              <w:spacing w:after="0" w:line="240" w:lineRule="auto"/>
              <w:jc w:val="both"/>
              <w:rPr>
                <w:rFonts w:ascii="Times New Roman" w:hAnsi="Times New Roman"/>
                <w:lang w:val="en-US" w:eastAsia="ar-SA"/>
              </w:rPr>
            </w:pPr>
          </w:p>
        </w:tc>
      </w:tr>
      <w:tr w:rsidRPr="00A91AB8" w:rsidR="000E1572" w:rsidTr="00E60E1F" w14:paraId="5563493C" w14:textId="77777777">
        <w:tc>
          <w:tcPr>
            <w:tcW w:w="210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42CA28C6"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608B0D6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62169B" w:rsidR="000E1572" w:rsidP="00E60E1F" w:rsidRDefault="000E1572" w14:paraId="518DB0E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rsidRPr="009A591D" w:rsidR="000E1572" w:rsidP="00E60E1F" w:rsidRDefault="000E1572" w14:paraId="43C7BC19" w14:textId="77777777">
            <w:pPr>
              <w:suppressAutoHyphens/>
              <w:spacing w:after="0" w:line="240" w:lineRule="auto"/>
              <w:rPr>
                <w:rFonts w:ascii="Times New Roman" w:hAnsi="Times New Roman"/>
                <w:bCs/>
                <w:lang w:val="en-GB" w:eastAsia="ar-SA"/>
              </w:rPr>
            </w:pPr>
            <w:r w:rsidRPr="009A591D">
              <w:rPr>
                <w:rFonts w:ascii="Times New Roman" w:hAnsi="Times New Roman"/>
                <w:bCs/>
                <w:lang w:val="en-GB" w:eastAsia="ar-SA"/>
              </w:rPr>
              <w:t xml:space="preserve">moderately </w:t>
            </w:r>
          </w:p>
          <w:p w:rsidRPr="009A591D" w:rsidR="000E1572" w:rsidP="00E60E1F" w:rsidRDefault="000E1572" w14:paraId="6087D76F" w14:textId="77777777">
            <w:pPr>
              <w:suppressAutoHyphens/>
              <w:spacing w:after="0" w:line="240" w:lineRule="auto"/>
              <w:rPr>
                <w:rFonts w:ascii="Times New Roman" w:hAnsi="Times New Roman"/>
                <w:b/>
                <w:bCs/>
                <w:lang w:val="en-GB" w:eastAsia="ar-SA"/>
              </w:rPr>
            </w:pPr>
            <w:r w:rsidRPr="009A591D">
              <w:rPr>
                <w:rFonts w:ascii="Times New Roman" w:hAnsi="Times New Roman"/>
                <w:b/>
                <w:bCs/>
                <w:lang w:val="en-GB" w:eastAsia="ar-SA"/>
              </w:rPr>
              <w:t>rapidly</w:t>
            </w:r>
          </w:p>
          <w:p w:rsidRPr="0062169B" w:rsidR="000E1572" w:rsidP="00E60E1F" w:rsidRDefault="000E1572" w14:paraId="56609AA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color="000000" w:sz="4" w:space="0"/>
              <w:left w:val="single" w:color="000000" w:sz="4" w:space="0"/>
              <w:bottom w:val="single" w:color="000000" w:sz="4" w:space="0"/>
            </w:tcBorders>
            <w:shd w:val="clear" w:color="auto" w:fill="auto"/>
          </w:tcPr>
          <w:p w:rsidRPr="003C279C" w:rsidR="000E1572" w:rsidP="00E60E1F" w:rsidRDefault="000E1572" w14:paraId="531B11DA" w14:textId="77777777">
            <w:pPr>
              <w:suppressAutoHyphens/>
              <w:spacing w:after="0" w:line="240" w:lineRule="auto"/>
              <w:rPr>
                <w:rFonts w:ascii="Times New Roman" w:hAnsi="Times New Roman"/>
                <w:b/>
                <w:lang w:val="en-GB" w:eastAsia="ar-SA"/>
              </w:rPr>
            </w:pPr>
            <w:r w:rsidRPr="003C279C">
              <w:rPr>
                <w:rFonts w:ascii="Times New Roman" w:hAnsi="Times New Roman"/>
                <w:b/>
                <w:lang w:val="en-GB" w:eastAsia="ar-SA"/>
              </w:rPr>
              <w:t>low</w:t>
            </w:r>
          </w:p>
          <w:p w:rsidRPr="003C279C" w:rsidR="000E1572" w:rsidP="00E60E1F" w:rsidRDefault="000E1572" w14:paraId="5088AFB6" w14:textId="77777777">
            <w:pPr>
              <w:suppressAutoHyphens/>
              <w:spacing w:after="0" w:line="240" w:lineRule="auto"/>
              <w:rPr>
                <w:rFonts w:ascii="Times New Roman" w:hAnsi="Times New Roman"/>
                <w:lang w:val="en-GB" w:eastAsia="ar-SA"/>
              </w:rPr>
            </w:pPr>
            <w:r w:rsidRPr="003C279C">
              <w:rPr>
                <w:rFonts w:ascii="Times New Roman" w:hAnsi="Times New Roman"/>
                <w:lang w:val="en-GB" w:eastAsia="ar-SA"/>
              </w:rPr>
              <w:t>medium</w:t>
            </w:r>
          </w:p>
          <w:p w:rsidRPr="0062169B" w:rsidR="000E1572" w:rsidP="00E60E1F" w:rsidRDefault="000E1572" w14:paraId="26C9B8F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0E1572" w:rsidP="00E60E1F" w:rsidRDefault="000E1572" w14:paraId="23C92855" w14:textId="73BFC2D3">
            <w:pPr>
              <w:suppressAutoHyphens/>
              <w:spacing w:after="0" w:line="240" w:lineRule="auto"/>
              <w:jc w:val="both"/>
              <w:rPr>
                <w:rFonts w:ascii="Times New Roman" w:hAnsi="Times New Roman"/>
                <w:lang w:val="en-US" w:eastAsia="ar-SA"/>
              </w:rPr>
            </w:pPr>
            <w:r>
              <w:rPr>
                <w:rFonts w:ascii="Times New Roman" w:hAnsi="Times New Roman"/>
                <w:lang w:val="en-US" w:eastAsia="ar-SA"/>
              </w:rPr>
              <w:t>There is</w:t>
            </w:r>
            <w:r w:rsidRPr="00EE4683">
              <w:rPr>
                <w:rFonts w:ascii="Times New Roman" w:hAnsi="Times New Roman"/>
                <w:lang w:val="en-US" w:eastAsia="ar-SA"/>
              </w:rPr>
              <w:t xml:space="preserve"> considerable potential for spread</w:t>
            </w:r>
            <w:r>
              <w:rPr>
                <w:rFonts w:ascii="Times New Roman" w:hAnsi="Times New Roman"/>
                <w:lang w:val="en-US" w:eastAsia="ar-SA"/>
              </w:rPr>
              <w:t xml:space="preserve"> through u</w:t>
            </w:r>
            <w:r w:rsidRPr="00EE4683">
              <w:rPr>
                <w:rFonts w:ascii="Times New Roman" w:hAnsi="Times New Roman"/>
                <w:lang w:val="en-US" w:eastAsia="ar-SA"/>
              </w:rPr>
              <w:t xml:space="preserve">naided </w:t>
            </w:r>
            <w:r>
              <w:rPr>
                <w:rFonts w:ascii="Times New Roman" w:hAnsi="Times New Roman"/>
                <w:lang w:val="en-US" w:eastAsia="ar-SA"/>
              </w:rPr>
              <w:t xml:space="preserve">larval </w:t>
            </w:r>
            <w:r w:rsidRPr="00EE4683">
              <w:rPr>
                <w:rFonts w:ascii="Times New Roman" w:hAnsi="Times New Roman"/>
                <w:lang w:val="en-US" w:eastAsia="ar-SA"/>
              </w:rPr>
              <w:t>dispersal</w:t>
            </w:r>
            <w:r>
              <w:rPr>
                <w:rFonts w:ascii="Times New Roman" w:hAnsi="Times New Roman"/>
                <w:lang w:val="en-US" w:eastAsia="ar-SA"/>
              </w:rPr>
              <w:t xml:space="preserve"> on ocean currents,</w:t>
            </w:r>
            <w:r w:rsidRPr="00EE4683">
              <w:rPr>
                <w:rFonts w:ascii="Times New Roman" w:hAnsi="Times New Roman"/>
                <w:lang w:val="en-US" w:eastAsia="ar-SA"/>
              </w:rPr>
              <w:t xml:space="preserve"> and </w:t>
            </w:r>
            <w:r w:rsidRPr="00EE4683">
              <w:rPr>
                <w:rFonts w:ascii="Times New Roman" w:hAnsi="Times New Roman"/>
                <w:lang w:val="en-US" w:eastAsia="ar-SA"/>
              </w:rPr>
              <w:t xml:space="preserve">multiple pathways of human-aided spread </w:t>
            </w:r>
            <w:r>
              <w:rPr>
                <w:rFonts w:ascii="Times New Roman" w:hAnsi="Times New Roman"/>
                <w:lang w:val="en-US" w:eastAsia="ar-SA"/>
              </w:rPr>
              <w:t xml:space="preserve">(ballast water and sediments, dredging activities, shellfish transfers, and boat bilge water). </w:t>
            </w:r>
          </w:p>
          <w:p w:rsidR="0044370E" w:rsidP="00E60E1F" w:rsidRDefault="000E1572" w14:paraId="4F325790" w14:textId="5BAF9DDA">
            <w:pPr>
              <w:suppressAutoHyphens/>
              <w:spacing w:after="0" w:line="240" w:lineRule="auto"/>
              <w:jc w:val="both"/>
              <w:rPr>
                <w:rFonts w:ascii="Times New Roman" w:hAnsi="Times New Roman"/>
                <w:lang w:val="en-US" w:eastAsia="ar-SA"/>
              </w:rPr>
            </w:pPr>
            <w:r w:rsidRPr="00EE4683">
              <w:rPr>
                <w:rFonts w:ascii="Times New Roman" w:hAnsi="Times New Roman"/>
                <w:lang w:val="en-US" w:eastAsia="ar-SA"/>
              </w:rPr>
              <w:t xml:space="preserve">Ballast water and sediment transport may facilitate long distance transport of </w:t>
            </w:r>
            <w:r>
              <w:rPr>
                <w:rFonts w:ascii="Times New Roman" w:hAnsi="Times New Roman"/>
                <w:lang w:val="en-US" w:eastAsia="ar-SA"/>
              </w:rPr>
              <w:t xml:space="preserve">larvae and adults </w:t>
            </w:r>
            <w:r w:rsidRPr="00EE4683">
              <w:rPr>
                <w:rFonts w:ascii="Times New Roman" w:hAnsi="Times New Roman"/>
                <w:lang w:val="en-US" w:eastAsia="ar-SA"/>
              </w:rPr>
              <w:t>within European waters,</w:t>
            </w:r>
            <w:r w:rsidR="003615DA">
              <w:rPr>
                <w:rFonts w:ascii="Times New Roman" w:hAnsi="Times New Roman"/>
                <w:lang w:val="en-US" w:eastAsia="ar-SA"/>
              </w:rPr>
              <w:t xml:space="preserve"> as already indicated by strong populations in ports along the Dutch and Belgian coast.</w:t>
            </w:r>
            <w:r>
              <w:rPr>
                <w:rFonts w:ascii="Times New Roman" w:hAnsi="Times New Roman"/>
                <w:lang w:val="en-US" w:eastAsia="ar-SA"/>
              </w:rPr>
              <w:t xml:space="preserve"> </w:t>
            </w:r>
          </w:p>
          <w:p w:rsidR="006B50D3" w:rsidP="00E60E1F" w:rsidRDefault="000E1572" w14:paraId="671CC8A9" w14:textId="77777777">
            <w:pPr>
              <w:suppressAutoHyphens/>
              <w:spacing w:after="0" w:line="240" w:lineRule="auto"/>
              <w:jc w:val="both"/>
              <w:rPr>
                <w:rFonts w:ascii="Times New Roman" w:hAnsi="Times New Roman"/>
                <w:lang w:val="en-US" w:eastAsia="ar-SA"/>
              </w:rPr>
            </w:pPr>
            <w:r>
              <w:rPr>
                <w:rFonts w:ascii="Times New Roman" w:hAnsi="Times New Roman"/>
                <w:lang w:val="en-US" w:eastAsia="ar-SA"/>
              </w:rPr>
              <w:t>Dredging activities, b</w:t>
            </w:r>
            <w:r w:rsidRPr="00E07367">
              <w:rPr>
                <w:rFonts w:ascii="Times New Roman" w:hAnsi="Times New Roman"/>
                <w:lang w:val="en-US" w:eastAsia="ar-SA"/>
              </w:rPr>
              <w:t>ivalve transfers</w:t>
            </w:r>
            <w:r>
              <w:rPr>
                <w:rFonts w:ascii="Times New Roman" w:hAnsi="Times New Roman"/>
                <w:lang w:val="en-US" w:eastAsia="ar-SA"/>
              </w:rPr>
              <w:t xml:space="preserve">, and movements of small boats containing bilge waters, usually involve shorter distances, generally remaining </w:t>
            </w:r>
            <w:r w:rsidRPr="00E07367">
              <w:rPr>
                <w:rFonts w:ascii="Times New Roman" w:hAnsi="Times New Roman"/>
                <w:lang w:val="en-US" w:eastAsia="ar-SA"/>
              </w:rPr>
              <w:t>within member states</w:t>
            </w:r>
            <w:r>
              <w:rPr>
                <w:rFonts w:ascii="Times New Roman" w:hAnsi="Times New Roman"/>
                <w:lang w:val="en-US" w:eastAsia="ar-SA"/>
              </w:rPr>
              <w:t xml:space="preserve">. </w:t>
            </w:r>
          </w:p>
          <w:p w:rsidR="000E1572" w:rsidP="00E60E1F" w:rsidRDefault="000E1572" w14:paraId="771D077D" w14:textId="5FD5CCFA">
            <w:pPr>
              <w:suppressAutoHyphens/>
              <w:spacing w:after="0" w:line="240" w:lineRule="auto"/>
              <w:jc w:val="both"/>
              <w:rPr>
                <w:rFonts w:ascii="Times New Roman" w:hAnsi="Times New Roman"/>
                <w:lang w:val="en-US" w:eastAsia="ar-SA"/>
              </w:rPr>
            </w:pPr>
            <w:r>
              <w:rPr>
                <w:rFonts w:ascii="Times New Roman" w:hAnsi="Times New Roman"/>
                <w:lang w:val="en-US" w:eastAsia="ar-SA"/>
              </w:rPr>
              <w:t xml:space="preserve">However, international dredging contracts and bivalve transfers do also take place </w:t>
            </w:r>
            <w:r w:rsidRPr="00E07367">
              <w:rPr>
                <w:rFonts w:ascii="Times New Roman" w:hAnsi="Times New Roman"/>
                <w:lang w:val="en-US" w:eastAsia="ar-SA"/>
              </w:rPr>
              <w:t>between marine regions/subregions</w:t>
            </w:r>
            <w:r>
              <w:rPr>
                <w:rFonts w:ascii="Times New Roman" w:hAnsi="Times New Roman"/>
                <w:lang w:val="en-US" w:eastAsia="ar-SA"/>
              </w:rPr>
              <w:t xml:space="preserve">, e.g. with the transfer of </w:t>
            </w:r>
            <w:r w:rsidRPr="00B07967">
              <w:rPr>
                <w:rFonts w:ascii="Times New Roman" w:hAnsi="Times New Roman"/>
                <w:lang w:val="en-US"/>
              </w:rPr>
              <w:t>oyster consignments between Atlantic Europe and the Mediterranean.</w:t>
            </w:r>
          </w:p>
          <w:p w:rsidR="000E1572" w:rsidP="006B50D3" w:rsidRDefault="000E1572" w14:paraId="7BF0216B" w14:textId="77777777">
            <w:pPr>
              <w:suppressAutoHyphens/>
              <w:spacing w:after="0" w:line="240" w:lineRule="auto"/>
              <w:jc w:val="both"/>
              <w:rPr>
                <w:rFonts w:ascii="Times New Roman" w:hAnsi="Times New Roman"/>
                <w:lang w:val="en-GB" w:eastAsia="ar-SA"/>
              </w:rPr>
            </w:pPr>
            <w:r>
              <w:rPr>
                <w:rFonts w:ascii="Times New Roman" w:hAnsi="Times New Roman"/>
                <w:lang w:val="en-GB" w:eastAsia="ar-SA"/>
              </w:rPr>
              <w:t>Under future climate conditions, a</w:t>
            </w:r>
            <w:r w:rsidRPr="00DA2E30">
              <w:rPr>
                <w:rFonts w:ascii="Times New Roman" w:hAnsi="Times New Roman"/>
                <w:lang w:val="en-GB" w:eastAsia="ar-SA"/>
              </w:rPr>
              <w:t xml:space="preserve">n overall rise in </w:t>
            </w:r>
            <w:r>
              <w:rPr>
                <w:rFonts w:ascii="Times New Roman" w:hAnsi="Times New Roman"/>
                <w:lang w:val="en-GB" w:eastAsia="ar-SA"/>
              </w:rPr>
              <w:t>SST</w:t>
            </w:r>
            <w:r w:rsidRPr="00DA2E30">
              <w:rPr>
                <w:rFonts w:ascii="Times New Roman" w:hAnsi="Times New Roman"/>
                <w:lang w:val="en-GB" w:eastAsia="ar-SA"/>
              </w:rPr>
              <w:t xml:space="preserve"> will increase the potential for adult populations and larval production in the Greater North Sea and Celtic Seas, with a corresponding increase in the likelihood of spread via all pathways. Whereas in the Mediterranean Sea,</w:t>
            </w:r>
            <w:r>
              <w:rPr>
                <w:rFonts w:ascii="Times New Roman" w:hAnsi="Times New Roman"/>
                <w:lang w:val="en-GB" w:eastAsia="ar-SA"/>
              </w:rPr>
              <w:t xml:space="preserve"> </w:t>
            </w:r>
            <w:r w:rsidRPr="00DA2E30">
              <w:rPr>
                <w:rFonts w:ascii="Times New Roman" w:hAnsi="Times New Roman"/>
                <w:lang w:val="en-GB" w:eastAsia="ar-SA"/>
              </w:rPr>
              <w:t>an increase in SST may result in fewer source populations</w:t>
            </w:r>
            <w:r>
              <w:rPr>
                <w:rFonts w:ascii="Times New Roman" w:hAnsi="Times New Roman"/>
                <w:lang w:val="en-GB" w:eastAsia="ar-SA"/>
              </w:rPr>
              <w:t xml:space="preserve"> in the south and east of the region,</w:t>
            </w:r>
            <w:r w:rsidRPr="00DA2E30">
              <w:rPr>
                <w:rFonts w:ascii="Times New Roman" w:hAnsi="Times New Roman"/>
                <w:lang w:val="en-GB" w:eastAsia="ar-SA"/>
              </w:rPr>
              <w:t xml:space="preserve"> and thus reduce the likelihood of spread.</w:t>
            </w:r>
            <w:r>
              <w:rPr>
                <w:rFonts w:ascii="Times New Roman" w:hAnsi="Times New Roman"/>
                <w:lang w:val="en-GB" w:eastAsia="ar-SA"/>
              </w:rPr>
              <w:t xml:space="preserve"> There may also be an increased demand for dredging and shellfish movements.</w:t>
            </w:r>
          </w:p>
          <w:p w:rsidRPr="0062169B" w:rsidR="006B50D3" w:rsidP="006B50D3" w:rsidRDefault="006B50D3" w14:paraId="2FB5329C" w14:textId="745F0282">
            <w:pPr>
              <w:suppressAutoHyphens/>
              <w:spacing w:after="0" w:line="240" w:lineRule="auto"/>
              <w:jc w:val="both"/>
              <w:rPr>
                <w:rFonts w:ascii="Times New Roman" w:hAnsi="Times New Roman"/>
                <w:lang w:val="en-GB" w:eastAsia="ar-SA"/>
              </w:rPr>
            </w:pPr>
          </w:p>
        </w:tc>
      </w:tr>
      <w:tr w:rsidRPr="00A91AB8" w:rsidR="000E1572" w:rsidTr="00E60E1F" w14:paraId="02ED8614" w14:textId="77777777">
        <w:tc>
          <w:tcPr>
            <w:tcW w:w="210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5CFD7656"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02B19E8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0E1572" w:rsidP="00E60E1F" w:rsidRDefault="000E1572" w14:paraId="731B805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CF60D3" w:rsidR="000E1572" w:rsidP="00E60E1F" w:rsidRDefault="000E1572" w14:paraId="0117D857" w14:textId="77777777">
            <w:pPr>
              <w:suppressAutoHyphens/>
              <w:spacing w:after="0" w:line="240" w:lineRule="auto"/>
              <w:rPr>
                <w:rFonts w:ascii="Times New Roman" w:hAnsi="Times New Roman"/>
                <w:b/>
                <w:lang w:val="en-GB" w:eastAsia="ar-SA"/>
              </w:rPr>
            </w:pPr>
            <w:r w:rsidRPr="00CF60D3">
              <w:rPr>
                <w:rFonts w:ascii="Times New Roman" w:hAnsi="Times New Roman"/>
                <w:b/>
                <w:lang w:val="en-GB" w:eastAsia="ar-SA"/>
              </w:rPr>
              <w:t>moderate</w:t>
            </w:r>
          </w:p>
          <w:p w:rsidRPr="0062169B" w:rsidR="000E1572" w:rsidP="00E60E1F" w:rsidRDefault="000E1572" w14:paraId="0AD32B5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major</w:t>
            </w:r>
          </w:p>
          <w:p w:rsidRPr="0062169B" w:rsidR="000E1572" w:rsidP="00E60E1F" w:rsidRDefault="000E1572" w14:paraId="6232891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color="000000" w:sz="4" w:space="0"/>
              <w:left w:val="single" w:color="000000" w:sz="4" w:space="0"/>
              <w:bottom w:val="single" w:color="000000" w:sz="4" w:space="0"/>
            </w:tcBorders>
            <w:shd w:val="clear" w:color="auto" w:fill="auto"/>
          </w:tcPr>
          <w:p w:rsidRPr="00CF60D3" w:rsidR="000E1572" w:rsidP="00E60E1F" w:rsidRDefault="000E1572" w14:paraId="47C30114" w14:textId="77777777">
            <w:pPr>
              <w:suppressAutoHyphens/>
              <w:spacing w:after="0" w:line="240" w:lineRule="auto"/>
              <w:rPr>
                <w:rFonts w:ascii="Times New Roman" w:hAnsi="Times New Roman"/>
                <w:b/>
                <w:lang w:val="en-GB" w:eastAsia="ar-SA"/>
              </w:rPr>
            </w:pPr>
            <w:r w:rsidRPr="00CF60D3">
              <w:rPr>
                <w:rFonts w:ascii="Times New Roman" w:hAnsi="Times New Roman"/>
                <w:b/>
                <w:lang w:val="en-GB" w:eastAsia="ar-SA"/>
              </w:rPr>
              <w:t>low</w:t>
            </w:r>
          </w:p>
          <w:p w:rsidRPr="0062169B" w:rsidR="000E1572" w:rsidP="00E60E1F" w:rsidRDefault="000E1572" w14:paraId="1F0D2ED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62169B" w:rsidR="000E1572" w:rsidP="00E60E1F" w:rsidRDefault="000E1572" w14:paraId="57CAA806"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0E1572" w:rsidP="00E60E1F" w:rsidRDefault="000E1572" w14:paraId="149CD7AF" w14:textId="77777777">
            <w:pPr>
              <w:suppressAutoHyphens/>
              <w:snapToGrid w:val="0"/>
              <w:spacing w:after="0" w:line="240" w:lineRule="auto"/>
              <w:jc w:val="both"/>
              <w:rPr>
                <w:rFonts w:ascii="Times New Roman" w:hAnsi="Times New Roman"/>
                <w:lang w:val="en-US" w:eastAsia="ar-SA"/>
              </w:rPr>
            </w:pPr>
            <w:r w:rsidRPr="00CF60D3">
              <w:rPr>
                <w:rFonts w:ascii="Times New Roman" w:hAnsi="Times New Roman"/>
                <w:i/>
                <w:lang w:val="en-US" w:eastAsia="ar-SA"/>
              </w:rPr>
              <w:t>Mulinia lateralis</w:t>
            </w:r>
            <w:r w:rsidRPr="00CF60D3">
              <w:rPr>
                <w:rFonts w:ascii="Times New Roman" w:hAnsi="Times New Roman"/>
                <w:lang w:val="en-US" w:eastAsia="ar-SA"/>
              </w:rPr>
              <w:t xml:space="preserve"> appears to have the potential to cause minor to moderate environmental impacts within the RA area, with the greatest impacts being </w:t>
            </w:r>
            <w:r>
              <w:rPr>
                <w:rFonts w:ascii="Times New Roman" w:hAnsi="Times New Roman"/>
                <w:lang w:val="en-US" w:eastAsia="ar-SA"/>
              </w:rPr>
              <w:t>predicted for the Mediterranean</w:t>
            </w:r>
            <w:r w:rsidRPr="00CF60D3">
              <w:rPr>
                <w:rFonts w:ascii="Times New Roman" w:hAnsi="Times New Roman"/>
                <w:lang w:val="en-US" w:eastAsia="ar-SA"/>
              </w:rPr>
              <w:t>. The habitats primarily affected are estuaries and lagoons, which are both of high conservation value.</w:t>
            </w:r>
          </w:p>
          <w:p w:rsidR="006B50D3" w:rsidP="000E1572" w:rsidRDefault="000E1572" w14:paraId="5BF4CD8B" w14:textId="329DF938">
            <w:pPr>
              <w:suppressAutoHyphens/>
              <w:snapToGrid w:val="0"/>
              <w:spacing w:after="0" w:line="240" w:lineRule="auto"/>
              <w:jc w:val="both"/>
              <w:rPr>
                <w:rFonts w:ascii="Times New Roman" w:hAnsi="Times New Roman"/>
                <w:bCs/>
                <w:lang w:val="en-US" w:eastAsia="ar-SA"/>
              </w:rPr>
            </w:pPr>
            <w:r w:rsidRPr="00EE5D6F">
              <w:rPr>
                <w:rFonts w:ascii="Times New Roman" w:hAnsi="Times New Roman"/>
                <w:i/>
                <w:lang w:val="en-US" w:eastAsia="ar-SA"/>
              </w:rPr>
              <w:t>M. lateralis</w:t>
            </w:r>
            <w:r>
              <w:rPr>
                <w:rFonts w:ascii="Times New Roman" w:hAnsi="Times New Roman"/>
                <w:lang w:val="en-US" w:eastAsia="ar-SA"/>
              </w:rPr>
              <w:t xml:space="preserve"> may impact n</w:t>
            </w:r>
            <w:r w:rsidRPr="00EE5D6F">
              <w:rPr>
                <w:rFonts w:ascii="Times New Roman" w:hAnsi="Times New Roman"/>
                <w:lang w:val="en-US" w:eastAsia="ar-SA"/>
              </w:rPr>
              <w:t>ative bivalve biodiversity, through competition for space and food</w:t>
            </w:r>
            <w:r w:rsidR="006B50D3">
              <w:rPr>
                <w:rFonts w:ascii="Times New Roman" w:hAnsi="Times New Roman"/>
                <w:lang w:val="en-US" w:eastAsia="ar-SA"/>
              </w:rPr>
              <w:t>,</w:t>
            </w:r>
            <w:r w:rsidRPr="00EE5D6F">
              <w:rPr>
                <w:rFonts w:ascii="Times New Roman" w:hAnsi="Times New Roman"/>
                <w:lang w:val="en-US" w:eastAsia="ar-SA"/>
              </w:rPr>
              <w:t xml:space="preserve"> and affect trophic interactions by </w:t>
            </w:r>
            <w:r w:rsidRPr="00EE5D6F">
              <w:rPr>
                <w:rFonts w:ascii="Times New Roman" w:hAnsi="Times New Roman"/>
                <w:lang w:val="en-US" w:eastAsia="ar-SA"/>
              </w:rPr>
              <w:t>potentially altering predator/prey relationships</w:t>
            </w:r>
            <w:r>
              <w:rPr>
                <w:rFonts w:ascii="Times New Roman" w:hAnsi="Times New Roman"/>
                <w:lang w:val="en-US" w:eastAsia="ar-SA"/>
              </w:rPr>
              <w:t>. M</w:t>
            </w:r>
            <w:r w:rsidRPr="00EE5D6F">
              <w:rPr>
                <w:rFonts w:ascii="Times New Roman" w:hAnsi="Times New Roman"/>
                <w:lang w:val="en-US" w:eastAsia="ar-SA"/>
              </w:rPr>
              <w:t xml:space="preserve">ass die-offs, typical of this species, could </w:t>
            </w:r>
            <w:r>
              <w:rPr>
                <w:rFonts w:ascii="Times New Roman" w:hAnsi="Times New Roman"/>
                <w:lang w:val="en-US" w:eastAsia="ar-SA"/>
              </w:rPr>
              <w:t>a</w:t>
            </w:r>
            <w:r w:rsidRPr="00EE5D6F">
              <w:rPr>
                <w:rFonts w:ascii="Times New Roman" w:hAnsi="Times New Roman"/>
                <w:lang w:val="en-US" w:eastAsia="ar-SA"/>
              </w:rPr>
              <w:t>ffect food web structure</w:t>
            </w:r>
            <w:r>
              <w:rPr>
                <w:rFonts w:ascii="Times New Roman" w:hAnsi="Times New Roman"/>
                <w:lang w:val="en-US" w:eastAsia="ar-SA"/>
              </w:rPr>
              <w:t>,</w:t>
            </w:r>
            <w:r w:rsidRPr="00EE5D6F">
              <w:rPr>
                <w:rFonts w:ascii="Times New Roman" w:hAnsi="Times New Roman"/>
                <w:lang w:val="en-US" w:eastAsia="ar-SA"/>
              </w:rPr>
              <w:t xml:space="preserve"> nutrient cycling</w:t>
            </w:r>
            <w:r>
              <w:rPr>
                <w:rFonts w:ascii="Times New Roman" w:hAnsi="Times New Roman"/>
                <w:lang w:val="en-US" w:eastAsia="ar-SA"/>
              </w:rPr>
              <w:t>,</w:t>
            </w:r>
            <w:r w:rsidRPr="00EE5D6F">
              <w:rPr>
                <w:rFonts w:ascii="Times New Roman" w:hAnsi="Times New Roman"/>
                <w:lang w:val="en-US" w:eastAsia="ar-SA"/>
              </w:rPr>
              <w:t xml:space="preserve"> </w:t>
            </w:r>
            <w:proofErr w:type="gramStart"/>
            <w:r w:rsidRPr="00EE5D6F">
              <w:rPr>
                <w:rFonts w:ascii="Times New Roman" w:hAnsi="Times New Roman"/>
                <w:lang w:val="en-US" w:eastAsia="ar-SA"/>
              </w:rPr>
              <w:t>the</w:t>
            </w:r>
            <w:proofErr w:type="gramEnd"/>
            <w:r w:rsidRPr="00EE5D6F">
              <w:rPr>
                <w:rFonts w:ascii="Times New Roman" w:hAnsi="Times New Roman"/>
                <w:lang w:val="en-US" w:eastAsia="ar-SA"/>
              </w:rPr>
              <w:t xml:space="preserve"> transfer of energy to higher trophic levels</w:t>
            </w:r>
            <w:r>
              <w:rPr>
                <w:rFonts w:ascii="Times New Roman" w:hAnsi="Times New Roman"/>
                <w:lang w:val="en-US" w:eastAsia="ar-SA"/>
              </w:rPr>
              <w:t>,</w:t>
            </w:r>
            <w:r w:rsidRPr="00EE5D6F">
              <w:rPr>
                <w:rFonts w:ascii="Times New Roman" w:hAnsi="Times New Roman"/>
                <w:lang w:val="en-US" w:eastAsia="ar-SA"/>
              </w:rPr>
              <w:t xml:space="preserve"> water quality</w:t>
            </w:r>
            <w:r>
              <w:rPr>
                <w:rFonts w:ascii="Times New Roman" w:hAnsi="Times New Roman"/>
                <w:lang w:val="en-US" w:eastAsia="ar-SA"/>
              </w:rPr>
              <w:t>,</w:t>
            </w:r>
            <w:r w:rsidRPr="00EE5D6F">
              <w:rPr>
                <w:rFonts w:ascii="Times New Roman" w:hAnsi="Times New Roman"/>
                <w:lang w:val="en-US" w:eastAsia="ar-SA"/>
              </w:rPr>
              <w:t xml:space="preserve"> and habitat structure</w:t>
            </w:r>
            <w:r>
              <w:rPr>
                <w:rFonts w:ascii="Times New Roman" w:hAnsi="Times New Roman"/>
                <w:lang w:val="en-US" w:eastAsia="ar-SA"/>
              </w:rPr>
              <w:t xml:space="preserve">. It may also facilitate </w:t>
            </w:r>
            <w:r w:rsidRPr="00F143CB">
              <w:rPr>
                <w:rFonts w:ascii="Times New Roman" w:hAnsi="Times New Roman"/>
                <w:lang w:val="en-US" w:eastAsia="ar-SA"/>
              </w:rPr>
              <w:t xml:space="preserve">spread of the protozoan parasite </w:t>
            </w:r>
            <w:r w:rsidRPr="00F143CB">
              <w:rPr>
                <w:rFonts w:ascii="Times New Roman" w:hAnsi="Times New Roman"/>
                <w:i/>
                <w:lang w:val="en-US" w:eastAsia="ar-SA"/>
              </w:rPr>
              <w:t>Perkinsus chesapeaki</w:t>
            </w:r>
            <w:r w:rsidRPr="00F143CB">
              <w:rPr>
                <w:rFonts w:ascii="Times New Roman" w:hAnsi="Times New Roman"/>
                <w:lang w:val="en-US" w:eastAsia="ar-SA"/>
              </w:rPr>
              <w:t xml:space="preserve"> to clams and cockles</w:t>
            </w:r>
            <w:r w:rsidRPr="00F143CB">
              <w:rPr>
                <w:rFonts w:ascii="Times New Roman" w:hAnsi="Times New Roman"/>
                <w:lang w:val="en-GB" w:eastAsia="ar-SA"/>
              </w:rPr>
              <w:t xml:space="preserve"> or cestode parasites to elasmobranch</w:t>
            </w:r>
            <w:r>
              <w:rPr>
                <w:rFonts w:ascii="Times New Roman" w:hAnsi="Times New Roman"/>
                <w:lang w:val="en-GB" w:eastAsia="ar-SA"/>
              </w:rPr>
              <w:t xml:space="preserve"> species.</w:t>
            </w:r>
            <w:r w:rsidDel="006B50D3" w:rsidR="006B50D3">
              <w:rPr>
                <w:rFonts w:ascii="Times New Roman" w:hAnsi="Times New Roman"/>
                <w:lang w:val="en-GB" w:eastAsia="ar-SA"/>
              </w:rPr>
              <w:t xml:space="preserve"> </w:t>
            </w:r>
            <w:r w:rsidRPr="0033662C">
              <w:rPr>
                <w:rFonts w:ascii="Times New Roman" w:hAnsi="Times New Roman"/>
                <w:bCs/>
                <w:i/>
                <w:lang w:val="en-US" w:eastAsia="ar-SA"/>
              </w:rPr>
              <w:t>M. lateralis</w:t>
            </w:r>
            <w:r w:rsidRPr="0033662C">
              <w:rPr>
                <w:rFonts w:ascii="Times New Roman" w:hAnsi="Times New Roman"/>
                <w:bCs/>
                <w:lang w:val="en-US" w:eastAsia="ar-SA"/>
              </w:rPr>
              <w:t xml:space="preserve"> </w:t>
            </w:r>
            <w:r w:rsidR="006B50D3">
              <w:rPr>
                <w:rFonts w:ascii="Times New Roman" w:hAnsi="Times New Roman"/>
                <w:bCs/>
                <w:lang w:val="en-US" w:eastAsia="ar-SA"/>
              </w:rPr>
              <w:t xml:space="preserve">also </w:t>
            </w:r>
            <w:r w:rsidRPr="0033662C">
              <w:rPr>
                <w:rFonts w:ascii="Times New Roman" w:hAnsi="Times New Roman"/>
                <w:bCs/>
                <w:lang w:val="en-US" w:eastAsia="ar-SA"/>
              </w:rPr>
              <w:t xml:space="preserve">has the potential to affect the nursery function of </w:t>
            </w:r>
            <w:r>
              <w:rPr>
                <w:rFonts w:ascii="Times New Roman" w:hAnsi="Times New Roman"/>
                <w:bCs/>
                <w:lang w:val="en-US" w:eastAsia="ar-SA"/>
              </w:rPr>
              <w:t>lagoonal</w:t>
            </w:r>
            <w:r w:rsidRPr="0033662C">
              <w:rPr>
                <w:rFonts w:ascii="Times New Roman" w:hAnsi="Times New Roman"/>
                <w:bCs/>
                <w:lang w:val="en-US" w:eastAsia="ar-SA"/>
              </w:rPr>
              <w:t xml:space="preserve"> habitats.</w:t>
            </w:r>
            <w:r>
              <w:rPr>
                <w:rFonts w:ascii="Times New Roman" w:hAnsi="Times New Roman"/>
                <w:bCs/>
                <w:lang w:val="en-US" w:eastAsia="ar-SA"/>
              </w:rPr>
              <w:t xml:space="preserve"> </w:t>
            </w:r>
          </w:p>
          <w:p w:rsidR="000E1572" w:rsidP="000E1572" w:rsidRDefault="000E1572" w14:paraId="3AD843FF" w14:textId="77777777">
            <w:pPr>
              <w:suppressAutoHyphens/>
              <w:snapToGrid w:val="0"/>
              <w:spacing w:after="0" w:line="240" w:lineRule="auto"/>
              <w:jc w:val="both"/>
              <w:rPr>
                <w:rFonts w:ascii="Times New Roman" w:hAnsi="Times New Roman"/>
                <w:lang w:val="en-GB" w:eastAsia="ar-SA"/>
              </w:rPr>
            </w:pPr>
            <w:r>
              <w:rPr>
                <w:rFonts w:ascii="Times New Roman" w:hAnsi="Times New Roman"/>
                <w:lang w:val="en-GB" w:eastAsia="ar-SA"/>
              </w:rPr>
              <w:t>There may be economic losses in the cultivation of bivalves through c</w:t>
            </w:r>
            <w:r w:rsidRPr="00FE5F8C">
              <w:rPr>
                <w:rFonts w:ascii="Times New Roman" w:hAnsi="Times New Roman"/>
                <w:lang w:val="en-GB" w:eastAsia="ar-SA"/>
              </w:rPr>
              <w:t xml:space="preserve">ompetition </w:t>
            </w:r>
            <w:r>
              <w:rPr>
                <w:rFonts w:ascii="Times New Roman" w:hAnsi="Times New Roman"/>
                <w:lang w:val="en-GB" w:eastAsia="ar-SA"/>
              </w:rPr>
              <w:t xml:space="preserve">for space and food, </w:t>
            </w:r>
            <w:r w:rsidRPr="00FE5F8C">
              <w:rPr>
                <w:rFonts w:ascii="Times New Roman" w:hAnsi="Times New Roman"/>
                <w:lang w:val="en-GB" w:eastAsia="ar-SA"/>
              </w:rPr>
              <w:t xml:space="preserve">and the possible spread of </w:t>
            </w:r>
            <w:r w:rsidRPr="00FE5F8C">
              <w:rPr>
                <w:rFonts w:ascii="Times New Roman" w:hAnsi="Times New Roman"/>
                <w:i/>
                <w:lang w:val="en-GB" w:eastAsia="ar-SA"/>
              </w:rPr>
              <w:t>P. chesapeaki</w:t>
            </w:r>
            <w:r>
              <w:rPr>
                <w:rFonts w:ascii="Times New Roman" w:hAnsi="Times New Roman"/>
                <w:lang w:val="en-GB" w:eastAsia="ar-SA"/>
              </w:rPr>
              <w:t xml:space="preserve">. </w:t>
            </w:r>
            <w:r w:rsidRPr="0033662C">
              <w:rPr>
                <w:rFonts w:ascii="Times New Roman" w:hAnsi="Times New Roman"/>
                <w:lang w:val="en-GB" w:eastAsia="ar-SA"/>
              </w:rPr>
              <w:t>Recreational harvests of other shellfish such as clams and cockles could also be reduced</w:t>
            </w:r>
            <w:r>
              <w:rPr>
                <w:rFonts w:ascii="Times New Roman" w:hAnsi="Times New Roman"/>
                <w:lang w:val="en-GB" w:eastAsia="ar-SA"/>
              </w:rPr>
              <w:t>.</w:t>
            </w:r>
          </w:p>
          <w:p w:rsidRPr="0062169B" w:rsidR="006B50D3" w:rsidP="000E1572" w:rsidRDefault="006B50D3" w14:paraId="20D0BCF3" w14:textId="25E0C452">
            <w:pPr>
              <w:suppressAutoHyphens/>
              <w:snapToGrid w:val="0"/>
              <w:spacing w:after="0" w:line="240" w:lineRule="auto"/>
              <w:jc w:val="both"/>
              <w:rPr>
                <w:rFonts w:ascii="Times New Roman" w:hAnsi="Times New Roman"/>
                <w:lang w:val="en-US" w:eastAsia="ar-SA"/>
              </w:rPr>
            </w:pPr>
          </w:p>
        </w:tc>
      </w:tr>
      <w:tr w:rsidRPr="00A91AB8" w:rsidR="000E1572" w:rsidTr="00E60E1F" w14:paraId="193A09DC" w14:textId="77777777">
        <w:tc>
          <w:tcPr>
            <w:tcW w:w="210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6D3D71E6"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2126"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69476D1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D3F" w:rsidR="000E1572" w:rsidP="00E60E1F" w:rsidRDefault="000E1572" w14:paraId="74309804" w14:textId="77777777">
            <w:pPr>
              <w:suppressAutoHyphens/>
              <w:spacing w:after="0" w:line="240" w:lineRule="auto"/>
              <w:rPr>
                <w:rFonts w:ascii="Times New Roman" w:hAnsi="Times New Roman"/>
                <w:b/>
                <w:bCs/>
                <w:lang w:val="en-GB" w:eastAsia="ar-SA"/>
              </w:rPr>
            </w:pPr>
            <w:r w:rsidRPr="00621D3F">
              <w:rPr>
                <w:rFonts w:ascii="Times New Roman" w:hAnsi="Times New Roman"/>
                <w:b/>
                <w:bCs/>
                <w:lang w:val="en-GB" w:eastAsia="ar-SA"/>
              </w:rPr>
              <w:t>moderate</w:t>
            </w:r>
          </w:p>
          <w:p w:rsidRPr="0062169B" w:rsidR="000E1572" w:rsidP="00E60E1F" w:rsidRDefault="000E1572" w14:paraId="0744C60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1843" w:type="dxa"/>
            <w:tcBorders>
              <w:top w:val="single" w:color="000000" w:sz="4" w:space="0"/>
              <w:left w:val="single" w:color="000000" w:sz="4" w:space="0"/>
              <w:bottom w:val="single" w:color="000000" w:sz="4" w:space="0"/>
            </w:tcBorders>
            <w:shd w:val="clear" w:color="auto" w:fill="auto"/>
          </w:tcPr>
          <w:p w:rsidRPr="0062169B" w:rsidR="000E1572" w:rsidP="00E60E1F" w:rsidRDefault="000E1572" w14:paraId="746E5FB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465D5F" w:rsidR="000E1572" w:rsidP="00E60E1F" w:rsidRDefault="000E1572" w14:paraId="495C14BA" w14:textId="77777777">
            <w:pPr>
              <w:suppressAutoHyphens/>
              <w:spacing w:after="0" w:line="240" w:lineRule="auto"/>
              <w:rPr>
                <w:rFonts w:ascii="Times New Roman" w:hAnsi="Times New Roman"/>
                <w:b/>
                <w:bCs/>
                <w:lang w:val="en-GB" w:eastAsia="ar-SA"/>
              </w:rPr>
            </w:pPr>
            <w:r w:rsidRPr="00465D5F">
              <w:rPr>
                <w:rFonts w:ascii="Times New Roman" w:hAnsi="Times New Roman"/>
                <w:b/>
                <w:bCs/>
                <w:lang w:val="en-GB" w:eastAsia="ar-SA"/>
              </w:rPr>
              <w:t>medium</w:t>
            </w:r>
          </w:p>
          <w:p w:rsidRPr="0062169B" w:rsidR="000E1572" w:rsidP="00E60E1F" w:rsidRDefault="000E1572" w14:paraId="6C94049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006B50D3" w:rsidP="00E60E1F" w:rsidRDefault="000E1572" w14:paraId="64A30860" w14:textId="5DF02F02">
            <w:pPr>
              <w:suppressAutoHyphens/>
              <w:snapToGrid w:val="0"/>
              <w:spacing w:after="0" w:line="240" w:lineRule="auto"/>
              <w:jc w:val="both"/>
              <w:rPr>
                <w:rFonts w:ascii="Times New Roman" w:hAnsi="Times New Roman"/>
                <w:lang w:val="en-GB" w:eastAsia="ar-SA"/>
              </w:rPr>
            </w:pPr>
            <w:r w:rsidRPr="00A56F59">
              <w:rPr>
                <w:rFonts w:ascii="Times New Roman" w:hAnsi="Times New Roman"/>
                <w:i/>
                <w:iCs/>
                <w:lang w:val="en-GB" w:eastAsia="ar-SA"/>
              </w:rPr>
              <w:t>Mulinia lateralis</w:t>
            </w:r>
            <w:r>
              <w:rPr>
                <w:rFonts w:ascii="Times New Roman" w:hAnsi="Times New Roman"/>
                <w:lang w:val="en-GB" w:eastAsia="ar-SA"/>
              </w:rPr>
              <w:t xml:space="preserve"> is an opportunistic, infaunal bivalve already introduced in the North Sea, either by ballast water/</w:t>
            </w:r>
            <w:r w:rsidR="006B50D3">
              <w:rPr>
                <w:rFonts w:ascii="Times New Roman" w:hAnsi="Times New Roman"/>
                <w:lang w:val="en-GB" w:eastAsia="ar-SA"/>
              </w:rPr>
              <w:t xml:space="preserve"> </w:t>
            </w:r>
            <w:r>
              <w:rPr>
                <w:rFonts w:ascii="Times New Roman" w:hAnsi="Times New Roman"/>
                <w:lang w:val="en-GB" w:eastAsia="ar-SA"/>
              </w:rPr>
              <w:t>sediments or by dredger vessels operating in its native range. Further spread via natural dispersal is expected to proceed</w:t>
            </w:r>
            <w:r w:rsidR="0067282E">
              <w:rPr>
                <w:rFonts w:ascii="Times New Roman" w:hAnsi="Times New Roman"/>
                <w:lang w:val="en-GB" w:eastAsia="ar-SA"/>
              </w:rPr>
              <w:t xml:space="preserve"> relatively quickly</w:t>
            </w:r>
            <w:r>
              <w:rPr>
                <w:rFonts w:ascii="Times New Roman" w:hAnsi="Times New Roman"/>
                <w:lang w:val="en-GB" w:eastAsia="ar-SA"/>
              </w:rPr>
              <w:t xml:space="preserve">, and </w:t>
            </w:r>
            <w:r w:rsidR="006B50D3">
              <w:rPr>
                <w:rFonts w:ascii="Times New Roman" w:hAnsi="Times New Roman"/>
                <w:lang w:val="en-GB" w:eastAsia="ar-SA"/>
              </w:rPr>
              <w:t xml:space="preserve">the </w:t>
            </w:r>
            <w:r>
              <w:rPr>
                <w:rFonts w:ascii="Times New Roman" w:hAnsi="Times New Roman"/>
                <w:lang w:val="en-GB" w:eastAsia="ar-SA"/>
              </w:rPr>
              <w:t xml:space="preserve">human-mediated pathways are likely to cause secondary introductions into the other RA </w:t>
            </w:r>
            <w:r w:rsidR="00090CAB">
              <w:rPr>
                <w:rFonts w:ascii="Times New Roman" w:hAnsi="Times New Roman"/>
                <w:lang w:val="en-GB" w:eastAsia="ar-SA"/>
              </w:rPr>
              <w:t>subregions</w:t>
            </w:r>
            <w:r>
              <w:rPr>
                <w:rFonts w:ascii="Times New Roman" w:hAnsi="Times New Roman"/>
                <w:lang w:val="en-GB" w:eastAsia="ar-SA"/>
              </w:rPr>
              <w:t xml:space="preserve">. </w:t>
            </w:r>
          </w:p>
          <w:p w:rsidR="000E1572" w:rsidP="00E60E1F" w:rsidRDefault="000E1572" w14:paraId="05816A68" w14:textId="4395CB3F">
            <w:pPr>
              <w:suppressAutoHyphens/>
              <w:snapToGrid w:val="0"/>
              <w:spacing w:after="0" w:line="240" w:lineRule="auto"/>
              <w:jc w:val="both"/>
              <w:rPr>
                <w:rFonts w:ascii="Times New Roman" w:hAnsi="Times New Roman"/>
                <w:lang w:val="en-GB" w:eastAsia="ar-SA"/>
              </w:rPr>
            </w:pPr>
            <w:r>
              <w:rPr>
                <w:rFonts w:ascii="Times New Roman" w:hAnsi="Times New Roman"/>
                <w:lang w:val="en-GB" w:eastAsia="ar-SA"/>
              </w:rPr>
              <w:t>While dense populations may be ephemeral in Atlantic Europe, the species is expected to persist more in lagoons and estuaries of the northern and western Mediterranean.</w:t>
            </w:r>
          </w:p>
          <w:p w:rsidRPr="0062169B" w:rsidR="000E1572" w:rsidP="00E60E1F" w:rsidRDefault="000E1572" w14:paraId="50DBBEF8" w14:textId="77777777">
            <w:pPr>
              <w:suppressAutoHyphens/>
              <w:snapToGrid w:val="0"/>
              <w:spacing w:after="0" w:line="240" w:lineRule="auto"/>
              <w:jc w:val="both"/>
              <w:rPr>
                <w:rFonts w:ascii="Times New Roman" w:hAnsi="Times New Roman"/>
                <w:lang w:val="en-GB" w:eastAsia="ar-SA"/>
              </w:rPr>
            </w:pPr>
            <w:r>
              <w:rPr>
                <w:rFonts w:ascii="Times New Roman" w:hAnsi="Times New Roman"/>
                <w:lang w:val="en-GB" w:eastAsia="ar-SA"/>
              </w:rPr>
              <w:t xml:space="preserve">Minor to moderate impacts may be anticipated, through competition and altered trophic interactions with native species, primarily in estuaries and lagoons. The ecosystem services and conservation value of these habitats are likely to be moderately affected, especially after mass die-offs of </w:t>
            </w:r>
            <w:r w:rsidRPr="00A56F59">
              <w:rPr>
                <w:rFonts w:ascii="Times New Roman" w:hAnsi="Times New Roman"/>
                <w:i/>
                <w:iCs/>
                <w:lang w:val="en-GB" w:eastAsia="ar-SA"/>
              </w:rPr>
              <w:t>M. lateralis</w:t>
            </w:r>
            <w:r>
              <w:rPr>
                <w:rFonts w:ascii="Times New Roman" w:hAnsi="Times New Roman"/>
                <w:lang w:val="en-GB" w:eastAsia="ar-SA"/>
              </w:rPr>
              <w:t xml:space="preserve">, while the bivalve aquaculture sector may be at risk by increased spread of </w:t>
            </w:r>
            <w:r w:rsidRPr="00A56F59">
              <w:rPr>
                <w:rFonts w:ascii="Times New Roman" w:hAnsi="Times New Roman"/>
                <w:i/>
                <w:iCs/>
                <w:lang w:val="en-GB" w:eastAsia="ar-SA"/>
              </w:rPr>
              <w:t xml:space="preserve">Perkinsus </w:t>
            </w:r>
            <w:r>
              <w:rPr>
                <w:rFonts w:ascii="Times New Roman" w:hAnsi="Times New Roman"/>
                <w:lang w:val="en-GB" w:eastAsia="ar-SA"/>
              </w:rPr>
              <w:t>parasites.</w:t>
            </w:r>
          </w:p>
        </w:tc>
      </w:tr>
    </w:tbl>
    <w:p w:rsidR="00212863" w:rsidP="009A39AE" w:rsidRDefault="009A39AE" w14:paraId="629907A0" w14:textId="77777777">
      <w:pPr>
        <w:snapToGrid w:val="0"/>
        <w:rPr>
          <w:rFonts w:ascii="Times New Roman" w:hAnsi="Times New Roman"/>
          <w:lang w:val="en-US"/>
        </w:rPr>
      </w:pPr>
      <w:r>
        <w:rPr>
          <w:rFonts w:ascii="Times New Roman" w:hAnsi="Times New Roman"/>
          <w:lang w:val="en-GB" w:eastAsia="ar-SA"/>
        </w:rPr>
        <w:t>*</w:t>
      </w:r>
      <w:r w:rsidRPr="00556A38" w:rsidR="00212863">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Pr="00556A38" w:rsidR="00212863">
        <w:rPr>
          <w:rFonts w:ascii="Times New Roman" w:hAnsi="Times New Roman"/>
          <w:lang w:val="en-GB" w:eastAsia="ar-SA"/>
        </w:rPr>
        <w:t>in foreseeable future climate conditions</w:t>
      </w:r>
    </w:p>
    <w:p w:rsidRPr="004F79A9" w:rsidR="000E1572" w:rsidP="000E1572" w:rsidRDefault="004F79A9" w14:paraId="23C662A3" w14:textId="77777777">
      <w:pPr>
        <w:pStyle w:val="berschrift1"/>
        <w:rPr>
          <w:rFonts w:ascii="Times New Roman" w:hAnsi="Times New Roman"/>
          <w:sz w:val="28"/>
          <w:szCs w:val="28"/>
          <w:lang w:val="en-GB" w:eastAsia="ar-SA"/>
        </w:rPr>
      </w:pPr>
      <w:r>
        <w:rPr>
          <w:rFonts w:ascii="Times New Roman" w:hAnsi="Times New Roman"/>
          <w:lang w:val="en-US"/>
        </w:rPr>
        <w:br w:type="page"/>
      </w:r>
      <w:bookmarkStart w:name="_Toc75617667" w:id="57"/>
      <w:r w:rsidRPr="004F79A9" w:rsidR="000E1572">
        <w:rPr>
          <w:rFonts w:ascii="Times New Roman" w:hAnsi="Times New Roman"/>
          <w:sz w:val="28"/>
          <w:szCs w:val="28"/>
          <w:lang w:val="en-GB" w:eastAsia="ar-SA"/>
        </w:rPr>
        <w:t>REFERENCES</w:t>
      </w:r>
      <w:bookmarkEnd w:id="57"/>
      <w:r w:rsidRPr="004F79A9" w:rsidR="000E1572">
        <w:rPr>
          <w:rFonts w:ascii="Times New Roman" w:hAnsi="Times New Roman"/>
          <w:sz w:val="28"/>
          <w:szCs w:val="28"/>
          <w:lang w:val="en-GB" w:eastAsia="ar-SA"/>
        </w:rPr>
        <w:t xml:space="preserve"> </w:t>
      </w:r>
    </w:p>
    <w:p w:rsidR="00186D84" w:rsidP="008F4F16" w:rsidRDefault="00186D84" w14:paraId="0CC2D512" w14:textId="77777777">
      <w:pPr>
        <w:snapToGrid w:val="0"/>
        <w:jc w:val="both"/>
        <w:rPr>
          <w:rFonts w:ascii="Times New Roman" w:hAnsi="Times New Roman"/>
          <w:lang w:val="en-US"/>
        </w:rPr>
      </w:pPr>
      <w:r w:rsidRPr="00186D84">
        <w:rPr>
          <w:rFonts w:ascii="Times New Roman" w:hAnsi="Times New Roman"/>
          <w:lang w:val="en-GB"/>
        </w:rPr>
        <w:t xml:space="preserve">ABPmer (2019). Biosecurity Planning in a nutshell: Fulfilling the new marine licence requirement for the marine aggregates sector. Available at: </w:t>
      </w:r>
      <w:hyperlink w:history="1" r:id="rId27">
        <w:r w:rsidRPr="00186D84">
          <w:rPr>
            <w:rStyle w:val="Hyperlink"/>
            <w:rFonts w:ascii="Times New Roman" w:hAnsi="Times New Roman"/>
            <w:lang w:val="en-GB"/>
          </w:rPr>
          <w:t>https://www.abpmer.co.uk/blog/biosecurity-planning-in-a-nutshell/</w:t>
        </w:r>
      </w:hyperlink>
    </w:p>
    <w:p w:rsidRPr="00B6771A" w:rsidR="00757CB8" w:rsidP="008F4F16" w:rsidRDefault="00757CB8" w14:paraId="2974BC74" w14:textId="77777777">
      <w:pPr>
        <w:snapToGrid w:val="0"/>
        <w:jc w:val="both"/>
        <w:rPr>
          <w:rFonts w:ascii="Times New Roman" w:hAnsi="Times New Roman"/>
          <w:lang w:val="en-GB"/>
        </w:rPr>
      </w:pPr>
      <w:r w:rsidRPr="004B50E1">
        <w:rPr>
          <w:rFonts w:ascii="Times New Roman" w:hAnsi="Times New Roman"/>
          <w:lang w:val="en-GB"/>
        </w:rPr>
        <w:t>Ajemian, M. J., &amp; Powers, S. P. (2012). Habitat-specific feeding by cownose rays (</w:t>
      </w:r>
      <w:r w:rsidRPr="00A11FFE">
        <w:rPr>
          <w:rFonts w:ascii="Times New Roman" w:hAnsi="Times New Roman"/>
          <w:i/>
          <w:lang w:val="en-GB"/>
        </w:rPr>
        <w:t>Rhinoptera bonasus</w:t>
      </w:r>
      <w:r w:rsidRPr="004B50E1">
        <w:rPr>
          <w:rFonts w:ascii="Times New Roman" w:hAnsi="Times New Roman"/>
          <w:lang w:val="en-GB"/>
        </w:rPr>
        <w:t>) of the northern Gulf of Mexico. </w:t>
      </w:r>
      <w:r w:rsidRPr="004B50E1">
        <w:rPr>
          <w:rFonts w:ascii="Times New Roman" w:hAnsi="Times New Roman"/>
          <w:i/>
          <w:iCs/>
          <w:lang w:val="en-GB"/>
        </w:rPr>
        <w:t>Environmental Biology of Fishes</w:t>
      </w:r>
      <w:r w:rsidRPr="004B50E1">
        <w:rPr>
          <w:rFonts w:ascii="Times New Roman" w:hAnsi="Times New Roman"/>
          <w:lang w:val="en-GB"/>
        </w:rPr>
        <w:t>, </w:t>
      </w:r>
      <w:r w:rsidRPr="004B50E1">
        <w:rPr>
          <w:rFonts w:ascii="Times New Roman" w:hAnsi="Times New Roman"/>
          <w:i/>
          <w:iCs/>
          <w:lang w:val="en-GB"/>
        </w:rPr>
        <w:t>95</w:t>
      </w:r>
      <w:r w:rsidRPr="004B50E1">
        <w:rPr>
          <w:rFonts w:ascii="Times New Roman" w:hAnsi="Times New Roman"/>
          <w:lang w:val="en-GB"/>
        </w:rPr>
        <w:t>(1), 79-97.</w:t>
      </w:r>
    </w:p>
    <w:p w:rsidRPr="00186D84" w:rsidR="00186D84" w:rsidP="008F4F16" w:rsidRDefault="00186D84" w14:paraId="7E6E685B" w14:textId="77777777">
      <w:pPr>
        <w:snapToGrid w:val="0"/>
        <w:jc w:val="both"/>
        <w:rPr>
          <w:rFonts w:ascii="Times New Roman" w:hAnsi="Times New Roman"/>
          <w:lang w:val="en-GB"/>
        </w:rPr>
      </w:pPr>
      <w:r w:rsidRPr="00186D84">
        <w:rPr>
          <w:rFonts w:ascii="Times New Roman" w:hAnsi="Times New Roman"/>
          <w:lang w:val="en-GB"/>
        </w:rPr>
        <w:t>Aller, H. D. (1912). Notes on the distribution of the more common bivalves of Beaufort, NC (Published by permission of the US Commissioner of Fish and Fisheries). </w:t>
      </w:r>
      <w:r w:rsidRPr="00186D84">
        <w:rPr>
          <w:rFonts w:ascii="Times New Roman" w:hAnsi="Times New Roman"/>
          <w:i/>
          <w:iCs/>
          <w:lang w:val="en-GB"/>
        </w:rPr>
        <w:t>Journal of the Elisha Mitchell Scientific Society</w:t>
      </w:r>
      <w:r w:rsidRPr="00186D84">
        <w:rPr>
          <w:rFonts w:ascii="Times New Roman" w:hAnsi="Times New Roman"/>
          <w:lang w:val="en-GB"/>
        </w:rPr>
        <w:t>, </w:t>
      </w:r>
      <w:r w:rsidRPr="00186D84">
        <w:rPr>
          <w:rFonts w:ascii="Times New Roman" w:hAnsi="Times New Roman"/>
          <w:i/>
          <w:iCs/>
          <w:lang w:val="en-GB"/>
        </w:rPr>
        <w:t>28</w:t>
      </w:r>
      <w:r w:rsidRPr="00186D84">
        <w:rPr>
          <w:rFonts w:ascii="Times New Roman" w:hAnsi="Times New Roman"/>
          <w:lang w:val="en-GB"/>
        </w:rPr>
        <w:t>(2), 76-87.</w:t>
      </w:r>
    </w:p>
    <w:p w:rsidRPr="00186D84" w:rsidR="00186D84" w:rsidP="008F4F16" w:rsidRDefault="00186D84" w14:paraId="6CA6706E" w14:textId="77777777">
      <w:pPr>
        <w:snapToGrid w:val="0"/>
        <w:jc w:val="both"/>
        <w:rPr>
          <w:rFonts w:ascii="Times New Roman" w:hAnsi="Times New Roman"/>
          <w:lang w:val="en-GB"/>
        </w:rPr>
      </w:pPr>
      <w:r w:rsidRPr="00186D84">
        <w:rPr>
          <w:rFonts w:ascii="Times New Roman" w:hAnsi="Times New Roman"/>
          <w:lang w:val="en-GB"/>
        </w:rPr>
        <w:t>Andersen, J. H., Pedersen, S. A., Thaulow, J., Stuer-Lauridsen, F., &amp; Cochrane, S. (2014). Monitoring of non-indigenous species in Danish marine waters. </w:t>
      </w:r>
      <w:r w:rsidRPr="00D75817">
        <w:rPr>
          <w:rFonts w:ascii="Times New Roman" w:hAnsi="Times New Roman"/>
          <w:iCs/>
          <w:lang w:val="en-GB"/>
        </w:rPr>
        <w:t>Background and proposals for a monitoring strategy and a monitoring network. Danish Nature Agency</w:t>
      </w:r>
      <w:r w:rsidRPr="00D75817">
        <w:rPr>
          <w:rFonts w:ascii="Times New Roman" w:hAnsi="Times New Roman"/>
          <w:lang w:val="en-GB"/>
        </w:rPr>
        <w:t>.</w:t>
      </w:r>
    </w:p>
    <w:p w:rsidRPr="00B80E4F" w:rsidR="00B80E4F" w:rsidP="008F4F16" w:rsidRDefault="00B80E4F" w14:paraId="48341217" w14:textId="210130E4">
      <w:pPr>
        <w:spacing w:after="160" w:line="259" w:lineRule="auto"/>
        <w:jc w:val="both"/>
        <w:rPr>
          <w:rFonts w:ascii="Times New Roman" w:hAnsi="Times New Roman"/>
          <w:iCs/>
          <w:shd w:val="clear" w:color="auto" w:fill="FFFFFF"/>
          <w:lang w:val="en-US"/>
        </w:rPr>
      </w:pPr>
      <w:r w:rsidRPr="00B80E4F">
        <w:rPr>
          <w:rFonts w:ascii="Times New Roman" w:hAnsi="Times New Roman"/>
          <w:iCs/>
          <w:shd w:val="clear" w:color="auto" w:fill="FFFFFF"/>
          <w:lang w:val="en-US"/>
        </w:rPr>
        <w:t xml:space="preserve">Andrello, M., Mouillot, D., Beuvier, J., Albouy, C., Thuiller, W., et al. (2013). Low </w:t>
      </w:r>
      <w:r w:rsidR="00BC4C52">
        <w:rPr>
          <w:rFonts w:ascii="Times New Roman" w:hAnsi="Times New Roman"/>
          <w:iCs/>
          <w:shd w:val="clear" w:color="auto" w:fill="FFFFFF"/>
          <w:lang w:val="en-US"/>
        </w:rPr>
        <w:t>c</w:t>
      </w:r>
      <w:r w:rsidRPr="00B80E4F">
        <w:rPr>
          <w:rFonts w:ascii="Times New Roman" w:hAnsi="Times New Roman"/>
          <w:iCs/>
          <w:shd w:val="clear" w:color="auto" w:fill="FFFFFF"/>
          <w:lang w:val="en-US"/>
        </w:rPr>
        <w:t xml:space="preserve">onnectivity between Mediterranean Marine Protected Areas: A </w:t>
      </w:r>
      <w:r w:rsidR="00BC4C52">
        <w:rPr>
          <w:rFonts w:ascii="Times New Roman" w:hAnsi="Times New Roman"/>
          <w:iCs/>
          <w:shd w:val="clear" w:color="auto" w:fill="FFFFFF"/>
          <w:lang w:val="en-US"/>
        </w:rPr>
        <w:t>b</w:t>
      </w:r>
      <w:r w:rsidRPr="00B80E4F">
        <w:rPr>
          <w:rFonts w:ascii="Times New Roman" w:hAnsi="Times New Roman"/>
          <w:iCs/>
          <w:shd w:val="clear" w:color="auto" w:fill="FFFFFF"/>
          <w:lang w:val="en-US"/>
        </w:rPr>
        <w:t xml:space="preserve">iophysical </w:t>
      </w:r>
      <w:r w:rsidR="00BC4C52">
        <w:rPr>
          <w:rFonts w:ascii="Times New Roman" w:hAnsi="Times New Roman"/>
          <w:iCs/>
          <w:shd w:val="clear" w:color="auto" w:fill="FFFFFF"/>
          <w:lang w:val="en-US"/>
        </w:rPr>
        <w:t>m</w:t>
      </w:r>
      <w:r w:rsidRPr="00B80E4F">
        <w:rPr>
          <w:rFonts w:ascii="Times New Roman" w:hAnsi="Times New Roman"/>
          <w:iCs/>
          <w:shd w:val="clear" w:color="auto" w:fill="FFFFFF"/>
          <w:lang w:val="en-US"/>
        </w:rPr>
        <w:t xml:space="preserve">odeling </w:t>
      </w:r>
      <w:r w:rsidR="00BC4C52">
        <w:rPr>
          <w:rFonts w:ascii="Times New Roman" w:hAnsi="Times New Roman"/>
          <w:iCs/>
          <w:shd w:val="clear" w:color="auto" w:fill="FFFFFF"/>
          <w:lang w:val="en-US"/>
        </w:rPr>
        <w:t>a</w:t>
      </w:r>
      <w:r w:rsidRPr="00B80E4F">
        <w:rPr>
          <w:rFonts w:ascii="Times New Roman" w:hAnsi="Times New Roman"/>
          <w:iCs/>
          <w:shd w:val="clear" w:color="auto" w:fill="FFFFFF"/>
          <w:lang w:val="en-US"/>
        </w:rPr>
        <w:t xml:space="preserve">pproach for the Dusky Grouper </w:t>
      </w:r>
      <w:r w:rsidRPr="00A11FFE">
        <w:rPr>
          <w:rFonts w:ascii="Times New Roman" w:hAnsi="Times New Roman"/>
          <w:i/>
          <w:iCs/>
          <w:shd w:val="clear" w:color="auto" w:fill="FFFFFF"/>
          <w:lang w:val="en-US"/>
        </w:rPr>
        <w:t>Epinephelus marginatus</w:t>
      </w:r>
      <w:r w:rsidRPr="00B80E4F">
        <w:rPr>
          <w:rFonts w:ascii="Times New Roman" w:hAnsi="Times New Roman"/>
          <w:iCs/>
          <w:shd w:val="clear" w:color="auto" w:fill="FFFFFF"/>
          <w:lang w:val="en-US"/>
        </w:rPr>
        <w:t xml:space="preserve">. </w:t>
      </w:r>
      <w:r w:rsidRPr="00B80E4F">
        <w:rPr>
          <w:rFonts w:ascii="Times New Roman" w:hAnsi="Times New Roman"/>
          <w:i/>
          <w:shd w:val="clear" w:color="auto" w:fill="FFFFFF"/>
          <w:lang w:val="en-US"/>
        </w:rPr>
        <w:t>PLoS ONE</w:t>
      </w:r>
      <w:r w:rsidRPr="00B80E4F">
        <w:rPr>
          <w:rFonts w:ascii="Times New Roman" w:hAnsi="Times New Roman"/>
          <w:iCs/>
          <w:shd w:val="clear" w:color="auto" w:fill="FFFFFF"/>
          <w:lang w:val="en-US"/>
        </w:rPr>
        <w:t>, 8(7): e68564.</w:t>
      </w:r>
    </w:p>
    <w:p w:rsidRPr="00662AAB" w:rsidR="00662AAB" w:rsidP="008F4F16" w:rsidRDefault="00662AAB" w14:paraId="10A6C603" w14:textId="77777777">
      <w:pPr>
        <w:snapToGrid w:val="0"/>
        <w:jc w:val="both"/>
        <w:rPr>
          <w:rFonts w:ascii="Times New Roman" w:hAnsi="Times New Roman"/>
          <w:lang w:val="en-US"/>
        </w:rPr>
      </w:pPr>
      <w:r>
        <w:rPr>
          <w:rFonts w:ascii="Times New Roman" w:hAnsi="Times New Roman"/>
          <w:lang w:val="en-GB"/>
        </w:rPr>
        <w:t xml:space="preserve">Andrews, J. D. &amp; Ray, S. M., (1988). </w:t>
      </w:r>
      <w:r w:rsidRPr="00662AAB">
        <w:rPr>
          <w:rFonts w:ascii="Times New Roman" w:hAnsi="Times New Roman"/>
          <w:lang w:val="en-US"/>
        </w:rPr>
        <w:t xml:space="preserve">Management strategies to control the disease caused by </w:t>
      </w:r>
      <w:r w:rsidRPr="00A11FFE">
        <w:rPr>
          <w:rFonts w:ascii="Times New Roman" w:hAnsi="Times New Roman"/>
          <w:i/>
          <w:lang w:val="en-US"/>
        </w:rPr>
        <w:t>Perkinsus marinus</w:t>
      </w:r>
      <w:r>
        <w:rPr>
          <w:rFonts w:ascii="Times New Roman" w:hAnsi="Times New Roman"/>
          <w:lang w:val="en-US"/>
        </w:rPr>
        <w:t xml:space="preserve">. </w:t>
      </w:r>
      <w:r w:rsidRPr="00662AAB">
        <w:rPr>
          <w:rFonts w:ascii="Times New Roman" w:hAnsi="Times New Roman"/>
          <w:i/>
          <w:iCs/>
          <w:lang w:val="en-US"/>
        </w:rPr>
        <w:t>American Fisheries Society Special Publication</w:t>
      </w:r>
      <w:r>
        <w:rPr>
          <w:rFonts w:ascii="Times New Roman" w:hAnsi="Times New Roman"/>
          <w:lang w:val="en-US"/>
        </w:rPr>
        <w:t xml:space="preserve">, </w:t>
      </w:r>
      <w:r w:rsidRPr="0028639A">
        <w:rPr>
          <w:rFonts w:ascii="Times New Roman" w:hAnsi="Times New Roman"/>
          <w:i/>
          <w:iCs/>
          <w:lang w:val="en-US"/>
        </w:rPr>
        <w:t>18</w:t>
      </w:r>
      <w:r>
        <w:rPr>
          <w:rFonts w:ascii="Times New Roman" w:hAnsi="Times New Roman"/>
          <w:lang w:val="en-US"/>
        </w:rPr>
        <w:t>, 257-264.</w:t>
      </w:r>
    </w:p>
    <w:p w:rsidRPr="00186D84" w:rsidR="00186D84" w:rsidP="008F4F16" w:rsidRDefault="00186D84" w14:paraId="690729C5" w14:textId="6776853A">
      <w:pPr>
        <w:snapToGrid w:val="0"/>
        <w:jc w:val="both"/>
        <w:rPr>
          <w:rFonts w:ascii="Times New Roman" w:hAnsi="Times New Roman"/>
          <w:lang w:val="en-GB"/>
        </w:rPr>
      </w:pPr>
      <w:r w:rsidRPr="00186D84">
        <w:rPr>
          <w:rFonts w:ascii="Times New Roman" w:hAnsi="Times New Roman"/>
          <w:lang w:val="en-GB"/>
        </w:rPr>
        <w:t>Arzul, I., Chollet, B., Michel, J., Robert Mill, H., Garcia, C., Joly, J. P</w:t>
      </w:r>
      <w:proofErr w:type="gramStart"/>
      <w:r w:rsidRPr="00186D84">
        <w:rPr>
          <w:rFonts w:ascii="Times New Roman" w:hAnsi="Times New Roman"/>
          <w:lang w:val="en-GB"/>
        </w:rPr>
        <w:t>.</w:t>
      </w:r>
      <w:r w:rsidR="00D75817">
        <w:rPr>
          <w:rFonts w:ascii="Times New Roman" w:hAnsi="Times New Roman"/>
          <w:lang w:val="en-GB"/>
        </w:rPr>
        <w:t xml:space="preserve">, </w:t>
      </w:r>
      <w:r w:rsidRPr="00186D84">
        <w:rPr>
          <w:rFonts w:ascii="Times New Roman" w:hAnsi="Times New Roman"/>
          <w:lang w:val="en-GB"/>
        </w:rPr>
        <w:t>...</w:t>
      </w:r>
      <w:proofErr w:type="gramEnd"/>
      <w:r w:rsidRPr="00186D84">
        <w:rPr>
          <w:rFonts w:ascii="Times New Roman" w:hAnsi="Times New Roman"/>
          <w:lang w:val="en-GB"/>
        </w:rPr>
        <w:t xml:space="preserve"> &amp; Miossec, L. (2012). One </w:t>
      </w:r>
      <w:r w:rsidRPr="00A11FFE">
        <w:rPr>
          <w:rFonts w:ascii="Times New Roman" w:hAnsi="Times New Roman"/>
          <w:i/>
          <w:lang w:val="en-GB"/>
        </w:rPr>
        <w:t>Perkinsus</w:t>
      </w:r>
      <w:r w:rsidRPr="00186D84">
        <w:rPr>
          <w:rFonts w:ascii="Times New Roman" w:hAnsi="Times New Roman"/>
          <w:lang w:val="en-GB"/>
        </w:rPr>
        <w:t xml:space="preserve"> species may hide another: characterization of </w:t>
      </w:r>
      <w:r w:rsidRPr="00A11FFE">
        <w:rPr>
          <w:rFonts w:ascii="Times New Roman" w:hAnsi="Times New Roman"/>
          <w:i/>
          <w:lang w:val="en-GB"/>
        </w:rPr>
        <w:t>Perkinsus</w:t>
      </w:r>
      <w:r w:rsidRPr="00186D84">
        <w:rPr>
          <w:rFonts w:ascii="Times New Roman" w:hAnsi="Times New Roman"/>
          <w:lang w:val="en-GB"/>
        </w:rPr>
        <w:t xml:space="preserve"> species present in clam production areas of France. </w:t>
      </w:r>
      <w:r w:rsidRPr="00186D84">
        <w:rPr>
          <w:rFonts w:ascii="Times New Roman" w:hAnsi="Times New Roman"/>
          <w:i/>
          <w:iCs/>
          <w:lang w:val="en-GB"/>
        </w:rPr>
        <w:t>Parasitology</w:t>
      </w:r>
      <w:r w:rsidRPr="00186D84">
        <w:rPr>
          <w:rFonts w:ascii="Times New Roman" w:hAnsi="Times New Roman"/>
          <w:lang w:val="en-GB"/>
        </w:rPr>
        <w:t>, </w:t>
      </w:r>
      <w:r w:rsidRPr="00186D84">
        <w:rPr>
          <w:rFonts w:ascii="Times New Roman" w:hAnsi="Times New Roman"/>
          <w:i/>
          <w:iCs/>
          <w:lang w:val="en-GB"/>
        </w:rPr>
        <w:t>139</w:t>
      </w:r>
      <w:r w:rsidRPr="00186D84">
        <w:rPr>
          <w:rFonts w:ascii="Times New Roman" w:hAnsi="Times New Roman"/>
          <w:lang w:val="en-GB"/>
        </w:rPr>
        <w:t>(13), 1757-1771.</w:t>
      </w:r>
    </w:p>
    <w:p w:rsidRPr="00186D84" w:rsidR="00186D84" w:rsidP="008F4F16" w:rsidRDefault="00186D84" w14:paraId="52DA4BBF" w14:textId="77777777">
      <w:pPr>
        <w:snapToGrid w:val="0"/>
        <w:jc w:val="both"/>
        <w:rPr>
          <w:rFonts w:ascii="Times New Roman" w:hAnsi="Times New Roman"/>
          <w:lang w:val="en-GB"/>
        </w:rPr>
      </w:pPr>
      <w:r w:rsidRPr="00186D84">
        <w:rPr>
          <w:rFonts w:ascii="Times New Roman" w:hAnsi="Times New Roman"/>
          <w:lang w:val="en-GB"/>
        </w:rPr>
        <w:t>Ashton, G. V., Boos, K., Shucksmith, R., &amp; Cook, E. J. (2006). Risk assessment of hull fouling as a vector for marine non-natives in Scotland. </w:t>
      </w:r>
      <w:r w:rsidRPr="00186D84">
        <w:rPr>
          <w:rFonts w:ascii="Times New Roman" w:hAnsi="Times New Roman"/>
          <w:i/>
          <w:iCs/>
          <w:lang w:val="en-GB"/>
        </w:rPr>
        <w:t>Aquatic Invasions</w:t>
      </w:r>
      <w:r w:rsidRPr="00186D84">
        <w:rPr>
          <w:rFonts w:ascii="Times New Roman" w:hAnsi="Times New Roman"/>
          <w:lang w:val="en-GB"/>
        </w:rPr>
        <w:t>, </w:t>
      </w:r>
      <w:r w:rsidRPr="00186D84">
        <w:rPr>
          <w:rFonts w:ascii="Times New Roman" w:hAnsi="Times New Roman"/>
          <w:i/>
          <w:iCs/>
          <w:lang w:val="en-GB"/>
        </w:rPr>
        <w:t>1</w:t>
      </w:r>
      <w:r w:rsidRPr="00186D84">
        <w:rPr>
          <w:rFonts w:ascii="Times New Roman" w:hAnsi="Times New Roman"/>
          <w:lang w:val="en-GB"/>
        </w:rPr>
        <w:t>(4), 214-218.</w:t>
      </w:r>
    </w:p>
    <w:p w:rsidRPr="004B50E1" w:rsidR="009618D0" w:rsidP="008F4F16" w:rsidRDefault="009618D0" w14:paraId="1B98CEC8" w14:textId="58D7E99E">
      <w:pPr>
        <w:spacing w:after="160" w:line="259" w:lineRule="auto"/>
        <w:jc w:val="both"/>
        <w:rPr>
          <w:rFonts w:ascii="Times New Roman" w:hAnsi="Times New Roman"/>
          <w:iCs/>
          <w:shd w:val="clear" w:color="auto" w:fill="FFFFFF"/>
          <w:lang w:val="en-GB"/>
        </w:rPr>
      </w:pPr>
      <w:r w:rsidRPr="004B50E1">
        <w:rPr>
          <w:rFonts w:ascii="Times New Roman" w:hAnsi="Times New Roman"/>
          <w:iCs/>
          <w:shd w:val="clear" w:color="auto" w:fill="FFFFFF"/>
          <w:lang w:val="en-GB"/>
        </w:rPr>
        <w:t>Assis, J., Tyberghein, L., Bosh, S., Verbruggen, H., Serrão, E. A., &amp; De Clerck, O. (201</w:t>
      </w:r>
      <w:r w:rsidR="0090028D">
        <w:rPr>
          <w:rFonts w:ascii="Times New Roman" w:hAnsi="Times New Roman"/>
          <w:iCs/>
          <w:shd w:val="clear" w:color="auto" w:fill="FFFFFF"/>
          <w:lang w:val="en-GB"/>
        </w:rPr>
        <w:t>8</w:t>
      </w:r>
      <w:r w:rsidRPr="004B50E1">
        <w:rPr>
          <w:rFonts w:ascii="Times New Roman" w:hAnsi="Times New Roman"/>
          <w:iCs/>
          <w:shd w:val="clear" w:color="auto" w:fill="FFFFFF"/>
          <w:lang w:val="en-GB"/>
        </w:rPr>
        <w:t xml:space="preserve">). Bio-ORACLE v2.0: Extending marine data layers for bioclimatic modelling. </w:t>
      </w:r>
      <w:r w:rsidRPr="004B50E1">
        <w:rPr>
          <w:rFonts w:ascii="Times New Roman" w:hAnsi="Times New Roman"/>
          <w:i/>
          <w:shd w:val="clear" w:color="auto" w:fill="FFFFFF"/>
          <w:lang w:val="en-GB"/>
        </w:rPr>
        <w:t>Global Ecology and Biogeography</w:t>
      </w:r>
      <w:r w:rsidRPr="004B50E1" w:rsidR="006F475C">
        <w:rPr>
          <w:rFonts w:ascii="Times New Roman" w:hAnsi="Times New Roman"/>
          <w:i/>
          <w:shd w:val="clear" w:color="auto" w:fill="FFFFFF"/>
          <w:lang w:val="en-GB"/>
        </w:rPr>
        <w:t>, 27</w:t>
      </w:r>
      <w:r w:rsidRPr="004B50E1" w:rsidR="006F475C">
        <w:rPr>
          <w:rFonts w:ascii="Times New Roman" w:hAnsi="Times New Roman"/>
          <w:iCs/>
          <w:shd w:val="clear" w:color="auto" w:fill="FFFFFF"/>
          <w:lang w:val="en-GB"/>
        </w:rPr>
        <w:t>(3), 277-284.</w:t>
      </w:r>
    </w:p>
    <w:p w:rsidR="00483CCE" w:rsidP="00483CCE" w:rsidRDefault="00483CCE" w14:paraId="29136839" w14:textId="24ACFE67">
      <w:pPr>
        <w:spacing w:after="160" w:line="259" w:lineRule="auto"/>
        <w:jc w:val="both"/>
        <w:rPr>
          <w:rFonts w:ascii="Times New Roman" w:hAnsi="Times New Roman"/>
          <w:iCs/>
          <w:shd w:val="clear" w:color="auto" w:fill="FFFFFF"/>
          <w:lang w:val="en-GB"/>
        </w:rPr>
      </w:pPr>
      <w:r w:rsidRPr="00483CCE">
        <w:rPr>
          <w:rFonts w:ascii="Times New Roman" w:hAnsi="Times New Roman"/>
          <w:iCs/>
          <w:shd w:val="clear" w:color="auto" w:fill="FFFFFF"/>
          <w:lang w:val="en-GB"/>
        </w:rPr>
        <w:t>Baer J., Smaal A., van der Reijden K. &amp; Nehls G. (2017) Fisheries. In: Wadden Sea Quality Status Report 2017. Eds.:</w:t>
      </w:r>
      <w:r>
        <w:rPr>
          <w:rFonts w:ascii="Times New Roman" w:hAnsi="Times New Roman"/>
          <w:iCs/>
          <w:shd w:val="clear" w:color="auto" w:fill="FFFFFF"/>
          <w:lang w:val="en-GB"/>
        </w:rPr>
        <w:t xml:space="preserve"> </w:t>
      </w:r>
      <w:r w:rsidRPr="00483CCE">
        <w:rPr>
          <w:rFonts w:ascii="Times New Roman" w:hAnsi="Times New Roman"/>
          <w:iCs/>
          <w:shd w:val="clear" w:color="auto" w:fill="FFFFFF"/>
          <w:lang w:val="en-GB"/>
        </w:rPr>
        <w:t xml:space="preserve">Kloepper S. et al., Common Wadden Sea Secretariat, Wilhelmshaven, Germany. Last updated 21.12.2017. Downloaded </w:t>
      </w:r>
      <w:r>
        <w:rPr>
          <w:rFonts w:ascii="Times New Roman" w:hAnsi="Times New Roman"/>
          <w:iCs/>
          <w:shd w:val="clear" w:color="auto" w:fill="FFFFFF"/>
          <w:lang w:val="en-GB"/>
        </w:rPr>
        <w:t>30</w:t>
      </w:r>
      <w:r w:rsidRPr="00483CCE">
        <w:rPr>
          <w:rFonts w:ascii="Times New Roman" w:hAnsi="Times New Roman"/>
          <w:iCs/>
          <w:shd w:val="clear" w:color="auto" w:fill="FFFFFF"/>
          <w:lang w:val="en-GB"/>
        </w:rPr>
        <w:t>.</w:t>
      </w:r>
      <w:r>
        <w:rPr>
          <w:rFonts w:ascii="Times New Roman" w:hAnsi="Times New Roman"/>
          <w:iCs/>
          <w:shd w:val="clear" w:color="auto" w:fill="FFFFFF"/>
          <w:lang w:val="en-GB"/>
        </w:rPr>
        <w:t>09</w:t>
      </w:r>
      <w:r w:rsidRPr="00483CCE">
        <w:rPr>
          <w:rFonts w:ascii="Times New Roman" w:hAnsi="Times New Roman"/>
          <w:iCs/>
          <w:shd w:val="clear" w:color="auto" w:fill="FFFFFF"/>
          <w:lang w:val="en-GB"/>
        </w:rPr>
        <w:t>.</w:t>
      </w:r>
      <w:r>
        <w:rPr>
          <w:rFonts w:ascii="Times New Roman" w:hAnsi="Times New Roman"/>
          <w:iCs/>
          <w:shd w:val="clear" w:color="auto" w:fill="FFFFFF"/>
          <w:lang w:val="en-GB"/>
        </w:rPr>
        <w:t>2022</w:t>
      </w:r>
    </w:p>
    <w:p w:rsidR="00977742" w:rsidP="008F4F16" w:rsidRDefault="00977742" w14:paraId="504193D0" w14:textId="487419ED">
      <w:pPr>
        <w:spacing w:after="160" w:line="259" w:lineRule="auto"/>
        <w:jc w:val="both"/>
        <w:rPr>
          <w:rFonts w:ascii="Times New Roman" w:hAnsi="Times New Roman"/>
          <w:iCs/>
          <w:shd w:val="clear" w:color="auto" w:fill="FFFFFF"/>
          <w:lang w:val="en-US"/>
        </w:rPr>
      </w:pPr>
      <w:r w:rsidRPr="004B50E1">
        <w:rPr>
          <w:rFonts w:ascii="Times New Roman" w:hAnsi="Times New Roman"/>
          <w:iCs/>
          <w:shd w:val="clear" w:color="auto" w:fill="FFFFFF"/>
          <w:lang w:val="en-GB"/>
        </w:rPr>
        <w:t>Barnay, A., Ellien, C., Gentil, .F. </w:t>
      </w:r>
      <w:r w:rsidRPr="004B50E1">
        <w:rPr>
          <w:rFonts w:ascii="Times New Roman" w:hAnsi="Times New Roman"/>
          <w:shd w:val="clear" w:color="auto" w:fill="FFFFFF"/>
          <w:lang w:val="en-GB"/>
        </w:rPr>
        <w:t>&amp; Thiébaut, E. (2003).</w:t>
      </w:r>
      <w:r w:rsidRPr="004B50E1">
        <w:rPr>
          <w:rFonts w:ascii="Times New Roman" w:hAnsi="Times New Roman"/>
          <w:iCs/>
          <w:shd w:val="clear" w:color="auto" w:fill="FFFFFF"/>
          <w:lang w:val="en-GB"/>
        </w:rPr>
        <w:t> A model study on variations in larval supply: are populations of the polychaete </w:t>
      </w:r>
      <w:r w:rsidRPr="004B50E1">
        <w:rPr>
          <w:rFonts w:ascii="Times New Roman" w:hAnsi="Times New Roman"/>
          <w:i/>
          <w:iCs/>
          <w:shd w:val="clear" w:color="auto" w:fill="FFFFFF"/>
          <w:lang w:val="en-GB"/>
        </w:rPr>
        <w:t>Owenia fusiformis</w:t>
      </w:r>
      <w:r w:rsidRPr="004B50E1">
        <w:rPr>
          <w:rFonts w:ascii="Times New Roman" w:hAnsi="Times New Roman"/>
          <w:iCs/>
          <w:shd w:val="clear" w:color="auto" w:fill="FFFFFF"/>
          <w:lang w:val="en-GB"/>
        </w:rPr>
        <w:t> in the English Channel open or closed? </w:t>
      </w:r>
      <w:r w:rsidRPr="004B50E1">
        <w:rPr>
          <w:rFonts w:ascii="Times New Roman" w:hAnsi="Times New Roman"/>
          <w:i/>
          <w:iCs/>
          <w:shd w:val="clear" w:color="auto" w:fill="FFFFFF"/>
          <w:lang w:val="en-GB"/>
        </w:rPr>
        <w:t>Helgoland Marine Research,</w:t>
      </w:r>
      <w:r w:rsidRPr="004B50E1">
        <w:rPr>
          <w:rFonts w:ascii="Times New Roman" w:hAnsi="Times New Roman"/>
          <w:iCs/>
          <w:shd w:val="clear" w:color="auto" w:fill="FFFFFF"/>
          <w:lang w:val="en-GB"/>
        </w:rPr>
        <w:t> </w:t>
      </w:r>
      <w:r w:rsidRPr="004B50E1">
        <w:rPr>
          <w:rFonts w:ascii="Times New Roman" w:hAnsi="Times New Roman"/>
          <w:i/>
          <w:shd w:val="clear" w:color="auto" w:fill="FFFFFF"/>
          <w:lang w:val="en-GB"/>
        </w:rPr>
        <w:t>56</w:t>
      </w:r>
      <w:r w:rsidRPr="004B50E1">
        <w:rPr>
          <w:rFonts w:ascii="Times New Roman" w:hAnsi="Times New Roman"/>
          <w:iCs/>
          <w:shd w:val="clear" w:color="auto" w:fill="FFFFFF"/>
          <w:lang w:val="en-GB"/>
        </w:rPr>
        <w:t>,</w:t>
      </w:r>
      <w:r w:rsidRPr="004B50E1">
        <w:rPr>
          <w:rFonts w:ascii="Times New Roman" w:hAnsi="Times New Roman"/>
          <w:b/>
          <w:bCs/>
          <w:iCs/>
          <w:shd w:val="clear" w:color="auto" w:fill="FFFFFF"/>
          <w:lang w:val="en-GB"/>
        </w:rPr>
        <w:t> </w:t>
      </w:r>
      <w:r w:rsidRPr="004B50E1">
        <w:rPr>
          <w:rFonts w:ascii="Times New Roman" w:hAnsi="Times New Roman"/>
          <w:iCs/>
          <w:shd w:val="clear" w:color="auto" w:fill="FFFFFF"/>
          <w:lang w:val="en-GB"/>
        </w:rPr>
        <w:t>229–237.</w:t>
      </w:r>
    </w:p>
    <w:p w:rsidRPr="00B80E4F" w:rsidR="00B80E4F" w:rsidP="008F4F16" w:rsidRDefault="00B80E4F" w14:paraId="7ED08580" w14:textId="77777777">
      <w:pPr>
        <w:spacing w:after="160" w:line="259" w:lineRule="auto"/>
        <w:jc w:val="both"/>
        <w:rPr>
          <w:rFonts w:ascii="Times New Roman" w:hAnsi="Times New Roman"/>
          <w:iCs/>
          <w:shd w:val="clear" w:color="auto" w:fill="FFFFFF"/>
          <w:lang w:val="en-US"/>
        </w:rPr>
      </w:pPr>
      <w:r w:rsidRPr="00B80E4F">
        <w:rPr>
          <w:rFonts w:ascii="Times New Roman" w:hAnsi="Times New Roman"/>
          <w:iCs/>
          <w:shd w:val="clear" w:color="auto" w:fill="FFFFFF"/>
          <w:lang w:val="en-US"/>
        </w:rPr>
        <w:t xml:space="preserve">Bishop, J. D. D., Wood, C. A., Yunnie, A. L. E., Griffiths, C.A. (2015). Unheralded arrivals: non-native sessile invertebrates in marinas on the English coast. </w:t>
      </w:r>
      <w:r w:rsidRPr="00B80E4F">
        <w:rPr>
          <w:rFonts w:ascii="Times New Roman" w:hAnsi="Times New Roman"/>
          <w:i/>
          <w:shd w:val="clear" w:color="auto" w:fill="FFFFFF"/>
          <w:lang w:val="en-US"/>
        </w:rPr>
        <w:t>Aquatic Invasions</w:t>
      </w:r>
      <w:r w:rsidRPr="00B80E4F">
        <w:rPr>
          <w:rFonts w:ascii="Times New Roman" w:hAnsi="Times New Roman"/>
          <w:iCs/>
          <w:shd w:val="clear" w:color="auto" w:fill="FFFFFF"/>
          <w:lang w:val="en-US"/>
        </w:rPr>
        <w:t xml:space="preserve">, </w:t>
      </w:r>
      <w:r w:rsidRPr="0028639A">
        <w:rPr>
          <w:rFonts w:ascii="Times New Roman" w:hAnsi="Times New Roman"/>
          <w:i/>
          <w:shd w:val="clear" w:color="auto" w:fill="FFFFFF"/>
          <w:lang w:val="en-US"/>
        </w:rPr>
        <w:t>10</w:t>
      </w:r>
      <w:r w:rsidRPr="00B80E4F">
        <w:rPr>
          <w:rFonts w:ascii="Times New Roman" w:hAnsi="Times New Roman"/>
          <w:iCs/>
          <w:shd w:val="clear" w:color="auto" w:fill="FFFFFF"/>
          <w:lang w:val="en-US"/>
        </w:rPr>
        <w:t>(3), 249–264.</w:t>
      </w:r>
    </w:p>
    <w:p w:rsidR="00B80E4F" w:rsidP="008F4F16" w:rsidRDefault="00B80E4F" w14:paraId="209E71C5" w14:textId="77777777">
      <w:pPr>
        <w:spacing w:after="160" w:line="259" w:lineRule="auto"/>
        <w:jc w:val="both"/>
        <w:rPr>
          <w:rFonts w:ascii="Times New Roman" w:hAnsi="Times New Roman"/>
          <w:lang w:val="en-US"/>
        </w:rPr>
      </w:pPr>
      <w:r w:rsidRPr="00B80E4F">
        <w:rPr>
          <w:rFonts w:ascii="Times New Roman" w:hAnsi="Times New Roman"/>
          <w:lang w:val="en-US"/>
        </w:rPr>
        <w:t xml:space="preserve">Blundon, J. A., &amp; Kennedy, V. S. (1982). Refuges for infaunal bivalves from blue crab </w:t>
      </w:r>
      <w:r w:rsidRPr="00A11FFE">
        <w:rPr>
          <w:rFonts w:ascii="Times New Roman" w:hAnsi="Times New Roman"/>
          <w:i/>
          <w:lang w:val="en-US"/>
        </w:rPr>
        <w:t>Callinectes sapidus</w:t>
      </w:r>
      <w:r w:rsidRPr="00B80E4F">
        <w:rPr>
          <w:rFonts w:ascii="Times New Roman" w:hAnsi="Times New Roman"/>
          <w:lang w:val="en-US"/>
        </w:rPr>
        <w:t xml:space="preserve"> predation in Chesapeake Bay USA. </w:t>
      </w:r>
      <w:r w:rsidRPr="00B80E4F">
        <w:rPr>
          <w:rFonts w:ascii="Times New Roman" w:hAnsi="Times New Roman"/>
          <w:i/>
          <w:iCs/>
          <w:lang w:val="en-US"/>
        </w:rPr>
        <w:t>Journal of Experimental Marine Biology and Ecology</w:t>
      </w:r>
      <w:r w:rsidRPr="00B80E4F">
        <w:rPr>
          <w:rFonts w:ascii="Times New Roman" w:hAnsi="Times New Roman"/>
          <w:lang w:val="en-US"/>
        </w:rPr>
        <w:t xml:space="preserve">, 65, 67-82. </w:t>
      </w:r>
    </w:p>
    <w:p w:rsidRPr="00D32D25" w:rsidR="00D32D25" w:rsidP="008F4F16" w:rsidRDefault="00D32D25" w14:paraId="797F4630" w14:textId="77777777">
      <w:pPr>
        <w:spacing w:after="160" w:line="259" w:lineRule="auto"/>
        <w:jc w:val="both"/>
        <w:rPr>
          <w:rFonts w:ascii="Times New Roman" w:hAnsi="Times New Roman"/>
          <w:lang w:val="en-US"/>
        </w:rPr>
      </w:pPr>
      <w:r w:rsidRPr="00D32D25">
        <w:rPr>
          <w:rFonts w:ascii="Times New Roman" w:hAnsi="Times New Roman"/>
          <w:lang w:val="en-US"/>
        </w:rPr>
        <w:t xml:space="preserve">Bódis, E., Tóth, B., Szekeres, J., Borza, P., &amp; Sousa, R. (2014). Empty native and invasive bivalve shells as benthic habitat modifiers in a large river. </w:t>
      </w:r>
      <w:r w:rsidRPr="00D32D25">
        <w:rPr>
          <w:rFonts w:ascii="Times New Roman" w:hAnsi="Times New Roman"/>
          <w:i/>
          <w:iCs/>
          <w:lang w:val="en-US"/>
        </w:rPr>
        <w:t>Limnologica</w:t>
      </w:r>
      <w:r w:rsidRPr="00D32D25">
        <w:rPr>
          <w:rFonts w:ascii="Times New Roman" w:hAnsi="Times New Roman"/>
          <w:lang w:val="en-US"/>
        </w:rPr>
        <w:t xml:space="preserve">, </w:t>
      </w:r>
      <w:r w:rsidRPr="0028639A">
        <w:rPr>
          <w:rFonts w:ascii="Times New Roman" w:hAnsi="Times New Roman"/>
          <w:i/>
          <w:iCs/>
          <w:lang w:val="en-US"/>
        </w:rPr>
        <w:t>49</w:t>
      </w:r>
      <w:r w:rsidRPr="00D32D25">
        <w:rPr>
          <w:rFonts w:ascii="Times New Roman" w:hAnsi="Times New Roman"/>
          <w:lang w:val="en-US"/>
        </w:rPr>
        <w:t xml:space="preserve">, 1–9. </w:t>
      </w:r>
    </w:p>
    <w:p w:rsidR="009E2F56" w:rsidP="008F4F16" w:rsidRDefault="009E2F56" w14:paraId="22B4A569" w14:textId="77777777">
      <w:pPr>
        <w:snapToGrid w:val="0"/>
        <w:jc w:val="both"/>
        <w:rPr>
          <w:rFonts w:ascii="Times New Roman" w:hAnsi="Times New Roman"/>
          <w:lang w:val="x-none"/>
        </w:rPr>
      </w:pPr>
      <w:r w:rsidRPr="004B50E1">
        <w:rPr>
          <w:rFonts w:ascii="Times New Roman" w:hAnsi="Times New Roman"/>
          <w:lang w:val="en-GB"/>
        </w:rPr>
        <w:t xml:space="preserve">Bohn, K. 2014. The distribution and potential northwards spread of the invasive slipper limpet </w:t>
      </w:r>
      <w:r w:rsidRPr="00A11FFE">
        <w:rPr>
          <w:rFonts w:ascii="Times New Roman" w:hAnsi="Times New Roman"/>
          <w:i/>
          <w:lang w:val="en-GB"/>
        </w:rPr>
        <w:t>Crepidula fornicata</w:t>
      </w:r>
      <w:r w:rsidRPr="004B50E1">
        <w:rPr>
          <w:rFonts w:ascii="Times New Roman" w:hAnsi="Times New Roman"/>
          <w:lang w:val="en-GB"/>
        </w:rPr>
        <w:t xml:space="preserve"> in Wales, UK. NRW Evidence Report No: 40, 43pp, Natural Resources Wales, Bangor. </w:t>
      </w:r>
    </w:p>
    <w:p w:rsidR="00186D84" w:rsidP="008F4F16" w:rsidRDefault="00186D84" w14:paraId="073A7E4C" w14:textId="77777777">
      <w:pPr>
        <w:snapToGrid w:val="0"/>
        <w:jc w:val="both"/>
        <w:rPr>
          <w:rFonts w:ascii="Times New Roman" w:hAnsi="Times New Roman"/>
          <w:lang w:val="x-none"/>
        </w:rPr>
      </w:pPr>
      <w:r w:rsidRPr="00186D84">
        <w:rPr>
          <w:rFonts w:ascii="Times New Roman" w:hAnsi="Times New Roman"/>
          <w:lang w:val="x-none"/>
        </w:rPr>
        <w:t>Borrell, Y. J., Miralles, L., Do Huu, H., Mohammed-Geba, K., &amp; Garcia-Vazquez, E. (2017). DNA in a bottle</w:t>
      </w:r>
      <w:r w:rsidR="00424A8E">
        <w:rPr>
          <w:rFonts w:ascii="Times New Roman" w:hAnsi="Times New Roman"/>
          <w:lang w:val="x-none"/>
        </w:rPr>
        <w:t>-</w:t>
      </w:r>
      <w:r w:rsidRPr="00186D84">
        <w:rPr>
          <w:rFonts w:ascii="Times New Roman" w:hAnsi="Times New Roman"/>
          <w:lang w:val="x-none"/>
        </w:rPr>
        <w:t>Rapid metabarcoding survey for early alerts of invasive species in ports. </w:t>
      </w:r>
      <w:r w:rsidRPr="00186D84">
        <w:rPr>
          <w:rFonts w:ascii="Times New Roman" w:hAnsi="Times New Roman"/>
          <w:i/>
          <w:iCs/>
          <w:lang w:val="x-none"/>
        </w:rPr>
        <w:t>PloS one</w:t>
      </w:r>
      <w:r w:rsidRPr="00186D84">
        <w:rPr>
          <w:rFonts w:ascii="Times New Roman" w:hAnsi="Times New Roman"/>
          <w:lang w:val="x-none"/>
        </w:rPr>
        <w:t>, </w:t>
      </w:r>
      <w:r w:rsidRPr="0028639A">
        <w:rPr>
          <w:rFonts w:ascii="Times New Roman" w:hAnsi="Times New Roman"/>
          <w:i/>
          <w:iCs/>
          <w:lang w:val="x-none"/>
        </w:rPr>
        <w:t>12</w:t>
      </w:r>
      <w:r w:rsidRPr="00186D84">
        <w:rPr>
          <w:rFonts w:ascii="Times New Roman" w:hAnsi="Times New Roman"/>
          <w:lang w:val="x-none"/>
        </w:rPr>
        <w:t>(9), e0183347.</w:t>
      </w:r>
    </w:p>
    <w:p w:rsidRPr="004B50E1" w:rsidR="000D3F30" w:rsidP="000D3F30" w:rsidRDefault="000D3F30" w14:paraId="6A0BD238" w14:textId="77777777">
      <w:pPr>
        <w:snapToGrid w:val="0"/>
        <w:jc w:val="both"/>
        <w:rPr>
          <w:rFonts w:ascii="Times New Roman" w:hAnsi="Times New Roman"/>
          <w:lang w:val="en-GB"/>
        </w:rPr>
      </w:pPr>
      <w:r w:rsidRPr="004B50E1">
        <w:rPr>
          <w:rFonts w:ascii="Times New Roman" w:hAnsi="Times New Roman"/>
          <w:lang w:val="en-GB"/>
        </w:rPr>
        <w:t xml:space="preserve">Bräger, S., Meißner, J., &amp; Thiel, M. (1995). Temporal and spatial abundance of wintering Common Eider </w:t>
      </w:r>
      <w:r w:rsidRPr="00A11FFE">
        <w:rPr>
          <w:rFonts w:ascii="Times New Roman" w:hAnsi="Times New Roman"/>
          <w:i/>
          <w:lang w:val="en-GB"/>
        </w:rPr>
        <w:t>Somateria mollissima</w:t>
      </w:r>
      <w:r w:rsidRPr="004B50E1">
        <w:rPr>
          <w:rFonts w:ascii="Times New Roman" w:hAnsi="Times New Roman"/>
          <w:lang w:val="en-GB"/>
        </w:rPr>
        <w:t xml:space="preserve">, Long-tailed Duck </w:t>
      </w:r>
      <w:r w:rsidRPr="00A11FFE">
        <w:rPr>
          <w:rFonts w:ascii="Times New Roman" w:hAnsi="Times New Roman"/>
          <w:i/>
          <w:lang w:val="en-GB"/>
        </w:rPr>
        <w:t>Clangula hyemalis</w:t>
      </w:r>
      <w:r w:rsidRPr="004B50E1">
        <w:rPr>
          <w:rFonts w:ascii="Times New Roman" w:hAnsi="Times New Roman"/>
          <w:lang w:val="en-GB"/>
        </w:rPr>
        <w:t xml:space="preserve">, and Common Scoter </w:t>
      </w:r>
      <w:r w:rsidRPr="00A11FFE">
        <w:rPr>
          <w:rFonts w:ascii="Times New Roman" w:hAnsi="Times New Roman"/>
          <w:i/>
          <w:lang w:val="en-GB"/>
        </w:rPr>
        <w:t>Melanitta nigra</w:t>
      </w:r>
      <w:r w:rsidRPr="004B50E1">
        <w:rPr>
          <w:rFonts w:ascii="Times New Roman" w:hAnsi="Times New Roman"/>
          <w:lang w:val="en-GB"/>
        </w:rPr>
        <w:t xml:space="preserve"> in shallow water areas of the southwestern Baltic Sea. </w:t>
      </w:r>
      <w:r w:rsidRPr="004B50E1">
        <w:rPr>
          <w:rFonts w:ascii="Times New Roman" w:hAnsi="Times New Roman"/>
          <w:i/>
          <w:iCs/>
          <w:lang w:val="en-GB"/>
        </w:rPr>
        <w:t>Ornis Fennica</w:t>
      </w:r>
      <w:r w:rsidRPr="004B50E1">
        <w:rPr>
          <w:rFonts w:ascii="Times New Roman" w:hAnsi="Times New Roman"/>
          <w:lang w:val="en-GB"/>
        </w:rPr>
        <w:t>, </w:t>
      </w:r>
      <w:r w:rsidRPr="004B50E1">
        <w:rPr>
          <w:rFonts w:ascii="Times New Roman" w:hAnsi="Times New Roman"/>
          <w:i/>
          <w:iCs/>
          <w:lang w:val="en-GB"/>
        </w:rPr>
        <w:t>72</w:t>
      </w:r>
      <w:r w:rsidRPr="004B50E1">
        <w:rPr>
          <w:rFonts w:ascii="Times New Roman" w:hAnsi="Times New Roman"/>
          <w:lang w:val="en-GB"/>
        </w:rPr>
        <w:t>(1), 19-28.</w:t>
      </w:r>
    </w:p>
    <w:p w:rsidRPr="00B80E4F" w:rsidR="00B80E4F" w:rsidP="000D3F30" w:rsidRDefault="00B80E4F" w14:paraId="628C996A" w14:textId="77777777">
      <w:pPr>
        <w:snapToGrid w:val="0"/>
        <w:jc w:val="both"/>
        <w:rPr>
          <w:rFonts w:ascii="Times New Roman" w:hAnsi="Times New Roman"/>
          <w:lang w:val="en-US"/>
        </w:rPr>
      </w:pPr>
      <w:r w:rsidRPr="00B80E4F">
        <w:rPr>
          <w:rFonts w:ascii="Times New Roman" w:hAnsi="Times New Roman"/>
          <w:lang w:val="en-US"/>
        </w:rPr>
        <w:t xml:space="preserve">Bray, L., Kassis, D., &amp; Hall-Spencer, J. M. (2017). Assessing larval connectivity for marine spatial planning in the Adriatic. </w:t>
      </w:r>
      <w:r w:rsidRPr="00B80E4F">
        <w:rPr>
          <w:rFonts w:ascii="Times New Roman" w:hAnsi="Times New Roman"/>
          <w:i/>
          <w:iCs/>
          <w:lang w:val="en-US"/>
        </w:rPr>
        <w:t>Marine Environmental Research</w:t>
      </w:r>
      <w:r w:rsidRPr="00B80E4F">
        <w:rPr>
          <w:rFonts w:ascii="Times New Roman" w:hAnsi="Times New Roman"/>
          <w:lang w:val="en-US"/>
        </w:rPr>
        <w:t xml:space="preserve">, </w:t>
      </w:r>
      <w:r w:rsidRPr="0028639A">
        <w:rPr>
          <w:rFonts w:ascii="Times New Roman" w:hAnsi="Times New Roman"/>
          <w:i/>
          <w:iCs/>
          <w:lang w:val="en-US"/>
        </w:rPr>
        <w:t>125</w:t>
      </w:r>
      <w:r w:rsidRPr="00B80E4F">
        <w:rPr>
          <w:rFonts w:ascii="Times New Roman" w:hAnsi="Times New Roman"/>
          <w:lang w:val="en-US"/>
        </w:rPr>
        <w:t>, 73-81.</w:t>
      </w:r>
    </w:p>
    <w:p w:rsidRPr="00186D84" w:rsidR="00186D84" w:rsidP="008F4F16" w:rsidRDefault="00186D84" w14:paraId="46E66700" w14:textId="77777777">
      <w:pPr>
        <w:snapToGrid w:val="0"/>
        <w:jc w:val="both"/>
        <w:rPr>
          <w:rFonts w:ascii="Times New Roman" w:hAnsi="Times New Roman"/>
          <w:lang w:val="x-none"/>
        </w:rPr>
      </w:pPr>
      <w:r w:rsidRPr="00186D84">
        <w:rPr>
          <w:rFonts w:ascii="Times New Roman" w:hAnsi="Times New Roman"/>
          <w:lang w:val="en-GB"/>
        </w:rPr>
        <w:t>Brenner, M., Fraser, D., Van Nieuwenhove, K., O'Beirn, F., Buck, B. H., Mazurié, J</w:t>
      </w:r>
      <w:proofErr w:type="gramStart"/>
      <w:r w:rsidRPr="00186D84">
        <w:rPr>
          <w:rFonts w:ascii="Times New Roman" w:hAnsi="Times New Roman"/>
          <w:lang w:val="en-GB"/>
        </w:rPr>
        <w:t>., ...</w:t>
      </w:r>
      <w:proofErr w:type="gramEnd"/>
      <w:r w:rsidRPr="00186D84">
        <w:rPr>
          <w:rFonts w:ascii="Times New Roman" w:hAnsi="Times New Roman"/>
          <w:lang w:val="en-GB"/>
        </w:rPr>
        <w:t xml:space="preserve"> &amp; Kamermans, P. (2014). Bivalve aquaculture transfers in Atlantic Europe. Part B: environmental impacts of transfer activities. </w:t>
      </w:r>
      <w:r w:rsidRPr="00186D84">
        <w:rPr>
          <w:rFonts w:ascii="Times New Roman" w:hAnsi="Times New Roman"/>
          <w:i/>
          <w:iCs/>
          <w:lang w:val="en-GB"/>
        </w:rPr>
        <w:t>Ocean &amp; Coastal Management</w:t>
      </w:r>
      <w:r w:rsidRPr="00186D84">
        <w:rPr>
          <w:rFonts w:ascii="Times New Roman" w:hAnsi="Times New Roman"/>
          <w:lang w:val="en-GB"/>
        </w:rPr>
        <w:t>, </w:t>
      </w:r>
      <w:r w:rsidRPr="00186D84">
        <w:rPr>
          <w:rFonts w:ascii="Times New Roman" w:hAnsi="Times New Roman"/>
          <w:i/>
          <w:iCs/>
          <w:lang w:val="en-GB"/>
        </w:rPr>
        <w:t>89</w:t>
      </w:r>
      <w:r w:rsidRPr="00186D84">
        <w:rPr>
          <w:rFonts w:ascii="Times New Roman" w:hAnsi="Times New Roman"/>
          <w:lang w:val="en-GB"/>
        </w:rPr>
        <w:t>, 139-146.</w:t>
      </w:r>
    </w:p>
    <w:p w:rsidRPr="00B80E4F" w:rsidR="00B80E4F" w:rsidP="008F4F16" w:rsidRDefault="00B80E4F" w14:paraId="100A4FA2" w14:textId="77777777">
      <w:pPr>
        <w:spacing w:after="160" w:line="259" w:lineRule="auto"/>
        <w:jc w:val="both"/>
        <w:rPr>
          <w:rFonts w:ascii="Times New Roman" w:hAnsi="Times New Roman"/>
          <w:lang w:val="en-US"/>
        </w:rPr>
      </w:pPr>
      <w:r w:rsidRPr="00B80E4F">
        <w:rPr>
          <w:rFonts w:ascii="Times New Roman" w:hAnsi="Times New Roman"/>
          <w:lang w:val="en-US"/>
        </w:rPr>
        <w:t xml:space="preserve">Burreson, E. M., Reece, K., &amp; Dungan, C. F. (2005). Molecular, morphological, and experimental evidence support the synonymy of </w:t>
      </w:r>
      <w:r w:rsidRPr="00A11FFE">
        <w:rPr>
          <w:rFonts w:ascii="Times New Roman" w:hAnsi="Times New Roman"/>
          <w:i/>
          <w:lang w:val="en-US"/>
        </w:rPr>
        <w:t>Perkinsus chesapeaki</w:t>
      </w:r>
      <w:r w:rsidRPr="00B80E4F">
        <w:rPr>
          <w:rFonts w:ascii="Times New Roman" w:hAnsi="Times New Roman"/>
          <w:lang w:val="en-US"/>
        </w:rPr>
        <w:t xml:space="preserve"> and </w:t>
      </w:r>
      <w:r w:rsidRPr="00A11FFE">
        <w:rPr>
          <w:rFonts w:ascii="Times New Roman" w:hAnsi="Times New Roman"/>
          <w:i/>
          <w:lang w:val="en-US"/>
        </w:rPr>
        <w:t>Perkinsus andrewsi</w:t>
      </w:r>
      <w:r w:rsidRPr="00B80E4F">
        <w:rPr>
          <w:rFonts w:ascii="Times New Roman" w:hAnsi="Times New Roman"/>
          <w:lang w:val="en-US"/>
        </w:rPr>
        <w:t xml:space="preserve">. Journal of Eukaryotic Microbiology, </w:t>
      </w:r>
      <w:r w:rsidRPr="0028639A">
        <w:rPr>
          <w:rFonts w:ascii="Times New Roman" w:hAnsi="Times New Roman"/>
          <w:i/>
          <w:iCs/>
          <w:lang w:val="en-US"/>
        </w:rPr>
        <w:t>52</w:t>
      </w:r>
      <w:r w:rsidRPr="00B80E4F">
        <w:rPr>
          <w:rFonts w:ascii="Times New Roman" w:hAnsi="Times New Roman"/>
          <w:lang w:val="en-US"/>
        </w:rPr>
        <w:t>, 258–270.</w:t>
      </w:r>
    </w:p>
    <w:p w:rsidRPr="00186D84" w:rsidR="00186D84" w:rsidP="008F4F16" w:rsidRDefault="00186D84" w14:paraId="769DAB27" w14:textId="77777777">
      <w:pPr>
        <w:snapToGrid w:val="0"/>
        <w:jc w:val="both"/>
        <w:rPr>
          <w:rFonts w:ascii="Times New Roman" w:hAnsi="Times New Roman"/>
          <w:lang w:val="en-GB"/>
        </w:rPr>
      </w:pPr>
      <w:r w:rsidRPr="00186D84">
        <w:rPr>
          <w:rFonts w:ascii="Times New Roman" w:hAnsi="Times New Roman"/>
          <w:lang w:val="en-GB"/>
        </w:rPr>
        <w:t xml:space="preserve">Calabrese, A. (1969a). Individual and combined effects of salinity and temperature on embryos and larvae of the coot clam, </w:t>
      </w:r>
      <w:r w:rsidRPr="00A11FFE">
        <w:rPr>
          <w:rFonts w:ascii="Times New Roman" w:hAnsi="Times New Roman"/>
          <w:i/>
          <w:lang w:val="en-GB"/>
        </w:rPr>
        <w:t>Mulinia lateralis</w:t>
      </w:r>
      <w:r w:rsidRPr="00186D84">
        <w:rPr>
          <w:rFonts w:ascii="Times New Roman" w:hAnsi="Times New Roman"/>
          <w:lang w:val="en-GB"/>
        </w:rPr>
        <w:t xml:space="preserve"> (Say). </w:t>
      </w:r>
      <w:r w:rsidRPr="00186D84">
        <w:rPr>
          <w:rFonts w:ascii="Times New Roman" w:hAnsi="Times New Roman"/>
          <w:i/>
          <w:iCs/>
          <w:lang w:val="en-GB"/>
        </w:rPr>
        <w:t>The Biological Bulletin</w:t>
      </w:r>
      <w:r w:rsidRPr="00186D84">
        <w:rPr>
          <w:rFonts w:ascii="Times New Roman" w:hAnsi="Times New Roman"/>
          <w:lang w:val="en-GB"/>
        </w:rPr>
        <w:t>, </w:t>
      </w:r>
      <w:r w:rsidRPr="00186D84">
        <w:rPr>
          <w:rFonts w:ascii="Times New Roman" w:hAnsi="Times New Roman"/>
          <w:i/>
          <w:iCs/>
          <w:lang w:val="en-GB"/>
        </w:rPr>
        <w:t>137</w:t>
      </w:r>
      <w:r w:rsidRPr="00186D84">
        <w:rPr>
          <w:rFonts w:ascii="Times New Roman" w:hAnsi="Times New Roman"/>
          <w:lang w:val="en-GB"/>
        </w:rPr>
        <w:t>(3), 417-428.</w:t>
      </w:r>
    </w:p>
    <w:p w:rsidRPr="00186D84" w:rsidR="00186D84" w:rsidP="008F4F16" w:rsidRDefault="00186D84" w14:paraId="19BBE4F1" w14:textId="77777777">
      <w:pPr>
        <w:snapToGrid w:val="0"/>
        <w:jc w:val="both"/>
        <w:rPr>
          <w:rFonts w:ascii="Times New Roman" w:hAnsi="Times New Roman"/>
          <w:lang w:val="en-GB"/>
        </w:rPr>
      </w:pPr>
      <w:r w:rsidRPr="00186D84">
        <w:rPr>
          <w:rFonts w:ascii="Times New Roman" w:hAnsi="Times New Roman"/>
          <w:lang w:val="en-GB"/>
        </w:rPr>
        <w:t xml:space="preserve">Calabrese, A. (1969b). </w:t>
      </w:r>
      <w:r w:rsidRPr="00A11FFE">
        <w:rPr>
          <w:rFonts w:ascii="Times New Roman" w:hAnsi="Times New Roman"/>
          <w:i/>
          <w:lang w:val="en-GB"/>
        </w:rPr>
        <w:t>Mulinia lateralis</w:t>
      </w:r>
      <w:r w:rsidRPr="00186D84">
        <w:rPr>
          <w:rFonts w:ascii="Times New Roman" w:hAnsi="Times New Roman"/>
          <w:lang w:val="en-GB"/>
        </w:rPr>
        <w:t>, molluscan fruit fly. In </w:t>
      </w:r>
      <w:r w:rsidRPr="00186D84">
        <w:rPr>
          <w:rFonts w:ascii="Times New Roman" w:hAnsi="Times New Roman"/>
          <w:i/>
          <w:iCs/>
          <w:lang w:val="en-GB"/>
        </w:rPr>
        <w:t>Proceedings of the National Shellfish Association</w:t>
      </w:r>
      <w:r w:rsidRPr="00186D84">
        <w:rPr>
          <w:rFonts w:ascii="Times New Roman" w:hAnsi="Times New Roman"/>
          <w:lang w:val="en-GB"/>
        </w:rPr>
        <w:t> (Vol. 59, pp. 65-66).</w:t>
      </w:r>
    </w:p>
    <w:p w:rsidRPr="004B50E1" w:rsidR="00186D84" w:rsidP="008F4F16" w:rsidRDefault="00186D84" w14:paraId="584AA912" w14:textId="77777777">
      <w:pPr>
        <w:snapToGrid w:val="0"/>
        <w:jc w:val="both"/>
        <w:rPr>
          <w:rFonts w:ascii="Times New Roman" w:hAnsi="Times New Roman"/>
        </w:rPr>
      </w:pPr>
      <w:r w:rsidRPr="00186D84">
        <w:rPr>
          <w:rFonts w:ascii="Times New Roman" w:hAnsi="Times New Roman"/>
          <w:lang w:val="en-GB"/>
        </w:rPr>
        <w:t xml:space="preserve">Calabrese, A. (1970). Reproductive cycle of the coot clam, </w:t>
      </w:r>
      <w:r w:rsidRPr="00A11FFE">
        <w:rPr>
          <w:rFonts w:ascii="Times New Roman" w:hAnsi="Times New Roman"/>
          <w:i/>
          <w:lang w:val="en-GB"/>
        </w:rPr>
        <w:t>Mulinia lateralis</w:t>
      </w:r>
      <w:r w:rsidRPr="00186D84">
        <w:rPr>
          <w:rFonts w:ascii="Times New Roman" w:hAnsi="Times New Roman"/>
          <w:lang w:val="en-GB"/>
        </w:rPr>
        <w:t xml:space="preserve"> (Say), in Long Island Sound. </w:t>
      </w:r>
      <w:r w:rsidRPr="004B50E1">
        <w:rPr>
          <w:rFonts w:ascii="Times New Roman" w:hAnsi="Times New Roman"/>
          <w:i/>
          <w:iCs/>
        </w:rPr>
        <w:t>Veliger</w:t>
      </w:r>
      <w:r w:rsidRPr="004B50E1">
        <w:rPr>
          <w:rFonts w:ascii="Times New Roman" w:hAnsi="Times New Roman"/>
        </w:rPr>
        <w:t>, </w:t>
      </w:r>
      <w:r w:rsidRPr="004B50E1">
        <w:rPr>
          <w:rFonts w:ascii="Times New Roman" w:hAnsi="Times New Roman"/>
          <w:i/>
          <w:iCs/>
        </w:rPr>
        <w:t>12</w:t>
      </w:r>
      <w:r w:rsidRPr="004B50E1">
        <w:rPr>
          <w:rFonts w:ascii="Times New Roman" w:hAnsi="Times New Roman"/>
        </w:rPr>
        <w:t>(3), 265-269.</w:t>
      </w:r>
    </w:p>
    <w:p w:rsidR="006D4EEE" w:rsidP="006D4EEE" w:rsidRDefault="006D4EEE" w14:paraId="4345083B" w14:textId="77777777">
      <w:pPr>
        <w:snapToGrid w:val="0"/>
        <w:jc w:val="both"/>
        <w:rPr>
          <w:rFonts w:ascii="Times New Roman" w:hAnsi="Times New Roman"/>
          <w:lang w:val="en-GB"/>
        </w:rPr>
      </w:pPr>
      <w:r w:rsidRPr="004B50E1">
        <w:rPr>
          <w:rFonts w:ascii="Times New Roman" w:hAnsi="Times New Roman"/>
        </w:rPr>
        <w:t xml:space="preserve">Capelle, J. J., Wijsman, J. W. M., Schellekens, T., van Stralen, M. R., Herman, P. M. J., &amp; Smaal, A. C. (2014). </w:t>
      </w:r>
      <w:r w:rsidRPr="006D4EEE">
        <w:rPr>
          <w:rFonts w:ascii="Times New Roman" w:hAnsi="Times New Roman"/>
          <w:lang w:val="en-GB"/>
        </w:rPr>
        <w:t>Spatial</w:t>
      </w:r>
      <w:r>
        <w:rPr>
          <w:rFonts w:ascii="Times New Roman" w:hAnsi="Times New Roman"/>
          <w:lang w:val="en-GB"/>
        </w:rPr>
        <w:t xml:space="preserve"> </w:t>
      </w:r>
      <w:r w:rsidRPr="006D4EEE">
        <w:rPr>
          <w:rFonts w:ascii="Times New Roman" w:hAnsi="Times New Roman"/>
          <w:lang w:val="en-GB"/>
        </w:rPr>
        <w:t xml:space="preserve">organisation and biomass development after relaying of mussel seed. </w:t>
      </w:r>
      <w:r w:rsidRPr="006D4EEE">
        <w:rPr>
          <w:rFonts w:ascii="Times New Roman" w:hAnsi="Times New Roman"/>
          <w:i/>
          <w:iCs/>
          <w:lang w:val="en-GB"/>
        </w:rPr>
        <w:t>Journal of Sea Research, 85,</w:t>
      </w:r>
      <w:r>
        <w:rPr>
          <w:rFonts w:ascii="Times New Roman" w:hAnsi="Times New Roman"/>
          <w:lang w:val="en-GB"/>
        </w:rPr>
        <w:t xml:space="preserve"> </w:t>
      </w:r>
      <w:r w:rsidRPr="006D4EEE">
        <w:rPr>
          <w:rFonts w:ascii="Times New Roman" w:hAnsi="Times New Roman"/>
          <w:lang w:val="en-GB"/>
        </w:rPr>
        <w:t>395-403</w:t>
      </w:r>
      <w:r>
        <w:rPr>
          <w:rFonts w:ascii="Times New Roman" w:hAnsi="Times New Roman"/>
          <w:lang w:val="en-GB"/>
        </w:rPr>
        <w:t>.</w:t>
      </w:r>
    </w:p>
    <w:p w:rsidR="00186D84" w:rsidP="008F4F16" w:rsidRDefault="00186D84" w14:paraId="4A59A077" w14:textId="77777777">
      <w:pPr>
        <w:snapToGrid w:val="0"/>
        <w:jc w:val="both"/>
        <w:rPr>
          <w:rFonts w:ascii="Times New Roman" w:hAnsi="Times New Roman"/>
          <w:lang w:val="en-GB"/>
        </w:rPr>
      </w:pPr>
      <w:r w:rsidRPr="00186D84">
        <w:rPr>
          <w:rFonts w:ascii="Times New Roman" w:hAnsi="Times New Roman"/>
          <w:lang w:val="en-GB"/>
        </w:rPr>
        <w:t xml:space="preserve">Capelle, J. J., Van Stralen, M. R., Wijsman, J. W., Herman, P. M., &amp; Smaal, A. C. (2017). Population dynamics of subtidal blue mussels </w:t>
      </w:r>
      <w:r w:rsidRPr="00A11FFE">
        <w:rPr>
          <w:rFonts w:ascii="Times New Roman" w:hAnsi="Times New Roman"/>
          <w:i/>
          <w:lang w:val="en-GB"/>
        </w:rPr>
        <w:t>Mytilus edulis</w:t>
      </w:r>
      <w:r w:rsidRPr="00186D84">
        <w:rPr>
          <w:rFonts w:ascii="Times New Roman" w:hAnsi="Times New Roman"/>
          <w:lang w:val="en-GB"/>
        </w:rPr>
        <w:t xml:space="preserve"> and the impact of cultivation. </w:t>
      </w:r>
      <w:r w:rsidRPr="00186D84">
        <w:rPr>
          <w:rFonts w:ascii="Times New Roman" w:hAnsi="Times New Roman"/>
          <w:i/>
          <w:lang w:val="en-GB"/>
        </w:rPr>
        <w:t>Aquaculture Environment Interactions</w:t>
      </w:r>
      <w:r w:rsidRPr="00186D84">
        <w:rPr>
          <w:rFonts w:ascii="Times New Roman" w:hAnsi="Times New Roman"/>
          <w:lang w:val="en-GB"/>
        </w:rPr>
        <w:t xml:space="preserve">, </w:t>
      </w:r>
      <w:r w:rsidRPr="00186D84">
        <w:rPr>
          <w:rFonts w:ascii="Times New Roman" w:hAnsi="Times New Roman"/>
          <w:i/>
          <w:lang w:val="en-GB"/>
        </w:rPr>
        <w:t>9</w:t>
      </w:r>
      <w:r w:rsidRPr="00186D84">
        <w:rPr>
          <w:rFonts w:ascii="Times New Roman" w:hAnsi="Times New Roman"/>
          <w:lang w:val="en-GB"/>
        </w:rPr>
        <w:t>, 155-168.</w:t>
      </w:r>
    </w:p>
    <w:p w:rsidRPr="004B50E1" w:rsidR="00D32D25" w:rsidP="008F4F16" w:rsidRDefault="00D32D25" w14:paraId="6B6DD7AF" w14:textId="77777777">
      <w:pPr>
        <w:snapToGrid w:val="0"/>
        <w:jc w:val="both"/>
        <w:rPr>
          <w:rFonts w:ascii="Times New Roman" w:hAnsi="Times New Roman"/>
          <w:lang w:val="en-GB"/>
        </w:rPr>
      </w:pPr>
      <w:r w:rsidRPr="004B50E1">
        <w:rPr>
          <w:rFonts w:ascii="Times New Roman" w:hAnsi="Times New Roman"/>
          <w:lang w:val="en-GB"/>
        </w:rPr>
        <w:t xml:space="preserve">Cardoso, J. F., Witte, J. I., &amp; van der Veer, H. W. (2007). Growth and reproduction of the bivalve </w:t>
      </w:r>
      <w:r w:rsidRPr="00A11FFE">
        <w:rPr>
          <w:rFonts w:ascii="Times New Roman" w:hAnsi="Times New Roman"/>
          <w:i/>
          <w:lang w:val="en-GB"/>
        </w:rPr>
        <w:t>Spisula subtruncata</w:t>
      </w:r>
      <w:r w:rsidRPr="004B50E1">
        <w:rPr>
          <w:rFonts w:ascii="Times New Roman" w:hAnsi="Times New Roman"/>
          <w:lang w:val="en-GB"/>
        </w:rPr>
        <w:t xml:space="preserve"> (da Costa) in Dutch coastal waters. </w:t>
      </w:r>
      <w:r w:rsidRPr="004B50E1">
        <w:rPr>
          <w:rFonts w:ascii="Times New Roman" w:hAnsi="Times New Roman"/>
          <w:i/>
          <w:iCs/>
          <w:lang w:val="en-GB"/>
        </w:rPr>
        <w:t>Journal of Sea Research</w:t>
      </w:r>
      <w:r w:rsidRPr="004B50E1">
        <w:rPr>
          <w:rFonts w:ascii="Times New Roman" w:hAnsi="Times New Roman"/>
          <w:lang w:val="en-GB"/>
        </w:rPr>
        <w:t>, </w:t>
      </w:r>
      <w:r w:rsidRPr="004B50E1">
        <w:rPr>
          <w:rFonts w:ascii="Times New Roman" w:hAnsi="Times New Roman"/>
          <w:i/>
          <w:iCs/>
          <w:lang w:val="en-GB"/>
        </w:rPr>
        <w:t>57</w:t>
      </w:r>
      <w:r w:rsidRPr="004B50E1">
        <w:rPr>
          <w:rFonts w:ascii="Times New Roman" w:hAnsi="Times New Roman"/>
          <w:lang w:val="en-GB"/>
        </w:rPr>
        <w:t>(4), 316-324.</w:t>
      </w:r>
    </w:p>
    <w:p w:rsidRPr="00186D84" w:rsidR="00186D84" w:rsidP="008F4F16" w:rsidRDefault="00186D84" w14:paraId="6FF84856" w14:textId="77777777">
      <w:pPr>
        <w:snapToGrid w:val="0"/>
        <w:jc w:val="both"/>
        <w:rPr>
          <w:rFonts w:ascii="Times New Roman" w:hAnsi="Times New Roman"/>
          <w:lang w:val="en-GB"/>
        </w:rPr>
      </w:pPr>
      <w:r w:rsidRPr="00186D84">
        <w:rPr>
          <w:rFonts w:ascii="Times New Roman" w:hAnsi="Times New Roman"/>
          <w:lang w:val="en-GB"/>
        </w:rPr>
        <w:t xml:space="preserve">Carrasco, N., Rojas, M., Aceituno, P., Andree, K. B., Lacuesta, B., &amp; Furones, M. D. (2014). </w:t>
      </w:r>
      <w:r w:rsidRPr="00A11FFE">
        <w:rPr>
          <w:rFonts w:ascii="Times New Roman" w:hAnsi="Times New Roman"/>
          <w:i/>
          <w:lang w:val="en-GB"/>
        </w:rPr>
        <w:t>Perkinsus chesapeaki</w:t>
      </w:r>
      <w:r w:rsidRPr="00186D84">
        <w:rPr>
          <w:rFonts w:ascii="Times New Roman" w:hAnsi="Times New Roman"/>
          <w:lang w:val="en-GB"/>
        </w:rPr>
        <w:t xml:space="preserve"> observed in a new host, the European common edible cockle </w:t>
      </w:r>
      <w:r w:rsidRPr="00A11FFE">
        <w:rPr>
          <w:rFonts w:ascii="Times New Roman" w:hAnsi="Times New Roman"/>
          <w:i/>
          <w:lang w:val="en-GB"/>
        </w:rPr>
        <w:t>Cerastoderma edule</w:t>
      </w:r>
      <w:r w:rsidRPr="00186D84">
        <w:rPr>
          <w:rFonts w:ascii="Times New Roman" w:hAnsi="Times New Roman"/>
          <w:lang w:val="en-GB"/>
        </w:rPr>
        <w:t>, in the Spanish Mediterranean coast. </w:t>
      </w:r>
      <w:r w:rsidRPr="00186D84">
        <w:rPr>
          <w:rFonts w:ascii="Times New Roman" w:hAnsi="Times New Roman"/>
          <w:i/>
          <w:iCs/>
          <w:lang w:val="en-GB"/>
        </w:rPr>
        <w:t>Journal of invertebrate pathology</w:t>
      </w:r>
      <w:r w:rsidRPr="00186D84">
        <w:rPr>
          <w:rFonts w:ascii="Times New Roman" w:hAnsi="Times New Roman"/>
          <w:lang w:val="en-GB"/>
        </w:rPr>
        <w:t>, </w:t>
      </w:r>
      <w:r w:rsidRPr="00186D84">
        <w:rPr>
          <w:rFonts w:ascii="Times New Roman" w:hAnsi="Times New Roman"/>
          <w:i/>
          <w:iCs/>
          <w:lang w:val="en-GB"/>
        </w:rPr>
        <w:t>117</w:t>
      </w:r>
      <w:r w:rsidRPr="00186D84">
        <w:rPr>
          <w:rFonts w:ascii="Times New Roman" w:hAnsi="Times New Roman"/>
          <w:lang w:val="en-GB"/>
        </w:rPr>
        <w:t>, 56-60.</w:t>
      </w:r>
    </w:p>
    <w:p w:rsidRPr="00186D84" w:rsidR="00186D84" w:rsidP="008F4F16" w:rsidRDefault="00186D84" w14:paraId="22FBFD83" w14:textId="77777777">
      <w:pPr>
        <w:snapToGrid w:val="0"/>
        <w:jc w:val="both"/>
        <w:rPr>
          <w:rFonts w:ascii="Times New Roman" w:hAnsi="Times New Roman"/>
          <w:lang w:val="en-GB"/>
        </w:rPr>
      </w:pPr>
      <w:r w:rsidRPr="00186D84">
        <w:rPr>
          <w:rFonts w:ascii="Times New Roman" w:hAnsi="Times New Roman"/>
          <w:lang w:val="en-GB"/>
        </w:rPr>
        <w:t xml:space="preserve">Chalermwat, K., Jacobsen, T. R., &amp; Lutz, R. A. (1991). Assimilation of bacteria by the dwarf surf clam </w:t>
      </w:r>
      <w:r w:rsidRPr="00A11FFE">
        <w:rPr>
          <w:rFonts w:ascii="Times New Roman" w:hAnsi="Times New Roman"/>
          <w:i/>
          <w:lang w:val="en-GB"/>
        </w:rPr>
        <w:t>Mulinia lateralis</w:t>
      </w:r>
      <w:r w:rsidR="006201F6">
        <w:rPr>
          <w:rFonts w:ascii="Times New Roman" w:hAnsi="Times New Roman"/>
          <w:lang w:val="en-GB"/>
        </w:rPr>
        <w:t xml:space="preserve"> </w:t>
      </w:r>
      <w:r w:rsidRPr="00186D84">
        <w:rPr>
          <w:rFonts w:ascii="Times New Roman" w:hAnsi="Times New Roman"/>
          <w:lang w:val="en-GB"/>
        </w:rPr>
        <w:t>(Bivalvia: Mactridae). </w:t>
      </w:r>
      <w:r w:rsidRPr="00186D84">
        <w:rPr>
          <w:rFonts w:ascii="Times New Roman" w:hAnsi="Times New Roman"/>
          <w:i/>
          <w:iCs/>
          <w:lang w:val="en-GB"/>
        </w:rPr>
        <w:t>Marine ecology progress series. Oldendorf</w:t>
      </w:r>
      <w:r w:rsidRPr="00186D84">
        <w:rPr>
          <w:rFonts w:ascii="Times New Roman" w:hAnsi="Times New Roman"/>
          <w:lang w:val="en-GB"/>
        </w:rPr>
        <w:t>, </w:t>
      </w:r>
      <w:r w:rsidRPr="00186D84">
        <w:rPr>
          <w:rFonts w:ascii="Times New Roman" w:hAnsi="Times New Roman"/>
          <w:i/>
          <w:iCs/>
          <w:lang w:val="en-GB"/>
        </w:rPr>
        <w:t>71</w:t>
      </w:r>
      <w:r w:rsidRPr="00186D84">
        <w:rPr>
          <w:rFonts w:ascii="Times New Roman" w:hAnsi="Times New Roman"/>
          <w:lang w:val="en-GB"/>
        </w:rPr>
        <w:t>(1), 27-35.</w:t>
      </w:r>
    </w:p>
    <w:p w:rsidRPr="00186D84" w:rsidR="00186D84" w:rsidP="008F4F16" w:rsidRDefault="00186D84" w14:paraId="38393E37" w14:textId="77777777">
      <w:pPr>
        <w:snapToGrid w:val="0"/>
        <w:jc w:val="both"/>
        <w:rPr>
          <w:rFonts w:ascii="Times New Roman" w:hAnsi="Times New Roman"/>
          <w:lang w:val="en-GB"/>
        </w:rPr>
      </w:pPr>
      <w:r w:rsidRPr="00186D84">
        <w:rPr>
          <w:rFonts w:ascii="Times New Roman" w:hAnsi="Times New Roman"/>
          <w:lang w:val="en-GB"/>
        </w:rPr>
        <w:t>Cherry, D. S., Scheller, J. L., Cooper, N. L., &amp; Bidwell, J. R. (2005). Potential effects of Asian clam (</w:t>
      </w:r>
      <w:r w:rsidRPr="00A11FFE">
        <w:rPr>
          <w:rFonts w:ascii="Times New Roman" w:hAnsi="Times New Roman"/>
          <w:i/>
          <w:lang w:val="en-GB"/>
        </w:rPr>
        <w:t>Corbicula fluminea</w:t>
      </w:r>
      <w:r w:rsidRPr="00186D84">
        <w:rPr>
          <w:rFonts w:ascii="Times New Roman" w:hAnsi="Times New Roman"/>
          <w:lang w:val="en-GB"/>
        </w:rPr>
        <w:t>) die-offs on native freshwater mussels (Unionidae) I: water-column ammonia levels and ammonia toxicity. </w:t>
      </w:r>
      <w:r w:rsidRPr="00186D84">
        <w:rPr>
          <w:rFonts w:ascii="Times New Roman" w:hAnsi="Times New Roman"/>
          <w:i/>
          <w:iCs/>
          <w:lang w:val="en-GB"/>
        </w:rPr>
        <w:t>Journal of the North American Benthological Society</w:t>
      </w:r>
      <w:r w:rsidRPr="00186D84">
        <w:rPr>
          <w:rFonts w:ascii="Times New Roman" w:hAnsi="Times New Roman"/>
          <w:lang w:val="en-GB"/>
        </w:rPr>
        <w:t>, </w:t>
      </w:r>
      <w:r w:rsidRPr="00186D84">
        <w:rPr>
          <w:rFonts w:ascii="Times New Roman" w:hAnsi="Times New Roman"/>
          <w:i/>
          <w:iCs/>
          <w:lang w:val="en-GB"/>
        </w:rPr>
        <w:t>24</w:t>
      </w:r>
      <w:r w:rsidRPr="00186D84">
        <w:rPr>
          <w:rFonts w:ascii="Times New Roman" w:hAnsi="Times New Roman"/>
          <w:lang w:val="en-GB"/>
        </w:rPr>
        <w:t>(2), 369-380.</w:t>
      </w:r>
    </w:p>
    <w:p w:rsidRPr="00B80E4F" w:rsidR="00B80E4F" w:rsidP="008F4F16" w:rsidRDefault="00B80E4F" w14:paraId="0714A398" w14:textId="77777777">
      <w:pPr>
        <w:spacing w:after="160" w:line="259" w:lineRule="auto"/>
        <w:jc w:val="both"/>
        <w:rPr>
          <w:rFonts w:ascii="Times New Roman" w:hAnsi="Times New Roman"/>
          <w:lang w:val="en-US"/>
        </w:rPr>
      </w:pPr>
      <w:r w:rsidRPr="00B80E4F">
        <w:rPr>
          <w:rFonts w:ascii="Times New Roman" w:hAnsi="Times New Roman"/>
          <w:lang w:val="en-US"/>
        </w:rPr>
        <w:t xml:space="preserve">Clarke, D., &amp; Miller-Way, T. (1992). An environmental assessment of the effects of open water disposal of maintenance dredged material on benthic resources in Mobile Bay, Alabama. Final report. Waterways Experiment Station, Corps of Engineers, Vicksburg, Mississippi, pp. 1-175. </w:t>
      </w:r>
    </w:p>
    <w:p w:rsidRPr="00186D84" w:rsidR="00186D84" w:rsidP="008F4F16" w:rsidRDefault="00186D84" w14:paraId="3DD4A901" w14:textId="77777777">
      <w:pPr>
        <w:snapToGrid w:val="0"/>
        <w:jc w:val="both"/>
        <w:rPr>
          <w:rFonts w:ascii="Times New Roman" w:hAnsi="Times New Roman"/>
          <w:lang w:val="en-GB"/>
        </w:rPr>
      </w:pPr>
      <w:r w:rsidRPr="00186D84">
        <w:rPr>
          <w:rFonts w:ascii="Times New Roman" w:hAnsi="Times New Roman"/>
          <w:lang w:val="en-GB"/>
        </w:rPr>
        <w:t xml:space="preserve">Cleveland, C. M., Prezant, R. S., Rollins, H. B., Toll, R., &amp; Wylie, J. (2002). Mass exhumation and deposition of </w:t>
      </w:r>
      <w:r w:rsidRPr="00A11FFE">
        <w:rPr>
          <w:rFonts w:ascii="Times New Roman" w:hAnsi="Times New Roman"/>
          <w:i/>
          <w:lang w:val="en-GB"/>
        </w:rPr>
        <w:t>Mulinia lateralis</w:t>
      </w:r>
      <w:r w:rsidRPr="00186D84">
        <w:rPr>
          <w:rFonts w:ascii="Times New Roman" w:hAnsi="Times New Roman"/>
          <w:lang w:val="en-GB"/>
        </w:rPr>
        <w:t xml:space="preserve"> (Bivalvia: Mactridae) on an intertidal beach, St. Catherines Island, Georgia, USA. </w:t>
      </w:r>
      <w:r w:rsidRPr="00186D84">
        <w:rPr>
          <w:rFonts w:ascii="Times New Roman" w:hAnsi="Times New Roman"/>
          <w:i/>
          <w:lang w:val="en-GB"/>
        </w:rPr>
        <w:t>Veliger</w:t>
      </w:r>
      <w:r w:rsidRPr="00186D84">
        <w:rPr>
          <w:rFonts w:ascii="Times New Roman" w:hAnsi="Times New Roman"/>
          <w:lang w:val="en-GB"/>
        </w:rPr>
        <w:t>, </w:t>
      </w:r>
      <w:r w:rsidRPr="00186D84">
        <w:rPr>
          <w:rFonts w:ascii="Times New Roman" w:hAnsi="Times New Roman"/>
          <w:i/>
          <w:iCs/>
          <w:lang w:val="en-GB"/>
        </w:rPr>
        <w:t>45</w:t>
      </w:r>
      <w:r w:rsidRPr="00186D84">
        <w:rPr>
          <w:rFonts w:ascii="Times New Roman" w:hAnsi="Times New Roman"/>
          <w:lang w:val="en-GB"/>
        </w:rPr>
        <w:t>(1), 65-70.</w:t>
      </w:r>
    </w:p>
    <w:p w:rsidRPr="00186D84" w:rsidR="00186D84" w:rsidP="008F4F16" w:rsidRDefault="00186D84" w14:paraId="22645A57" w14:textId="77777777">
      <w:pPr>
        <w:snapToGrid w:val="0"/>
        <w:jc w:val="both"/>
        <w:rPr>
          <w:rFonts w:ascii="Times New Roman" w:hAnsi="Times New Roman"/>
          <w:lang w:val="en-GB"/>
        </w:rPr>
      </w:pPr>
      <w:r w:rsidRPr="00186D84">
        <w:rPr>
          <w:rFonts w:ascii="Times New Roman" w:hAnsi="Times New Roman"/>
          <w:lang w:val="en-GB"/>
        </w:rPr>
        <w:t>Cooper, N. L., Bidwell, J. R., &amp; Cherry, D. S. (2005). Potential effects of Asian clam (</w:t>
      </w:r>
      <w:r w:rsidRPr="00A11FFE">
        <w:rPr>
          <w:rFonts w:ascii="Times New Roman" w:hAnsi="Times New Roman"/>
          <w:i/>
          <w:lang w:val="en-GB"/>
        </w:rPr>
        <w:t>Corbicula fluminea</w:t>
      </w:r>
      <w:r w:rsidRPr="00186D84">
        <w:rPr>
          <w:rFonts w:ascii="Times New Roman" w:hAnsi="Times New Roman"/>
          <w:lang w:val="en-GB"/>
        </w:rPr>
        <w:t>) die-offs on native freshwater mussels (Unionidae) II: porewater ammonia. </w:t>
      </w:r>
      <w:r w:rsidRPr="00186D84">
        <w:rPr>
          <w:rFonts w:ascii="Times New Roman" w:hAnsi="Times New Roman"/>
          <w:i/>
          <w:iCs/>
          <w:lang w:val="en-GB"/>
        </w:rPr>
        <w:t>Journal of the North American Benthological Society</w:t>
      </w:r>
      <w:r w:rsidRPr="00186D84">
        <w:rPr>
          <w:rFonts w:ascii="Times New Roman" w:hAnsi="Times New Roman"/>
          <w:lang w:val="en-GB"/>
        </w:rPr>
        <w:t>, </w:t>
      </w:r>
      <w:r w:rsidRPr="00186D84">
        <w:rPr>
          <w:rFonts w:ascii="Times New Roman" w:hAnsi="Times New Roman"/>
          <w:i/>
          <w:iCs/>
          <w:lang w:val="en-GB"/>
        </w:rPr>
        <w:t>24</w:t>
      </w:r>
      <w:r w:rsidRPr="00186D84">
        <w:rPr>
          <w:rFonts w:ascii="Times New Roman" w:hAnsi="Times New Roman"/>
          <w:lang w:val="en-GB"/>
        </w:rPr>
        <w:t>(2), 381-394.</w:t>
      </w:r>
    </w:p>
    <w:p w:rsidRPr="00186D84" w:rsidR="00186D84" w:rsidP="008F4F16" w:rsidRDefault="00186D84" w14:paraId="7EEA8050" w14:textId="77777777">
      <w:pPr>
        <w:snapToGrid w:val="0"/>
        <w:jc w:val="both"/>
        <w:rPr>
          <w:rFonts w:ascii="Times New Roman" w:hAnsi="Times New Roman"/>
          <w:lang w:val="en-GB"/>
        </w:rPr>
      </w:pPr>
      <w:r w:rsidRPr="00186D84">
        <w:rPr>
          <w:rFonts w:ascii="Times New Roman" w:hAnsi="Times New Roman"/>
          <w:lang w:val="en-GB"/>
        </w:rPr>
        <w:t>CPS Authority, Gittenberger, A., Wesdorp, K. H., &amp; Rensing, M. (2017). Biofouling as a transport vector of non-native marine species in the Dutch Delta, along the North Sea coast and in the Wadden Sea.</w:t>
      </w:r>
    </w:p>
    <w:p w:rsidRPr="00186D84" w:rsidR="00186D84" w:rsidP="008F4F16" w:rsidRDefault="00186D84" w14:paraId="05496C8F" w14:textId="77777777">
      <w:pPr>
        <w:snapToGrid w:val="0"/>
        <w:jc w:val="both"/>
        <w:rPr>
          <w:rFonts w:ascii="Times New Roman" w:hAnsi="Times New Roman"/>
          <w:lang w:val="en-GB"/>
        </w:rPr>
      </w:pPr>
      <w:r w:rsidRPr="004B50E1">
        <w:rPr>
          <w:rFonts w:ascii="Times New Roman" w:hAnsi="Times New Roman"/>
        </w:rPr>
        <w:t xml:space="preserve">Craeymeersch, J. A., Faasse, M. A., Gheerardyn, H., Troost, K., Nijland, R., Engelberts, A., ... </w:t>
      </w:r>
      <w:r w:rsidRPr="00186D84">
        <w:rPr>
          <w:rFonts w:ascii="Times New Roman" w:hAnsi="Times New Roman"/>
          <w:lang w:val="en-GB"/>
        </w:rPr>
        <w:t xml:space="preserve">&amp; Van Zwol, J. (2019). First records of the dwarf surf clam </w:t>
      </w:r>
      <w:r w:rsidRPr="00A11FFE">
        <w:rPr>
          <w:rFonts w:ascii="Times New Roman" w:hAnsi="Times New Roman"/>
          <w:i/>
          <w:lang w:val="en-GB"/>
        </w:rPr>
        <w:t>Mulinia lateralis</w:t>
      </w:r>
      <w:r w:rsidRPr="00186D84">
        <w:rPr>
          <w:rFonts w:ascii="Times New Roman" w:hAnsi="Times New Roman"/>
          <w:lang w:val="en-GB"/>
        </w:rPr>
        <w:t xml:space="preserve"> (Say, 1822) in Europe. </w:t>
      </w:r>
      <w:r w:rsidRPr="00186D84">
        <w:rPr>
          <w:rFonts w:ascii="Times New Roman" w:hAnsi="Times New Roman"/>
          <w:i/>
          <w:iCs/>
          <w:lang w:val="en-GB"/>
        </w:rPr>
        <w:t>Marine Biodiversity Records</w:t>
      </w:r>
      <w:r w:rsidRPr="00186D84">
        <w:rPr>
          <w:rFonts w:ascii="Times New Roman" w:hAnsi="Times New Roman"/>
          <w:lang w:val="en-GB"/>
        </w:rPr>
        <w:t>, </w:t>
      </w:r>
      <w:r w:rsidRPr="00186D84">
        <w:rPr>
          <w:rFonts w:ascii="Times New Roman" w:hAnsi="Times New Roman"/>
          <w:i/>
          <w:iCs/>
          <w:lang w:val="en-GB"/>
        </w:rPr>
        <w:t>12</w:t>
      </w:r>
      <w:r w:rsidRPr="00186D84">
        <w:rPr>
          <w:rFonts w:ascii="Times New Roman" w:hAnsi="Times New Roman"/>
          <w:lang w:val="en-GB"/>
        </w:rPr>
        <w:t>(1), 1-11.</w:t>
      </w:r>
    </w:p>
    <w:p w:rsidRPr="00186D84" w:rsidR="00186D84" w:rsidP="008F4F16" w:rsidRDefault="00186D84" w14:paraId="6CD66836" w14:textId="77777777">
      <w:pPr>
        <w:snapToGrid w:val="0"/>
        <w:jc w:val="both"/>
        <w:rPr>
          <w:rFonts w:ascii="Times New Roman" w:hAnsi="Times New Roman"/>
          <w:lang w:val="en-GB"/>
        </w:rPr>
      </w:pPr>
      <w:r w:rsidRPr="00186D84">
        <w:rPr>
          <w:rFonts w:ascii="Times New Roman" w:hAnsi="Times New Roman"/>
          <w:lang w:val="en-GB"/>
        </w:rPr>
        <w:t xml:space="preserve">Cripe, G. M. (2006). Contaminated sediment testing with the bivalve </w:t>
      </w:r>
      <w:r w:rsidRPr="00A11FFE">
        <w:rPr>
          <w:rFonts w:ascii="Times New Roman" w:hAnsi="Times New Roman"/>
          <w:i/>
          <w:lang w:val="en-GB"/>
        </w:rPr>
        <w:t>Mulinia lateralis</w:t>
      </w:r>
      <w:r w:rsidRPr="00186D84">
        <w:rPr>
          <w:rFonts w:ascii="Times New Roman" w:hAnsi="Times New Roman"/>
          <w:lang w:val="en-GB"/>
        </w:rPr>
        <w:t>: Culture refinement for organism availability. </w:t>
      </w:r>
      <w:r w:rsidRPr="00186D84">
        <w:rPr>
          <w:rFonts w:ascii="Times New Roman" w:hAnsi="Times New Roman"/>
          <w:i/>
          <w:iCs/>
          <w:lang w:val="en-GB"/>
        </w:rPr>
        <w:t>Environmental Toxicology and Chemistry: An International Journal</w:t>
      </w:r>
      <w:r w:rsidRPr="00186D84">
        <w:rPr>
          <w:rFonts w:ascii="Times New Roman" w:hAnsi="Times New Roman"/>
          <w:lang w:val="en-GB"/>
        </w:rPr>
        <w:t>, </w:t>
      </w:r>
      <w:r w:rsidRPr="00186D84">
        <w:rPr>
          <w:rFonts w:ascii="Times New Roman" w:hAnsi="Times New Roman"/>
          <w:i/>
          <w:iCs/>
          <w:lang w:val="en-GB"/>
        </w:rPr>
        <w:t>25</w:t>
      </w:r>
      <w:r w:rsidRPr="00186D84">
        <w:rPr>
          <w:rFonts w:ascii="Times New Roman" w:hAnsi="Times New Roman"/>
          <w:lang w:val="en-GB"/>
        </w:rPr>
        <w:t>(5), 1332-1336.</w:t>
      </w:r>
    </w:p>
    <w:p w:rsidRPr="00186D84" w:rsidR="00186D84" w:rsidP="008F4F16" w:rsidRDefault="00186D84" w14:paraId="7868DDA5" w14:textId="77777777">
      <w:pPr>
        <w:snapToGrid w:val="0"/>
        <w:jc w:val="both"/>
        <w:rPr>
          <w:rFonts w:ascii="Times New Roman" w:hAnsi="Times New Roman"/>
          <w:lang w:val="en-GB"/>
        </w:rPr>
      </w:pPr>
      <w:r w:rsidRPr="00186D84">
        <w:rPr>
          <w:rFonts w:ascii="Times New Roman" w:hAnsi="Times New Roman"/>
          <w:lang w:val="en-GB"/>
        </w:rPr>
        <w:t>Darbyson, E., Locke, A., Hanson, J. M., &amp; Willison, J. M. (2009). Marine boating habits and the potential for spread of invasive species in the Gulf of St. Lawrence. </w:t>
      </w:r>
      <w:r w:rsidRPr="00186D84">
        <w:rPr>
          <w:rFonts w:ascii="Times New Roman" w:hAnsi="Times New Roman"/>
          <w:i/>
          <w:iCs/>
          <w:lang w:val="en-GB"/>
        </w:rPr>
        <w:t>Aquatic Invasions</w:t>
      </w:r>
      <w:r w:rsidRPr="00186D84">
        <w:rPr>
          <w:rFonts w:ascii="Times New Roman" w:hAnsi="Times New Roman"/>
          <w:lang w:val="en-GB"/>
        </w:rPr>
        <w:t>, </w:t>
      </w:r>
      <w:r w:rsidRPr="00186D84">
        <w:rPr>
          <w:rFonts w:ascii="Times New Roman" w:hAnsi="Times New Roman"/>
          <w:i/>
          <w:iCs/>
          <w:lang w:val="en-GB"/>
        </w:rPr>
        <w:t>4</w:t>
      </w:r>
      <w:r w:rsidRPr="00186D84">
        <w:rPr>
          <w:rFonts w:ascii="Times New Roman" w:hAnsi="Times New Roman"/>
          <w:lang w:val="en-GB"/>
        </w:rPr>
        <w:t>(1), 87-94.</w:t>
      </w:r>
    </w:p>
    <w:p w:rsidRPr="00186D84" w:rsidR="00186D84" w:rsidP="008F4F16" w:rsidRDefault="00186D84" w14:paraId="6A0BF0DC" w14:textId="77777777">
      <w:pPr>
        <w:snapToGrid w:val="0"/>
        <w:jc w:val="both"/>
        <w:rPr>
          <w:rFonts w:ascii="Times New Roman" w:hAnsi="Times New Roman"/>
          <w:lang w:val="en-GB"/>
        </w:rPr>
      </w:pPr>
      <w:r w:rsidRPr="00186D84">
        <w:rPr>
          <w:rFonts w:ascii="Times New Roman" w:hAnsi="Times New Roman"/>
          <w:lang w:val="en-GB"/>
        </w:rPr>
        <w:t xml:space="preserve">Darling, J. A., Galil, B. S., Carvalho, G. R., Rius, M., Viard, F., &amp; Piraino, S. (2017). Recommendations for developing and applying genetic tools to assess and manage biological invasions in marine ecosystems. </w:t>
      </w:r>
      <w:r w:rsidRPr="00186D84">
        <w:rPr>
          <w:rFonts w:ascii="Times New Roman" w:hAnsi="Times New Roman"/>
          <w:i/>
          <w:iCs/>
          <w:lang w:val="en-GB"/>
        </w:rPr>
        <w:t>Marine Policy,</w:t>
      </w:r>
      <w:r w:rsidRPr="00186D84">
        <w:rPr>
          <w:rFonts w:ascii="Times New Roman" w:hAnsi="Times New Roman"/>
          <w:i/>
          <w:lang w:val="en-GB"/>
        </w:rPr>
        <w:t xml:space="preserve"> 85</w:t>
      </w:r>
      <w:r w:rsidRPr="00186D84">
        <w:rPr>
          <w:rFonts w:ascii="Times New Roman" w:hAnsi="Times New Roman"/>
          <w:lang w:val="en-GB"/>
        </w:rPr>
        <w:t>, 54-64.</w:t>
      </w:r>
    </w:p>
    <w:p w:rsidRPr="00186D84" w:rsidR="00186D84" w:rsidP="008F4F16" w:rsidRDefault="00186D84" w14:paraId="672413BE" w14:textId="77777777">
      <w:pPr>
        <w:snapToGrid w:val="0"/>
        <w:jc w:val="both"/>
        <w:rPr>
          <w:rFonts w:ascii="Times New Roman" w:hAnsi="Times New Roman"/>
          <w:lang w:val="en-GB"/>
        </w:rPr>
      </w:pPr>
      <w:r w:rsidRPr="00186D84">
        <w:rPr>
          <w:rFonts w:ascii="Times New Roman" w:hAnsi="Times New Roman"/>
          <w:lang w:val="en-GB"/>
        </w:rPr>
        <w:t>Darling, J. A., Martinson, J., Gong, Y., Okum, S., Pilgrim, E., Lohan, K. M. P</w:t>
      </w:r>
      <w:proofErr w:type="gramStart"/>
      <w:r w:rsidRPr="00186D84">
        <w:rPr>
          <w:rFonts w:ascii="Times New Roman" w:hAnsi="Times New Roman"/>
          <w:lang w:val="en-GB"/>
        </w:rPr>
        <w:t>., ...</w:t>
      </w:r>
      <w:proofErr w:type="gramEnd"/>
      <w:r w:rsidRPr="00186D84">
        <w:rPr>
          <w:rFonts w:ascii="Times New Roman" w:hAnsi="Times New Roman"/>
          <w:lang w:val="en-GB"/>
        </w:rPr>
        <w:t xml:space="preserve"> &amp; Ruiz, G. M. (2018). Ballast water exchange and invasion risk posed by intracoastal vessel traffic: an evaluation using high throughput sequencing. </w:t>
      </w:r>
      <w:r w:rsidRPr="00186D84">
        <w:rPr>
          <w:rFonts w:ascii="Times New Roman" w:hAnsi="Times New Roman"/>
          <w:i/>
          <w:iCs/>
          <w:lang w:val="en-GB"/>
        </w:rPr>
        <w:t>Environmental science &amp; technology</w:t>
      </w:r>
      <w:r w:rsidRPr="00186D84">
        <w:rPr>
          <w:rFonts w:ascii="Times New Roman" w:hAnsi="Times New Roman"/>
          <w:lang w:val="en-GB"/>
        </w:rPr>
        <w:t>, </w:t>
      </w:r>
      <w:r w:rsidRPr="00186D84">
        <w:rPr>
          <w:rFonts w:ascii="Times New Roman" w:hAnsi="Times New Roman"/>
          <w:i/>
          <w:iCs/>
          <w:lang w:val="en-GB"/>
        </w:rPr>
        <w:t>52</w:t>
      </w:r>
      <w:r w:rsidRPr="00186D84">
        <w:rPr>
          <w:rFonts w:ascii="Times New Roman" w:hAnsi="Times New Roman"/>
          <w:lang w:val="en-GB"/>
        </w:rPr>
        <w:t>(17), 9926-9936.</w:t>
      </w:r>
    </w:p>
    <w:p w:rsidR="00985630" w:rsidP="008F4F16" w:rsidRDefault="0096120D" w14:paraId="01F47330" w14:textId="77777777">
      <w:pPr>
        <w:snapToGrid w:val="0"/>
        <w:jc w:val="both"/>
        <w:rPr>
          <w:rFonts w:ascii="Times New Roman" w:hAnsi="Times New Roman"/>
        </w:rPr>
      </w:pPr>
      <w:r w:rsidRPr="0096120D">
        <w:rPr>
          <w:rFonts w:ascii="Times New Roman" w:hAnsi="Times New Roman"/>
          <w:lang w:val="en-US"/>
        </w:rPr>
        <w:t xml:space="preserve">Dauvin, J. C., Ruellet, T., Thiebaut, E., Gentil, F., Desroy, N., Janson, A. L., Duhamel, S., Jourde, J., &amp; Simon, S. (2007). The presence of </w:t>
      </w:r>
      <w:r w:rsidRPr="00A11FFE">
        <w:rPr>
          <w:rFonts w:ascii="Times New Roman" w:hAnsi="Times New Roman"/>
          <w:i/>
          <w:lang w:val="en-US"/>
        </w:rPr>
        <w:t>Melinna palmata</w:t>
      </w:r>
      <w:r w:rsidRPr="0096120D">
        <w:rPr>
          <w:rFonts w:ascii="Times New Roman" w:hAnsi="Times New Roman"/>
          <w:lang w:val="en-US"/>
        </w:rPr>
        <w:t xml:space="preserve"> (Annelida: Polychaeta) and </w:t>
      </w:r>
      <w:r w:rsidRPr="00A11FFE">
        <w:rPr>
          <w:rFonts w:ascii="Times New Roman" w:hAnsi="Times New Roman"/>
          <w:i/>
          <w:lang w:val="en-US"/>
        </w:rPr>
        <w:t>Ensis directus</w:t>
      </w:r>
      <w:r w:rsidRPr="0096120D">
        <w:rPr>
          <w:rFonts w:ascii="Times New Roman" w:hAnsi="Times New Roman"/>
          <w:lang w:val="en-US"/>
        </w:rPr>
        <w:t xml:space="preserve"> (Mollusca: Bivalvia) related to sedimentary changes in the Bay of Seine (English Channel, France). </w:t>
      </w:r>
      <w:r w:rsidRPr="004B50E1">
        <w:rPr>
          <w:rFonts w:ascii="Times New Roman" w:hAnsi="Times New Roman"/>
          <w:i/>
          <w:iCs/>
        </w:rPr>
        <w:t>Cahiers de Biologie Marine</w:t>
      </w:r>
      <w:r w:rsidRPr="004B50E1">
        <w:rPr>
          <w:rFonts w:ascii="Times New Roman" w:hAnsi="Times New Roman"/>
        </w:rPr>
        <w:t xml:space="preserve">, 48(4), 391–401. </w:t>
      </w:r>
    </w:p>
    <w:p w:rsidR="009618D0" w:rsidP="008F4F16" w:rsidRDefault="009618D0" w14:paraId="67E72BBD" w14:textId="16894DFA">
      <w:pPr>
        <w:snapToGrid w:val="0"/>
        <w:jc w:val="both"/>
        <w:rPr>
          <w:rFonts w:ascii="Times New Roman" w:hAnsi="Times New Roman"/>
          <w:lang w:val="en-GB"/>
        </w:rPr>
      </w:pPr>
      <w:r w:rsidRPr="001315FA">
        <w:rPr>
          <w:rFonts w:ascii="Times New Roman" w:hAnsi="Times New Roman"/>
        </w:rPr>
        <w:t xml:space="preserve">David, M., Gollasch, S., Hewitt, C., &amp; Jakomin, L. (2007). </w:t>
      </w:r>
      <w:r w:rsidRPr="009618D0">
        <w:rPr>
          <w:rFonts w:ascii="Times New Roman" w:hAnsi="Times New Roman"/>
          <w:lang w:val="en-GB"/>
        </w:rPr>
        <w:t xml:space="preserve">Ballast </w:t>
      </w:r>
      <w:r w:rsidR="00BC4C52">
        <w:rPr>
          <w:rFonts w:ascii="Times New Roman" w:hAnsi="Times New Roman"/>
          <w:lang w:val="en-GB"/>
        </w:rPr>
        <w:t>w</w:t>
      </w:r>
      <w:r w:rsidRPr="009618D0">
        <w:rPr>
          <w:rFonts w:ascii="Times New Roman" w:hAnsi="Times New Roman"/>
          <w:lang w:val="en-GB"/>
        </w:rPr>
        <w:t xml:space="preserve">ater </w:t>
      </w:r>
      <w:r w:rsidR="00BC4C52">
        <w:rPr>
          <w:rFonts w:ascii="Times New Roman" w:hAnsi="Times New Roman"/>
          <w:lang w:val="en-GB"/>
        </w:rPr>
        <w:t>m</w:t>
      </w:r>
      <w:r w:rsidRPr="009618D0">
        <w:rPr>
          <w:rFonts w:ascii="Times New Roman" w:hAnsi="Times New Roman"/>
          <w:lang w:val="en-GB"/>
        </w:rPr>
        <w:t xml:space="preserve">anagement for European </w:t>
      </w:r>
      <w:r w:rsidR="00BC4C52">
        <w:rPr>
          <w:rFonts w:ascii="Times New Roman" w:hAnsi="Times New Roman"/>
          <w:lang w:val="en-GB"/>
        </w:rPr>
        <w:t>s</w:t>
      </w:r>
      <w:r w:rsidRPr="009618D0">
        <w:rPr>
          <w:rFonts w:ascii="Times New Roman" w:hAnsi="Times New Roman"/>
          <w:lang w:val="en-GB"/>
        </w:rPr>
        <w:t>eas - I</w:t>
      </w:r>
      <w:r w:rsidR="00BC4C52">
        <w:rPr>
          <w:rFonts w:ascii="Times New Roman" w:hAnsi="Times New Roman"/>
          <w:lang w:val="en-GB"/>
        </w:rPr>
        <w:t>s</w:t>
      </w:r>
      <w:r w:rsidRPr="009618D0">
        <w:rPr>
          <w:rFonts w:ascii="Times New Roman" w:hAnsi="Times New Roman"/>
          <w:lang w:val="en-GB"/>
        </w:rPr>
        <w:t xml:space="preserve"> </w:t>
      </w:r>
      <w:r w:rsidR="00BC4C52">
        <w:rPr>
          <w:rFonts w:ascii="Times New Roman" w:hAnsi="Times New Roman"/>
          <w:lang w:val="en-GB"/>
        </w:rPr>
        <w:t>t</w:t>
      </w:r>
      <w:r w:rsidRPr="009618D0">
        <w:rPr>
          <w:rFonts w:ascii="Times New Roman" w:hAnsi="Times New Roman"/>
          <w:lang w:val="en-GB"/>
        </w:rPr>
        <w:t xml:space="preserve">here a </w:t>
      </w:r>
      <w:r w:rsidR="00BC4C52">
        <w:rPr>
          <w:rFonts w:ascii="Times New Roman" w:hAnsi="Times New Roman"/>
          <w:lang w:val="en-GB"/>
        </w:rPr>
        <w:t>n</w:t>
      </w:r>
      <w:r w:rsidRPr="009618D0">
        <w:rPr>
          <w:rFonts w:ascii="Times New Roman" w:hAnsi="Times New Roman"/>
          <w:lang w:val="en-GB"/>
        </w:rPr>
        <w:t xml:space="preserve">eed for a </w:t>
      </w:r>
      <w:r w:rsidR="00BC4C52">
        <w:rPr>
          <w:rFonts w:ascii="Times New Roman" w:hAnsi="Times New Roman"/>
          <w:lang w:val="en-GB"/>
        </w:rPr>
        <w:t>d</w:t>
      </w:r>
      <w:r w:rsidRPr="009618D0">
        <w:rPr>
          <w:rFonts w:ascii="Times New Roman" w:hAnsi="Times New Roman"/>
          <w:lang w:val="en-GB"/>
        </w:rPr>
        <w:t xml:space="preserve">ecision </w:t>
      </w:r>
      <w:r w:rsidR="00BC4C52">
        <w:rPr>
          <w:rFonts w:ascii="Times New Roman" w:hAnsi="Times New Roman"/>
          <w:lang w:val="en-GB"/>
        </w:rPr>
        <w:t>s</w:t>
      </w:r>
      <w:r w:rsidRPr="009618D0">
        <w:rPr>
          <w:rFonts w:ascii="Times New Roman" w:hAnsi="Times New Roman"/>
          <w:lang w:val="en-GB"/>
        </w:rPr>
        <w:t>uppor</w:t>
      </w:r>
      <w:r w:rsidR="00BC4C52">
        <w:rPr>
          <w:rFonts w:ascii="Times New Roman" w:hAnsi="Times New Roman"/>
          <w:lang w:val="en-GB"/>
        </w:rPr>
        <w:t>s</w:t>
      </w:r>
      <w:r w:rsidRPr="009618D0">
        <w:rPr>
          <w:rFonts w:ascii="Times New Roman" w:hAnsi="Times New Roman"/>
          <w:lang w:val="en-GB"/>
        </w:rPr>
        <w:t xml:space="preserve"> System? </w:t>
      </w:r>
      <w:r w:rsidRPr="009618D0">
        <w:rPr>
          <w:rFonts w:ascii="Times New Roman" w:hAnsi="Times New Roman"/>
          <w:i/>
          <w:iCs/>
          <w:lang w:val="en-GB"/>
        </w:rPr>
        <w:t>Ocean. 2007 - Eur.</w:t>
      </w:r>
      <w:r w:rsidRPr="009618D0">
        <w:rPr>
          <w:rFonts w:ascii="Times New Roman" w:hAnsi="Times New Roman"/>
          <w:lang w:val="en-GB"/>
        </w:rPr>
        <w:t xml:space="preserve">, 1–6. </w:t>
      </w:r>
    </w:p>
    <w:p w:rsidR="00186D84" w:rsidP="008F4F16" w:rsidRDefault="00186D84" w14:paraId="2A85CD26" w14:textId="77777777">
      <w:pPr>
        <w:snapToGrid w:val="0"/>
        <w:jc w:val="both"/>
        <w:rPr>
          <w:rFonts w:ascii="Times New Roman" w:hAnsi="Times New Roman"/>
          <w:lang w:val="en-GB"/>
        </w:rPr>
      </w:pPr>
      <w:proofErr w:type="gramStart"/>
      <w:r w:rsidRPr="00186D84">
        <w:rPr>
          <w:rFonts w:ascii="Times New Roman" w:hAnsi="Times New Roman"/>
          <w:lang w:val="en-GB"/>
        </w:rPr>
        <w:t>de</w:t>
      </w:r>
      <w:proofErr w:type="gramEnd"/>
      <w:r w:rsidRPr="00186D84">
        <w:rPr>
          <w:rFonts w:ascii="Times New Roman" w:hAnsi="Times New Roman"/>
          <w:lang w:val="en-GB"/>
        </w:rPr>
        <w:t xml:space="preserve"> Buron, I., Roth, P. B., Bergquist, D. C., &amp; Knott, D. M. (2013). Mulinia lateralis (Mollusca: Bivalvia) die-off in South Carolina: Discovery of a vector for two elasmobranch cestode species. </w:t>
      </w:r>
      <w:r w:rsidRPr="00186D84">
        <w:rPr>
          <w:rFonts w:ascii="Times New Roman" w:hAnsi="Times New Roman"/>
          <w:i/>
          <w:iCs/>
          <w:lang w:val="en-GB"/>
        </w:rPr>
        <w:t>The Journal of parasitology</w:t>
      </w:r>
      <w:r w:rsidRPr="00186D84">
        <w:rPr>
          <w:rFonts w:ascii="Times New Roman" w:hAnsi="Times New Roman"/>
          <w:lang w:val="en-GB"/>
        </w:rPr>
        <w:t>, </w:t>
      </w:r>
      <w:r w:rsidRPr="00186D84">
        <w:rPr>
          <w:rFonts w:ascii="Times New Roman" w:hAnsi="Times New Roman"/>
          <w:i/>
          <w:iCs/>
          <w:lang w:val="en-GB"/>
        </w:rPr>
        <w:t>99</w:t>
      </w:r>
      <w:r w:rsidRPr="00186D84">
        <w:rPr>
          <w:rFonts w:ascii="Times New Roman" w:hAnsi="Times New Roman"/>
          <w:lang w:val="en-GB"/>
        </w:rPr>
        <w:t>(1), 51-55.</w:t>
      </w:r>
    </w:p>
    <w:p w:rsidRPr="00D32D25" w:rsidR="00D32D25" w:rsidP="008F4F16" w:rsidRDefault="00D32D25" w14:paraId="6A1BFC53" w14:textId="77777777">
      <w:pPr>
        <w:snapToGrid w:val="0"/>
        <w:jc w:val="both"/>
        <w:rPr>
          <w:rFonts w:ascii="Times New Roman" w:hAnsi="Times New Roman"/>
          <w:lang w:val="en-GB"/>
        </w:rPr>
      </w:pPr>
      <w:r w:rsidRPr="00D32D25">
        <w:rPr>
          <w:rFonts w:ascii="Times New Roman" w:hAnsi="Times New Roman"/>
          <w:lang w:val="en-GB"/>
        </w:rPr>
        <w:t>DEFRA. (2012). Marine Strategy Framework Directive – targets and indicators for Good Environmental Status Final Impact Assessment.</w:t>
      </w:r>
    </w:p>
    <w:p w:rsidRPr="00186D84" w:rsidR="00186D84" w:rsidP="008F4F16" w:rsidRDefault="00186D84" w14:paraId="4EABEDF8" w14:textId="77777777">
      <w:pPr>
        <w:snapToGrid w:val="0"/>
        <w:jc w:val="both"/>
        <w:rPr>
          <w:rFonts w:ascii="Times New Roman" w:hAnsi="Times New Roman"/>
          <w:lang w:val="en-GB"/>
        </w:rPr>
      </w:pPr>
      <w:r w:rsidRPr="00186D84">
        <w:rPr>
          <w:rFonts w:ascii="Times New Roman" w:hAnsi="Times New Roman"/>
          <w:lang w:val="en-GB"/>
        </w:rPr>
        <w:t xml:space="preserve">De Hauwere, N. (2016). Currents in the North Sea. This work is licensed under a Creative Commons Attribution-Noncommercial-Share Alike 4.0 License. Available from: </w:t>
      </w:r>
      <w:hyperlink w:history="1" r:id="rId28">
        <w:r w:rsidRPr="00186D84">
          <w:rPr>
            <w:rStyle w:val="Hyperlink"/>
            <w:rFonts w:ascii="Times New Roman" w:hAnsi="Times New Roman"/>
            <w:lang w:val="en-GB"/>
          </w:rPr>
          <w:t>https://www.marineregions.org/gazetteer.php?p=details&amp;id=24177</w:t>
        </w:r>
      </w:hyperlink>
      <w:r w:rsidRPr="00186D84">
        <w:rPr>
          <w:rFonts w:ascii="Times New Roman" w:hAnsi="Times New Roman"/>
          <w:lang w:val="en-GB"/>
        </w:rPr>
        <w:t xml:space="preserve"> </w:t>
      </w:r>
    </w:p>
    <w:p w:rsidRPr="00186D84" w:rsidR="00186D84" w:rsidP="008F4F16" w:rsidRDefault="00186D84" w14:paraId="34D51990" w14:textId="0CF4B96A">
      <w:pPr>
        <w:snapToGrid w:val="0"/>
        <w:jc w:val="both"/>
        <w:rPr>
          <w:rFonts w:ascii="Times New Roman" w:hAnsi="Times New Roman"/>
          <w:lang w:val="en-GB"/>
        </w:rPr>
      </w:pPr>
      <w:r w:rsidRPr="00186D84">
        <w:rPr>
          <w:rFonts w:ascii="Times New Roman" w:hAnsi="Times New Roman"/>
          <w:lang w:val="en-GB"/>
        </w:rPr>
        <w:t>DG SANTE (2018). Overview report</w:t>
      </w:r>
      <w:r w:rsidR="00424A8E">
        <w:rPr>
          <w:rFonts w:ascii="Times New Roman" w:hAnsi="Times New Roman"/>
          <w:lang w:val="en-GB"/>
        </w:rPr>
        <w:t>-</w:t>
      </w:r>
      <w:r w:rsidR="00BC4C52">
        <w:rPr>
          <w:rFonts w:ascii="Times New Roman" w:hAnsi="Times New Roman"/>
          <w:lang w:val="en-GB"/>
        </w:rPr>
        <w:t xml:space="preserve"> </w:t>
      </w:r>
      <w:r w:rsidRPr="00186D84">
        <w:rPr>
          <w:rFonts w:ascii="Times New Roman" w:hAnsi="Times New Roman"/>
          <w:lang w:val="en-GB"/>
        </w:rPr>
        <w:t xml:space="preserve">Animal </w:t>
      </w:r>
      <w:r w:rsidR="00BC4C52">
        <w:rPr>
          <w:rFonts w:ascii="Times New Roman" w:hAnsi="Times New Roman"/>
          <w:lang w:val="en-GB"/>
        </w:rPr>
        <w:t>h</w:t>
      </w:r>
      <w:r w:rsidRPr="00186D84">
        <w:rPr>
          <w:rFonts w:ascii="Times New Roman" w:hAnsi="Times New Roman"/>
          <w:lang w:val="en-GB"/>
        </w:rPr>
        <w:t xml:space="preserve">ealth </w:t>
      </w:r>
      <w:r w:rsidR="00BC4C52">
        <w:rPr>
          <w:rFonts w:ascii="Times New Roman" w:hAnsi="Times New Roman"/>
          <w:lang w:val="en-GB"/>
        </w:rPr>
        <w:t>c</w:t>
      </w:r>
      <w:r w:rsidRPr="00186D84">
        <w:rPr>
          <w:rFonts w:ascii="Times New Roman" w:hAnsi="Times New Roman"/>
          <w:lang w:val="en-GB"/>
        </w:rPr>
        <w:t xml:space="preserve">ontrols for </w:t>
      </w:r>
      <w:r w:rsidR="00BC4C52">
        <w:rPr>
          <w:rFonts w:ascii="Times New Roman" w:hAnsi="Times New Roman"/>
          <w:lang w:val="en-GB"/>
        </w:rPr>
        <w:t>b</w:t>
      </w:r>
      <w:r w:rsidRPr="00186D84">
        <w:rPr>
          <w:rFonts w:ascii="Times New Roman" w:hAnsi="Times New Roman"/>
          <w:lang w:val="en-GB"/>
        </w:rPr>
        <w:t xml:space="preserve">ivalve </w:t>
      </w:r>
      <w:r w:rsidR="00BC4C52">
        <w:rPr>
          <w:rFonts w:ascii="Times New Roman" w:hAnsi="Times New Roman"/>
          <w:lang w:val="en-GB"/>
        </w:rPr>
        <w:t>m</w:t>
      </w:r>
      <w:r w:rsidRPr="00186D84">
        <w:rPr>
          <w:rFonts w:ascii="Times New Roman" w:hAnsi="Times New Roman"/>
          <w:lang w:val="en-GB"/>
        </w:rPr>
        <w:t xml:space="preserve">ollusc </w:t>
      </w:r>
      <w:r w:rsidR="00BC4C52">
        <w:rPr>
          <w:rFonts w:ascii="Times New Roman" w:hAnsi="Times New Roman"/>
          <w:lang w:val="en-GB"/>
        </w:rPr>
        <w:t>a</w:t>
      </w:r>
      <w:r w:rsidRPr="00186D84">
        <w:rPr>
          <w:rFonts w:ascii="Times New Roman" w:hAnsi="Times New Roman"/>
          <w:lang w:val="en-GB"/>
        </w:rPr>
        <w:t xml:space="preserve">quaculture. Directorate-General for Health and Food Safety (European Commission DG. (SANTE) 2018-6568. </w:t>
      </w:r>
    </w:p>
    <w:p w:rsidRPr="00186D84" w:rsidR="00186D84" w:rsidP="008F4F16" w:rsidRDefault="00186D84" w14:paraId="6E427450" w14:textId="77777777">
      <w:pPr>
        <w:snapToGrid w:val="0"/>
        <w:jc w:val="both"/>
        <w:rPr>
          <w:rFonts w:ascii="Times New Roman" w:hAnsi="Times New Roman"/>
          <w:lang w:val="en-GB"/>
        </w:rPr>
      </w:pPr>
      <w:r w:rsidRPr="00186D84">
        <w:rPr>
          <w:rFonts w:ascii="Times New Roman" w:hAnsi="Times New Roman"/>
          <w:lang w:val="en-GB"/>
        </w:rPr>
        <w:t>Díaz, A. G. (2012). Clam production and cultivation In Galicia (NW Spain): The role of hatcheries. In </w:t>
      </w:r>
      <w:r w:rsidRPr="00186D84">
        <w:rPr>
          <w:rFonts w:ascii="Times New Roman" w:hAnsi="Times New Roman"/>
          <w:i/>
          <w:iCs/>
          <w:lang w:val="en-GB"/>
        </w:rPr>
        <w:t>Clam fisheries and aquaculture</w:t>
      </w:r>
      <w:r w:rsidRPr="00186D84">
        <w:rPr>
          <w:rFonts w:ascii="Times New Roman" w:hAnsi="Times New Roman"/>
          <w:lang w:val="en-GB"/>
        </w:rPr>
        <w:t xml:space="preserve"> (pp. 291-327). Nova Science Publishers, </w:t>
      </w:r>
      <w:proofErr w:type="gramStart"/>
      <w:r w:rsidRPr="00186D84">
        <w:rPr>
          <w:rFonts w:ascii="Times New Roman" w:hAnsi="Times New Roman"/>
          <w:lang w:val="en-GB"/>
        </w:rPr>
        <w:t>Inc..</w:t>
      </w:r>
      <w:proofErr w:type="gramEnd"/>
    </w:p>
    <w:p w:rsidRPr="00186D84" w:rsidR="00186D84" w:rsidP="008F4F16" w:rsidRDefault="00186D84" w14:paraId="06751A73" w14:textId="77777777">
      <w:pPr>
        <w:snapToGrid w:val="0"/>
        <w:jc w:val="both"/>
        <w:rPr>
          <w:rFonts w:ascii="Times New Roman" w:hAnsi="Times New Roman"/>
          <w:lang w:val="en-GB"/>
        </w:rPr>
      </w:pPr>
      <w:r w:rsidRPr="00186D84">
        <w:rPr>
          <w:rFonts w:ascii="Times New Roman" w:hAnsi="Times New Roman"/>
          <w:lang w:val="en-GB"/>
        </w:rPr>
        <w:t xml:space="preserve">Dredging Today (2021). DEME Group is currently executing several port development dredging projects in the Mediterranean. News article. Available from: </w:t>
      </w:r>
      <w:hyperlink w:history="1" r:id="rId29">
        <w:r w:rsidRPr="00186D84">
          <w:rPr>
            <w:rStyle w:val="Hyperlink"/>
            <w:rFonts w:ascii="Times New Roman" w:hAnsi="Times New Roman"/>
            <w:lang w:val="en-GB"/>
          </w:rPr>
          <w:t>https://www.dredgingtoday.com/2021/01/13/photo-tshd-uilenspiegel-in-the-mediterranean/</w:t>
        </w:r>
      </w:hyperlink>
    </w:p>
    <w:p w:rsidRPr="00186D84" w:rsidR="00186D84" w:rsidP="008F4F16" w:rsidRDefault="00186D84" w14:paraId="55846B25" w14:textId="77777777">
      <w:pPr>
        <w:snapToGrid w:val="0"/>
        <w:jc w:val="both"/>
        <w:rPr>
          <w:rFonts w:ascii="Times New Roman" w:hAnsi="Times New Roman"/>
          <w:lang w:val="en-GB"/>
        </w:rPr>
      </w:pPr>
      <w:r w:rsidRPr="00186D84">
        <w:rPr>
          <w:rFonts w:ascii="Times New Roman" w:hAnsi="Times New Roman"/>
          <w:lang w:val="en-GB"/>
        </w:rPr>
        <w:t xml:space="preserve">Dungan, C. F., Hamilton, R. M., Hudson, K. L., McCollough, C. B., &amp; Reece, K. S. (2002). Two epizootic diseases in Chesapeake Bay commercial clams, </w:t>
      </w:r>
      <w:r w:rsidRPr="00A11FFE">
        <w:rPr>
          <w:rFonts w:ascii="Times New Roman" w:hAnsi="Times New Roman"/>
          <w:i/>
          <w:lang w:val="en-GB"/>
        </w:rPr>
        <w:t>Mya arenaria</w:t>
      </w:r>
      <w:r w:rsidRPr="00186D84">
        <w:rPr>
          <w:rFonts w:ascii="Times New Roman" w:hAnsi="Times New Roman"/>
          <w:lang w:val="en-GB"/>
        </w:rPr>
        <w:t xml:space="preserve"> and </w:t>
      </w:r>
      <w:r w:rsidRPr="00A11FFE">
        <w:rPr>
          <w:rFonts w:ascii="Times New Roman" w:hAnsi="Times New Roman"/>
          <w:i/>
          <w:lang w:val="en-GB"/>
        </w:rPr>
        <w:t>Tagelus plebeius</w:t>
      </w:r>
      <w:r w:rsidRPr="00186D84">
        <w:rPr>
          <w:rFonts w:ascii="Times New Roman" w:hAnsi="Times New Roman"/>
          <w:lang w:val="en-GB"/>
        </w:rPr>
        <w:t>. </w:t>
      </w:r>
      <w:r w:rsidRPr="00186D84">
        <w:rPr>
          <w:rFonts w:ascii="Times New Roman" w:hAnsi="Times New Roman"/>
          <w:i/>
          <w:iCs/>
          <w:lang w:val="en-GB"/>
        </w:rPr>
        <w:t>Diseases of Aquatic Organisms</w:t>
      </w:r>
      <w:r w:rsidRPr="00186D84">
        <w:rPr>
          <w:rFonts w:ascii="Times New Roman" w:hAnsi="Times New Roman"/>
          <w:lang w:val="en-GB"/>
        </w:rPr>
        <w:t>, </w:t>
      </w:r>
      <w:r w:rsidRPr="00186D84">
        <w:rPr>
          <w:rFonts w:ascii="Times New Roman" w:hAnsi="Times New Roman"/>
          <w:i/>
          <w:iCs/>
          <w:lang w:val="en-GB"/>
        </w:rPr>
        <w:t>50</w:t>
      </w:r>
      <w:r w:rsidRPr="00186D84">
        <w:rPr>
          <w:rFonts w:ascii="Times New Roman" w:hAnsi="Times New Roman"/>
          <w:lang w:val="en-GB"/>
        </w:rPr>
        <w:t>(1), 67-78.</w:t>
      </w:r>
    </w:p>
    <w:p w:rsidRPr="00B80E4F" w:rsidR="00B80E4F" w:rsidP="008F4F16" w:rsidRDefault="00B80E4F" w14:paraId="540F3B37" w14:textId="77777777">
      <w:pPr>
        <w:spacing w:after="160" w:line="259" w:lineRule="auto"/>
        <w:jc w:val="both"/>
        <w:rPr>
          <w:rFonts w:ascii="Times New Roman" w:hAnsi="Times New Roman"/>
          <w:lang w:val="en-US"/>
        </w:rPr>
      </w:pPr>
      <w:r w:rsidRPr="00B80E4F">
        <w:rPr>
          <w:rFonts w:ascii="Times New Roman" w:hAnsi="Times New Roman"/>
          <w:lang w:val="en-US"/>
        </w:rPr>
        <w:t>Duran-Matute, M., Gerkema, T., de Boer, G. J., Nauw, J. J., &amp; Gräwe, U. (2014). Residual circulation and</w:t>
      </w:r>
      <w:r>
        <w:rPr>
          <w:rFonts w:ascii="Times New Roman" w:hAnsi="Times New Roman"/>
          <w:lang w:val="en-US"/>
        </w:rPr>
        <w:t xml:space="preserve"> </w:t>
      </w:r>
      <w:r w:rsidRPr="00B80E4F">
        <w:rPr>
          <w:rFonts w:ascii="Times New Roman" w:hAnsi="Times New Roman"/>
          <w:lang w:val="en-US"/>
        </w:rPr>
        <w:t xml:space="preserve">freshwater transport in the Dutch Wadden Sea: a numerical modelling study. </w:t>
      </w:r>
      <w:r w:rsidRPr="00B80E4F">
        <w:rPr>
          <w:rFonts w:ascii="Times New Roman" w:hAnsi="Times New Roman"/>
          <w:i/>
          <w:iCs/>
          <w:lang w:val="en-US"/>
        </w:rPr>
        <w:t>Ocean Science</w:t>
      </w:r>
      <w:proofErr w:type="gramStart"/>
      <w:r w:rsidRPr="00B80E4F">
        <w:rPr>
          <w:rFonts w:ascii="Times New Roman" w:hAnsi="Times New Roman"/>
          <w:i/>
          <w:iCs/>
          <w:lang w:val="en-US"/>
        </w:rPr>
        <w:t>,</w:t>
      </w:r>
      <w:proofErr w:type="gramEnd"/>
      <w:r w:rsidRPr="00B80E4F">
        <w:rPr>
          <w:rFonts w:ascii="Times New Roman" w:hAnsi="Times New Roman"/>
          <w:i/>
          <w:iCs/>
          <w:lang w:val="en-US"/>
        </w:rPr>
        <w:br/>
      </w:r>
      <w:r w:rsidRPr="0028639A">
        <w:rPr>
          <w:rFonts w:ascii="Times New Roman" w:hAnsi="Times New Roman"/>
          <w:i/>
          <w:iCs/>
          <w:lang w:val="en-US"/>
        </w:rPr>
        <w:t>10</w:t>
      </w:r>
      <w:r w:rsidRPr="00B80E4F">
        <w:rPr>
          <w:rFonts w:ascii="Times New Roman" w:hAnsi="Times New Roman"/>
          <w:lang w:val="en-US"/>
        </w:rPr>
        <w:t>, 611–632.</w:t>
      </w:r>
    </w:p>
    <w:p w:rsidRPr="001A04FB" w:rsidR="001A04FB" w:rsidP="008F4F16" w:rsidRDefault="001A04FB" w14:paraId="675F7F79" w14:textId="77777777">
      <w:pPr>
        <w:snapToGrid w:val="0"/>
        <w:jc w:val="both"/>
        <w:rPr>
          <w:rFonts w:ascii="Times New Roman" w:hAnsi="Times New Roman"/>
          <w:lang w:val="en-US"/>
        </w:rPr>
      </w:pPr>
      <w:r w:rsidRPr="001A04FB">
        <w:rPr>
          <w:rFonts w:ascii="Times New Roman" w:hAnsi="Times New Roman"/>
          <w:lang w:val="en-US"/>
        </w:rPr>
        <w:t>Emerson, C. W., &amp; Grant, J. (1991). The control of soft-shell clam (</w:t>
      </w:r>
      <w:r w:rsidRPr="00A11FFE">
        <w:rPr>
          <w:rFonts w:ascii="Times New Roman" w:hAnsi="Times New Roman"/>
          <w:i/>
          <w:lang w:val="en-US"/>
        </w:rPr>
        <w:t>Mya arenaria</w:t>
      </w:r>
      <w:r w:rsidRPr="001A04FB">
        <w:rPr>
          <w:rFonts w:ascii="Times New Roman" w:hAnsi="Times New Roman"/>
          <w:lang w:val="en-US"/>
        </w:rPr>
        <w:t xml:space="preserve">) recruitment on intertidal sandflats by bedload sediment transport. </w:t>
      </w:r>
      <w:r w:rsidRPr="001A04FB">
        <w:rPr>
          <w:rFonts w:ascii="Times New Roman" w:hAnsi="Times New Roman"/>
          <w:i/>
          <w:iCs/>
          <w:lang w:val="en-US"/>
        </w:rPr>
        <w:t>Limnology and Oceanography</w:t>
      </w:r>
      <w:r w:rsidRPr="001A04FB">
        <w:rPr>
          <w:rFonts w:ascii="Times New Roman" w:hAnsi="Times New Roman"/>
          <w:lang w:val="en-US"/>
        </w:rPr>
        <w:t xml:space="preserve">, </w:t>
      </w:r>
      <w:r w:rsidRPr="001A04FB">
        <w:rPr>
          <w:rFonts w:ascii="Times New Roman" w:hAnsi="Times New Roman"/>
          <w:i/>
          <w:iCs/>
          <w:lang w:val="en-US"/>
        </w:rPr>
        <w:t>36</w:t>
      </w:r>
      <w:r w:rsidRPr="001A04FB">
        <w:rPr>
          <w:rFonts w:ascii="Times New Roman" w:hAnsi="Times New Roman"/>
          <w:lang w:val="en-US"/>
        </w:rPr>
        <w:t>(7), 1288–1300.</w:t>
      </w:r>
    </w:p>
    <w:p w:rsidRPr="00186D84" w:rsidR="00186D84" w:rsidP="008F4F16" w:rsidRDefault="00186D84" w14:paraId="55AA44A2" w14:textId="749DF4FA">
      <w:pPr>
        <w:snapToGrid w:val="0"/>
        <w:jc w:val="both"/>
        <w:rPr>
          <w:rFonts w:ascii="Times New Roman" w:hAnsi="Times New Roman"/>
          <w:lang w:val="en-GB"/>
        </w:rPr>
      </w:pPr>
      <w:r w:rsidRPr="00186D84">
        <w:rPr>
          <w:rFonts w:ascii="Times New Roman" w:hAnsi="Times New Roman"/>
          <w:lang w:val="en-GB"/>
        </w:rPr>
        <w:t xml:space="preserve">Endresen, </w:t>
      </w:r>
      <w:proofErr w:type="gramStart"/>
      <w:r w:rsidRPr="00186D84">
        <w:rPr>
          <w:rFonts w:ascii="Times New Roman" w:hAnsi="Times New Roman"/>
          <w:lang w:val="en-GB"/>
        </w:rPr>
        <w:t>Ø.,</w:t>
      </w:r>
      <w:proofErr w:type="gramEnd"/>
      <w:r w:rsidRPr="00186D84">
        <w:rPr>
          <w:rFonts w:ascii="Times New Roman" w:hAnsi="Times New Roman"/>
          <w:lang w:val="en-GB"/>
        </w:rPr>
        <w:t xml:space="preserve"> Sørgård, E., Behrens, H.L.</w:t>
      </w:r>
      <w:r w:rsidR="008E5556">
        <w:rPr>
          <w:rFonts w:ascii="Times New Roman" w:hAnsi="Times New Roman"/>
          <w:lang w:val="en-GB"/>
        </w:rPr>
        <w:t>,</w:t>
      </w:r>
      <w:r w:rsidRPr="00186D84">
        <w:rPr>
          <w:rFonts w:ascii="Times New Roman" w:hAnsi="Times New Roman"/>
          <w:lang w:val="en-GB"/>
        </w:rPr>
        <w:t xml:space="preserve"> &amp; Andersen, A.B. (2003). How much ballast. Ballast Water News </w:t>
      </w:r>
      <w:r w:rsidRPr="0028639A">
        <w:rPr>
          <w:rFonts w:ascii="Times New Roman" w:hAnsi="Times New Roman"/>
          <w:i/>
          <w:iCs/>
          <w:lang w:val="en-GB"/>
        </w:rPr>
        <w:t>14</w:t>
      </w:r>
      <w:r w:rsidRPr="00186D84">
        <w:rPr>
          <w:rFonts w:ascii="Times New Roman" w:hAnsi="Times New Roman"/>
          <w:lang w:val="en-GB"/>
        </w:rPr>
        <w:t>: 6-7.</w:t>
      </w:r>
    </w:p>
    <w:p w:rsidRPr="00186D84" w:rsidR="00186D84" w:rsidP="008F4F16" w:rsidRDefault="00186D84" w14:paraId="0017E87A" w14:textId="77777777">
      <w:pPr>
        <w:snapToGrid w:val="0"/>
        <w:jc w:val="both"/>
        <w:rPr>
          <w:rFonts w:ascii="Times New Roman" w:hAnsi="Times New Roman"/>
          <w:lang w:val="en-GB"/>
        </w:rPr>
      </w:pPr>
      <w:r w:rsidRPr="00186D84">
        <w:rPr>
          <w:rFonts w:ascii="Times New Roman" w:hAnsi="Times New Roman"/>
          <w:lang w:val="en-GB"/>
        </w:rPr>
        <w:t>EuDA (2013).</w:t>
      </w:r>
      <w:r w:rsidR="000C01C8">
        <w:rPr>
          <w:rFonts w:ascii="Times New Roman" w:hAnsi="Times New Roman"/>
          <w:lang w:val="en-GB"/>
        </w:rPr>
        <w:t xml:space="preserve"> </w:t>
      </w:r>
      <w:r w:rsidRPr="00186D84">
        <w:rPr>
          <w:rFonts w:ascii="Times New Roman" w:hAnsi="Times New Roman"/>
          <w:lang w:val="en-GB"/>
        </w:rPr>
        <w:t xml:space="preserve">The European dredging industry: A maritime success story. Available at: </w:t>
      </w:r>
      <w:hyperlink w:history="1" r:id="rId30">
        <w:r w:rsidRPr="00186D84">
          <w:rPr>
            <w:rStyle w:val="Hyperlink"/>
            <w:rFonts w:ascii="Times New Roman" w:hAnsi="Times New Roman"/>
            <w:lang w:val="en-GB"/>
          </w:rPr>
          <w:t>https://european-dredging.eu/pdf/EuDA_Brochure_2013_final_web.pdf</w:t>
        </w:r>
      </w:hyperlink>
    </w:p>
    <w:p w:rsidRPr="00186D84" w:rsidR="00186D84" w:rsidP="008F4F16" w:rsidRDefault="00186D84" w14:paraId="303E39D5" w14:textId="77777777">
      <w:pPr>
        <w:snapToGrid w:val="0"/>
        <w:jc w:val="both"/>
        <w:rPr>
          <w:rFonts w:ascii="Times New Roman" w:hAnsi="Times New Roman"/>
          <w:u w:val="single"/>
          <w:lang w:val="en-GB"/>
        </w:rPr>
      </w:pPr>
      <w:r w:rsidRPr="00186D84">
        <w:rPr>
          <w:rFonts w:ascii="Times New Roman" w:hAnsi="Times New Roman"/>
          <w:lang w:val="en-GB"/>
        </w:rPr>
        <w:t xml:space="preserve">European Boating Industry (2020). Available from: </w:t>
      </w:r>
      <w:hyperlink w:history="1" r:id="rId31">
        <w:r w:rsidRPr="00186D84">
          <w:rPr>
            <w:rStyle w:val="Hyperlink"/>
            <w:rFonts w:ascii="Times New Roman" w:hAnsi="Times New Roman"/>
            <w:lang w:val="en-GB"/>
          </w:rPr>
          <w:t>https://www.europeanboatingindustry.eu/about-the-industry/facts-and-figures</w:t>
        </w:r>
      </w:hyperlink>
    </w:p>
    <w:p w:rsidRPr="00BE6D13" w:rsidR="00186D84" w:rsidP="008F4F16" w:rsidRDefault="00186D84" w14:paraId="5E3D6BFB" w14:textId="79FA7ADA">
      <w:pPr>
        <w:snapToGrid w:val="0"/>
        <w:jc w:val="both"/>
        <w:rPr>
          <w:rFonts w:ascii="Times New Roman" w:hAnsi="Times New Roman"/>
          <w:lang w:val="nl-NL"/>
        </w:rPr>
      </w:pPr>
      <w:r w:rsidRPr="00BE6D13">
        <w:rPr>
          <w:rFonts w:ascii="Times New Roman" w:hAnsi="Times New Roman"/>
          <w:lang w:val="nl-NL"/>
        </w:rPr>
        <w:t xml:space="preserve">Faasse, M. A., Gheerardyn, H., Morys, C., van Haaren, T., Ysebaert, T., &amp; Nijland, R. (2019). </w:t>
      </w:r>
      <w:r w:rsidRPr="00186D84">
        <w:rPr>
          <w:rFonts w:ascii="Times New Roman" w:hAnsi="Times New Roman"/>
          <w:lang w:val="en-GB"/>
        </w:rPr>
        <w:t xml:space="preserve">The non-indigenous window shell </w:t>
      </w:r>
      <w:r w:rsidRPr="00A11FFE">
        <w:rPr>
          <w:rFonts w:ascii="Times New Roman" w:hAnsi="Times New Roman"/>
          <w:i/>
          <w:lang w:val="en-GB"/>
        </w:rPr>
        <w:t>Theora lubrica</w:t>
      </w:r>
      <w:r w:rsidRPr="00186D84">
        <w:rPr>
          <w:rFonts w:ascii="Times New Roman" w:hAnsi="Times New Roman"/>
          <w:lang w:val="en-GB"/>
        </w:rPr>
        <w:t xml:space="preserve"> Gould, 1861 (Bivalvia: Cardiida: Semelidae) in the delta area of the Netherlands. </w:t>
      </w:r>
      <w:r w:rsidRPr="00BE6D13">
        <w:rPr>
          <w:rFonts w:ascii="Times New Roman" w:hAnsi="Times New Roman"/>
          <w:i/>
          <w:iCs/>
          <w:lang w:val="nl-NL"/>
        </w:rPr>
        <w:t>Basteria: Tijdschrift van de Nederlandse Malacologische Vereniging</w:t>
      </w:r>
      <w:r w:rsidRPr="00BE6D13">
        <w:rPr>
          <w:rFonts w:ascii="Times New Roman" w:hAnsi="Times New Roman"/>
          <w:lang w:val="nl-NL"/>
        </w:rPr>
        <w:t>, (1-3).</w:t>
      </w:r>
    </w:p>
    <w:p w:rsidRPr="001315FA" w:rsidR="003A379F" w:rsidP="003A379F" w:rsidRDefault="003A379F" w14:paraId="1A0A4B4B" w14:textId="5183089A">
      <w:pPr>
        <w:snapToGrid w:val="0"/>
        <w:jc w:val="both"/>
        <w:rPr>
          <w:rFonts w:ascii="Times New Roman" w:hAnsi="Times New Roman"/>
          <w:lang w:val="en-GB"/>
        </w:rPr>
      </w:pPr>
      <w:r w:rsidRPr="00BE6D13">
        <w:rPr>
          <w:rFonts w:ascii="Times New Roman" w:hAnsi="Times New Roman"/>
          <w:lang w:val="nl-NL"/>
        </w:rPr>
        <w:t xml:space="preserve">Faillettaz, R., Roger, C., Mathieu, M., Robin, J. P., </w:t>
      </w:r>
      <w:r w:rsidRPr="00BE6D13" w:rsidR="005168A4">
        <w:rPr>
          <w:rFonts w:ascii="Times New Roman" w:hAnsi="Times New Roman"/>
          <w:lang w:val="nl-NL"/>
        </w:rPr>
        <w:t xml:space="preserve">&amp; </w:t>
      </w:r>
      <w:r w:rsidRPr="00BE6D13">
        <w:rPr>
          <w:rFonts w:ascii="Times New Roman" w:hAnsi="Times New Roman"/>
          <w:lang w:val="nl-NL"/>
        </w:rPr>
        <w:t xml:space="preserve">Costil, K. (2020). </w:t>
      </w:r>
      <w:r w:rsidRPr="001315FA">
        <w:rPr>
          <w:rFonts w:ascii="Times New Roman" w:hAnsi="Times New Roman"/>
          <w:lang w:val="en-GB"/>
        </w:rPr>
        <w:t xml:space="preserve">Establishment and population features of the non-native Atlantic rangia, </w:t>
      </w:r>
      <w:r w:rsidRPr="001315FA">
        <w:rPr>
          <w:rFonts w:ascii="Times New Roman" w:hAnsi="Times New Roman"/>
          <w:i/>
          <w:lang w:val="en-GB"/>
        </w:rPr>
        <w:t>Rangia cuneata</w:t>
      </w:r>
      <w:r w:rsidRPr="001315FA">
        <w:rPr>
          <w:rFonts w:ascii="Times New Roman" w:hAnsi="Times New Roman"/>
          <w:lang w:val="en-GB"/>
        </w:rPr>
        <w:t xml:space="preserve"> (Mollusca: Bivalvia), in northwestern France. </w:t>
      </w:r>
      <w:r w:rsidRPr="001315FA">
        <w:rPr>
          <w:rFonts w:ascii="Times New Roman" w:hAnsi="Times New Roman"/>
          <w:i/>
          <w:iCs/>
          <w:lang w:val="en-GB"/>
        </w:rPr>
        <w:t>Aquatic Invasions, 15(3),</w:t>
      </w:r>
      <w:r w:rsidRPr="001315FA">
        <w:rPr>
          <w:rFonts w:ascii="Times New Roman" w:hAnsi="Times New Roman"/>
          <w:lang w:val="en-GB"/>
        </w:rPr>
        <w:t xml:space="preserve"> 367–381.</w:t>
      </w:r>
    </w:p>
    <w:p w:rsidR="00027FF3" w:rsidP="008F4F16" w:rsidRDefault="00027FF3" w14:paraId="18CD0529" w14:textId="0E0B38D1">
      <w:pPr>
        <w:snapToGrid w:val="0"/>
        <w:jc w:val="both"/>
        <w:rPr>
          <w:rFonts w:ascii="Times New Roman" w:hAnsi="Times New Roman"/>
          <w:lang w:val="en-GB"/>
        </w:rPr>
      </w:pPr>
      <w:bookmarkStart w:name="_Hlk70596186" w:id="58"/>
      <w:r w:rsidRPr="00A91AB8">
        <w:rPr>
          <w:rFonts w:ascii="Times New Roman" w:hAnsi="Times New Roman"/>
          <w:lang w:val="en-US"/>
        </w:rPr>
        <w:t>FAO (2021). </w:t>
      </w:r>
      <w:r w:rsidRPr="00A91AB8">
        <w:rPr>
          <w:rFonts w:ascii="Times New Roman" w:hAnsi="Times New Roman"/>
          <w:i/>
          <w:iCs/>
          <w:lang w:val="en-US"/>
        </w:rPr>
        <w:t>FAO Yearbook. Fishery and Aquaculture Statistics 2019/FAO annuaire. Statistiques des pêches et de l'aquaculture 2019/FAO anuario. Estadísticas de pesca y acuicultura 2019</w:t>
      </w:r>
      <w:r w:rsidRPr="00A91AB8">
        <w:rPr>
          <w:rFonts w:ascii="Times New Roman" w:hAnsi="Times New Roman"/>
          <w:lang w:val="en-US"/>
        </w:rPr>
        <w:t>. Rome/Roma.</w:t>
      </w:r>
    </w:p>
    <w:p w:rsidRPr="004B50E1" w:rsidR="00977742" w:rsidP="008F4F16" w:rsidRDefault="00977742" w14:paraId="75646E39" w14:textId="191A160F">
      <w:pPr>
        <w:snapToGrid w:val="0"/>
        <w:jc w:val="both"/>
        <w:rPr>
          <w:rFonts w:ascii="Times New Roman" w:hAnsi="Times New Roman"/>
          <w:lang w:val="en-GB"/>
        </w:rPr>
      </w:pPr>
      <w:r w:rsidRPr="001315FA">
        <w:rPr>
          <w:rFonts w:ascii="Times New Roman" w:hAnsi="Times New Roman"/>
          <w:lang w:val="en-GB"/>
        </w:rPr>
        <w:t xml:space="preserve">Feng, X., Williams, E. P., &amp; Place, A. R. (2017). </w:t>
      </w:r>
      <w:r>
        <w:rPr>
          <w:rFonts w:ascii="Times New Roman" w:hAnsi="Times New Roman"/>
          <w:lang w:val="en-GB"/>
        </w:rPr>
        <w:t xml:space="preserve">High genetic diversity and implications for determining population structure in the blue crab </w:t>
      </w:r>
      <w:r w:rsidRPr="00A11FFE">
        <w:rPr>
          <w:rFonts w:ascii="Times New Roman" w:hAnsi="Times New Roman"/>
          <w:i/>
          <w:lang w:val="en-GB"/>
        </w:rPr>
        <w:t>Callinectes sapidus</w:t>
      </w:r>
      <w:r>
        <w:rPr>
          <w:rFonts w:ascii="Times New Roman" w:hAnsi="Times New Roman"/>
          <w:lang w:val="en-GB"/>
        </w:rPr>
        <w:t xml:space="preserve">. </w:t>
      </w:r>
      <w:r w:rsidRPr="004B50E1">
        <w:rPr>
          <w:rFonts w:ascii="Times New Roman" w:hAnsi="Times New Roman"/>
          <w:lang w:val="en-GB"/>
        </w:rPr>
        <w:t xml:space="preserve">Journal of Shellfish Research, </w:t>
      </w:r>
      <w:r w:rsidRPr="004B50E1">
        <w:rPr>
          <w:rFonts w:ascii="Times New Roman" w:hAnsi="Times New Roman"/>
          <w:i/>
          <w:iCs/>
          <w:lang w:val="en-GB"/>
        </w:rPr>
        <w:t>36</w:t>
      </w:r>
      <w:r w:rsidRPr="004B50E1">
        <w:rPr>
          <w:rFonts w:ascii="Times New Roman" w:hAnsi="Times New Roman"/>
          <w:lang w:val="en-GB"/>
        </w:rPr>
        <w:t xml:space="preserve"> (1), 1–12.</w:t>
      </w:r>
    </w:p>
    <w:p w:rsidRPr="00186D84" w:rsidR="00186D84" w:rsidP="008F4F16" w:rsidRDefault="00186D84" w14:paraId="28E56C15" w14:textId="77777777">
      <w:pPr>
        <w:snapToGrid w:val="0"/>
        <w:jc w:val="both"/>
        <w:rPr>
          <w:rFonts w:ascii="Times New Roman" w:hAnsi="Times New Roman"/>
          <w:lang w:val="en-GB"/>
        </w:rPr>
      </w:pPr>
      <w:r w:rsidRPr="004B50E1">
        <w:rPr>
          <w:rFonts w:ascii="Times New Roman" w:hAnsi="Times New Roman"/>
          <w:lang w:val="en-GB"/>
        </w:rPr>
        <w:t xml:space="preserve">First, M. R., Drake, .L. A., Molina, V., Moser, C. S., Robbins-Wamsley, S. H., Riley, S. C., Buckley, E. N., Cangelosi, A. A., Carney, K. J., Johengen, T. H., Purcell, H., Reavie, E.D., Smith. G.J., Tamburri, M.N. (2018). A test of the framework designed to evaluate compliance monitoring devices for ballast water discharge. </w:t>
      </w:r>
      <w:r w:rsidRPr="004B50E1">
        <w:rPr>
          <w:rFonts w:ascii="Times New Roman" w:hAnsi="Times New Roman"/>
          <w:i/>
          <w:iCs/>
          <w:lang w:val="en-GB"/>
        </w:rPr>
        <w:t>Management of Biological Invasions</w:t>
      </w:r>
      <w:r w:rsidRPr="00186D84">
        <w:rPr>
          <w:rFonts w:ascii="Times New Roman" w:hAnsi="Times New Roman"/>
          <w:i/>
          <w:iCs/>
          <w:lang w:val="en-US"/>
        </w:rPr>
        <w:t>,</w:t>
      </w:r>
      <w:r w:rsidRPr="004B50E1">
        <w:rPr>
          <w:rFonts w:ascii="Times New Roman" w:hAnsi="Times New Roman"/>
          <w:lang w:val="en-GB"/>
        </w:rPr>
        <w:t xml:space="preserve"> </w:t>
      </w:r>
      <w:r w:rsidRPr="004B50E1">
        <w:rPr>
          <w:rFonts w:ascii="Times New Roman" w:hAnsi="Times New Roman"/>
          <w:i/>
          <w:iCs/>
          <w:lang w:val="en-GB"/>
        </w:rPr>
        <w:t>9</w:t>
      </w:r>
      <w:r w:rsidRPr="00186D84">
        <w:rPr>
          <w:rFonts w:ascii="Times New Roman" w:hAnsi="Times New Roman"/>
          <w:lang w:val="en-GB"/>
        </w:rPr>
        <w:t xml:space="preserve">, </w:t>
      </w:r>
      <w:r w:rsidRPr="004B50E1">
        <w:rPr>
          <w:rFonts w:ascii="Times New Roman" w:hAnsi="Times New Roman"/>
          <w:lang w:val="en-GB"/>
        </w:rPr>
        <w:t>505-513</w:t>
      </w:r>
      <w:r w:rsidRPr="00186D84">
        <w:rPr>
          <w:rFonts w:ascii="Times New Roman" w:hAnsi="Times New Roman"/>
          <w:lang w:val="en-GB"/>
        </w:rPr>
        <w:t>.</w:t>
      </w:r>
    </w:p>
    <w:p w:rsidRPr="00186D84" w:rsidR="00186D84" w:rsidP="008F4F16" w:rsidRDefault="00186D84" w14:paraId="04702059" w14:textId="77777777">
      <w:pPr>
        <w:snapToGrid w:val="0"/>
        <w:jc w:val="both"/>
        <w:rPr>
          <w:rFonts w:ascii="Times New Roman" w:hAnsi="Times New Roman"/>
          <w:lang w:val="en-GB"/>
        </w:rPr>
      </w:pPr>
      <w:bookmarkStart w:name="_Hlk70596048" w:id="59"/>
      <w:bookmarkEnd w:id="58"/>
      <w:r w:rsidRPr="00186D84">
        <w:rPr>
          <w:rFonts w:ascii="Times New Roman" w:hAnsi="Times New Roman"/>
          <w:lang w:val="en-GB"/>
        </w:rPr>
        <w:t>Fletcher, L. M., Atalah, J., &amp; Hopkins, G. A. (2020). Biosecurity risk associated with bilge water from small vessels: an evaluation of systems and operator behaviours. </w:t>
      </w:r>
      <w:r w:rsidRPr="00186D84">
        <w:rPr>
          <w:rFonts w:ascii="Times New Roman" w:hAnsi="Times New Roman"/>
          <w:i/>
          <w:iCs/>
          <w:lang w:val="en-GB"/>
        </w:rPr>
        <w:t>Marine and Freshwater Research</w:t>
      </w:r>
      <w:r w:rsidR="0028639A">
        <w:rPr>
          <w:rFonts w:ascii="Times New Roman" w:hAnsi="Times New Roman"/>
          <w:lang w:val="en-GB"/>
        </w:rPr>
        <w:t xml:space="preserve">, </w:t>
      </w:r>
      <w:r w:rsidRPr="004B50E1" w:rsidR="0028639A">
        <w:rPr>
          <w:rFonts w:ascii="Times New Roman" w:hAnsi="Times New Roman"/>
          <w:i/>
          <w:iCs/>
          <w:lang w:val="en-GB"/>
        </w:rPr>
        <w:t>72</w:t>
      </w:r>
      <w:r w:rsidRPr="004B50E1" w:rsidR="0028639A">
        <w:rPr>
          <w:rFonts w:ascii="Times New Roman" w:hAnsi="Times New Roman"/>
          <w:lang w:val="en-GB"/>
        </w:rPr>
        <w:t>, 718-731.</w:t>
      </w:r>
    </w:p>
    <w:bookmarkEnd w:id="59"/>
    <w:p w:rsidRPr="00186D84" w:rsidR="00186D84" w:rsidP="008F4F16" w:rsidRDefault="00186D84" w14:paraId="5C95AB15" w14:textId="77777777">
      <w:pPr>
        <w:snapToGrid w:val="0"/>
        <w:jc w:val="both"/>
        <w:rPr>
          <w:rFonts w:ascii="Times New Roman" w:hAnsi="Times New Roman"/>
          <w:lang w:val="en-GB"/>
        </w:rPr>
      </w:pPr>
      <w:r w:rsidRPr="00186D84">
        <w:rPr>
          <w:rFonts w:ascii="Times New Roman" w:hAnsi="Times New Roman"/>
          <w:lang w:val="en-GB"/>
        </w:rPr>
        <w:t>Fletcher, L. M., Zaiko, A., Atalah, J., Richter, I., Dufour, C. M., Pochon, X</w:t>
      </w:r>
      <w:proofErr w:type="gramStart"/>
      <w:r w:rsidRPr="00186D84">
        <w:rPr>
          <w:rFonts w:ascii="Times New Roman" w:hAnsi="Times New Roman"/>
          <w:lang w:val="en-GB"/>
        </w:rPr>
        <w:t>., ...</w:t>
      </w:r>
      <w:proofErr w:type="gramEnd"/>
      <w:r w:rsidRPr="00186D84">
        <w:rPr>
          <w:rFonts w:ascii="Times New Roman" w:hAnsi="Times New Roman"/>
          <w:lang w:val="en-GB"/>
        </w:rPr>
        <w:t xml:space="preserve"> &amp; Hopkins, G. A. (2017). Bilge water as a vector for the spread of marine pests: a morphological, metabarcoding and experimental assessment. </w:t>
      </w:r>
      <w:r w:rsidRPr="00186D84">
        <w:rPr>
          <w:rFonts w:ascii="Times New Roman" w:hAnsi="Times New Roman"/>
          <w:i/>
          <w:iCs/>
          <w:lang w:val="en-GB"/>
        </w:rPr>
        <w:t>Biological Invasions</w:t>
      </w:r>
      <w:r w:rsidRPr="00186D84">
        <w:rPr>
          <w:rFonts w:ascii="Times New Roman" w:hAnsi="Times New Roman"/>
          <w:lang w:val="en-GB"/>
        </w:rPr>
        <w:t>, </w:t>
      </w:r>
      <w:r w:rsidRPr="00186D84">
        <w:rPr>
          <w:rFonts w:ascii="Times New Roman" w:hAnsi="Times New Roman"/>
          <w:i/>
          <w:iCs/>
          <w:lang w:val="en-GB"/>
        </w:rPr>
        <w:t>19</w:t>
      </w:r>
      <w:r w:rsidRPr="00186D84">
        <w:rPr>
          <w:rFonts w:ascii="Times New Roman" w:hAnsi="Times New Roman"/>
          <w:lang w:val="en-GB"/>
        </w:rPr>
        <w:t>(10), 2851-2867.</w:t>
      </w:r>
    </w:p>
    <w:p w:rsidRPr="00186D84" w:rsidR="00186D84" w:rsidP="008F4F16" w:rsidRDefault="00186D84" w14:paraId="74D119AB" w14:textId="77777777">
      <w:pPr>
        <w:snapToGrid w:val="0"/>
        <w:jc w:val="both"/>
        <w:rPr>
          <w:rFonts w:ascii="Times New Roman" w:hAnsi="Times New Roman"/>
          <w:lang w:val="en-GB"/>
        </w:rPr>
      </w:pPr>
      <w:r w:rsidRPr="00186D84">
        <w:rPr>
          <w:rFonts w:ascii="Times New Roman" w:hAnsi="Times New Roman"/>
          <w:lang w:val="en-GB"/>
        </w:rPr>
        <w:t>Flint, R. W., &amp; Younk, J. A. (1983). Estuarine benthos: long-term community structure variations, Corpus Christi Bay, Texas. </w:t>
      </w:r>
      <w:r w:rsidRPr="00186D84">
        <w:rPr>
          <w:rFonts w:ascii="Times New Roman" w:hAnsi="Times New Roman"/>
          <w:i/>
          <w:iCs/>
          <w:lang w:val="en-GB"/>
        </w:rPr>
        <w:t>Estuaries</w:t>
      </w:r>
      <w:r w:rsidRPr="00186D84">
        <w:rPr>
          <w:rFonts w:ascii="Times New Roman" w:hAnsi="Times New Roman"/>
          <w:lang w:val="en-GB"/>
        </w:rPr>
        <w:t>, </w:t>
      </w:r>
      <w:r w:rsidRPr="00186D84">
        <w:rPr>
          <w:rFonts w:ascii="Times New Roman" w:hAnsi="Times New Roman"/>
          <w:i/>
          <w:iCs/>
          <w:lang w:val="en-GB"/>
        </w:rPr>
        <w:t>6</w:t>
      </w:r>
      <w:r w:rsidRPr="00186D84">
        <w:rPr>
          <w:rFonts w:ascii="Times New Roman" w:hAnsi="Times New Roman"/>
          <w:lang w:val="en-GB"/>
        </w:rPr>
        <w:t>(2), 126-141.</w:t>
      </w:r>
    </w:p>
    <w:p w:rsidRPr="00186D84" w:rsidR="00186D84" w:rsidP="008F4F16" w:rsidRDefault="00186D84" w14:paraId="14D2BB8C" w14:textId="77777777">
      <w:pPr>
        <w:snapToGrid w:val="0"/>
        <w:jc w:val="both"/>
        <w:rPr>
          <w:rFonts w:ascii="Times New Roman" w:hAnsi="Times New Roman"/>
          <w:lang w:val="en-GB"/>
        </w:rPr>
      </w:pPr>
      <w:r w:rsidRPr="00186D84">
        <w:rPr>
          <w:rFonts w:ascii="Times New Roman" w:hAnsi="Times New Roman"/>
          <w:lang w:val="en-GB"/>
        </w:rPr>
        <w:t xml:space="preserve">Freightos (2021). Shipping from the United States to the UK: air, sea &amp; container freight. Available from: </w:t>
      </w:r>
      <w:hyperlink w:history="1" r:id="rId32">
        <w:r w:rsidRPr="00186D84">
          <w:rPr>
            <w:rStyle w:val="Hyperlink"/>
            <w:rFonts w:ascii="Times New Roman" w:hAnsi="Times New Roman"/>
            <w:lang w:val="en-GB"/>
          </w:rPr>
          <w:t>https://www.freightos.com/shipping-routes/shipping-from-the-united-states-to-the-uk/</w:t>
        </w:r>
      </w:hyperlink>
      <w:r w:rsidRPr="00186D84">
        <w:rPr>
          <w:rFonts w:ascii="Times New Roman" w:hAnsi="Times New Roman"/>
          <w:lang w:val="en-GB"/>
        </w:rPr>
        <w:t xml:space="preserve"> </w:t>
      </w:r>
    </w:p>
    <w:p w:rsidRPr="00186D84" w:rsidR="00186D84" w:rsidP="008F4F16" w:rsidRDefault="00186D84" w14:paraId="7371983D" w14:textId="0162EEA5">
      <w:pPr>
        <w:snapToGrid w:val="0"/>
        <w:jc w:val="both"/>
        <w:rPr>
          <w:rFonts w:ascii="Times New Roman" w:hAnsi="Times New Roman"/>
          <w:lang w:val="en-GB"/>
        </w:rPr>
      </w:pPr>
      <w:r w:rsidRPr="00186D84">
        <w:rPr>
          <w:rFonts w:ascii="Times New Roman" w:hAnsi="Times New Roman"/>
          <w:lang w:val="en-GB"/>
        </w:rPr>
        <w:t xml:space="preserve">Frittelli, J. (2019). Shipping under the Jones Act: Legislative and </w:t>
      </w:r>
      <w:r w:rsidR="00BC4C52">
        <w:rPr>
          <w:rFonts w:ascii="Times New Roman" w:hAnsi="Times New Roman"/>
          <w:lang w:val="en-GB"/>
        </w:rPr>
        <w:t>r</w:t>
      </w:r>
      <w:r w:rsidRPr="00186D84">
        <w:rPr>
          <w:rFonts w:ascii="Times New Roman" w:hAnsi="Times New Roman"/>
          <w:lang w:val="en-GB"/>
        </w:rPr>
        <w:t xml:space="preserve">egulatory </w:t>
      </w:r>
      <w:r w:rsidR="00BC4C52">
        <w:rPr>
          <w:rFonts w:ascii="Times New Roman" w:hAnsi="Times New Roman"/>
          <w:lang w:val="en-GB"/>
        </w:rPr>
        <w:t>b</w:t>
      </w:r>
      <w:r w:rsidRPr="00186D84">
        <w:rPr>
          <w:rFonts w:ascii="Times New Roman" w:hAnsi="Times New Roman"/>
          <w:lang w:val="en-GB"/>
        </w:rPr>
        <w:t xml:space="preserve">ackground. Congressional Research Service Report. Available from: </w:t>
      </w:r>
      <w:hyperlink w:history="1" r:id="rId33">
        <w:r w:rsidRPr="00186D84">
          <w:rPr>
            <w:rStyle w:val="Hyperlink"/>
            <w:rFonts w:ascii="Times New Roman" w:hAnsi="Times New Roman"/>
            <w:lang w:val="en-GB"/>
          </w:rPr>
          <w:t>https://fas.org/sgp/crs/misc/R45725.pdf</w:t>
        </w:r>
      </w:hyperlink>
      <w:r w:rsidRPr="00186D84">
        <w:rPr>
          <w:rFonts w:ascii="Times New Roman" w:hAnsi="Times New Roman"/>
          <w:lang w:val="en-GB"/>
        </w:rPr>
        <w:t xml:space="preserve"> </w:t>
      </w:r>
    </w:p>
    <w:p w:rsidR="00DD793D" w:rsidP="008F4F16" w:rsidRDefault="00DD793D" w14:paraId="67EA46B5" w14:textId="77777777">
      <w:pPr>
        <w:snapToGrid w:val="0"/>
        <w:jc w:val="both"/>
        <w:rPr>
          <w:rFonts w:ascii="Times New Roman" w:hAnsi="Times New Roman"/>
          <w:lang w:val="en-GB"/>
        </w:rPr>
      </w:pPr>
      <w:r w:rsidRPr="00DD793D">
        <w:rPr>
          <w:rFonts w:ascii="Times New Roman" w:hAnsi="Times New Roman"/>
          <w:lang w:val="en-GB"/>
        </w:rPr>
        <w:t xml:space="preserve">Galil, B. S., McKenzie, C., Bailey, S., Campbell, M., Davidson, I., Drake, L., Hewitt, C., Occhipinti-Ambrogi, A., Piola, P. (2019). ICES Viewpoint background document: Evaluating and mitigating introduction of marine non-native species via vessel biofouling. ICES Ad Hoc Report 2019. </w:t>
      </w:r>
      <w:hyperlink w:history="1" r:id="rId34">
        <w:r w:rsidRPr="00D60031">
          <w:rPr>
            <w:rStyle w:val="Hyperlink"/>
            <w:rFonts w:ascii="Times New Roman" w:hAnsi="Times New Roman"/>
            <w:lang w:val="en-GB"/>
          </w:rPr>
          <w:t>https://doi.org/10.17895/ices.pub.4680</w:t>
        </w:r>
      </w:hyperlink>
      <w:r w:rsidRPr="00DD793D">
        <w:rPr>
          <w:rFonts w:ascii="Times New Roman" w:hAnsi="Times New Roman"/>
          <w:lang w:val="en-GB"/>
        </w:rPr>
        <w:t>.</w:t>
      </w:r>
    </w:p>
    <w:p w:rsidRPr="00DD793D" w:rsidR="00DD793D" w:rsidP="008F4F16" w:rsidRDefault="00DD793D" w14:paraId="21A772FC" w14:textId="77777777">
      <w:pPr>
        <w:snapToGrid w:val="0"/>
        <w:jc w:val="both"/>
        <w:rPr>
          <w:rFonts w:ascii="Times New Roman" w:hAnsi="Times New Roman"/>
          <w:lang w:val="en-GB"/>
        </w:rPr>
      </w:pPr>
      <w:r w:rsidRPr="00DD793D">
        <w:rPr>
          <w:rFonts w:ascii="Times New Roman" w:hAnsi="Times New Roman"/>
          <w:lang w:val="en-GB"/>
        </w:rPr>
        <w:t xml:space="preserve">Gallagher, J. L., &amp; Wells, H. W. (1969). Northern range extension and winter mortality of </w:t>
      </w:r>
      <w:r w:rsidRPr="00A11FFE">
        <w:rPr>
          <w:rFonts w:ascii="Times New Roman" w:hAnsi="Times New Roman"/>
          <w:i/>
          <w:lang w:val="en-GB"/>
        </w:rPr>
        <w:t>Rangia cuneata</w:t>
      </w:r>
      <w:r w:rsidRPr="00DD793D">
        <w:rPr>
          <w:rFonts w:ascii="Times New Roman" w:hAnsi="Times New Roman"/>
          <w:lang w:val="en-GB"/>
        </w:rPr>
        <w:t>. </w:t>
      </w:r>
      <w:r w:rsidRPr="00DD793D">
        <w:rPr>
          <w:rFonts w:ascii="Times New Roman" w:hAnsi="Times New Roman"/>
          <w:i/>
          <w:iCs/>
          <w:lang w:val="en-GB"/>
        </w:rPr>
        <w:t>Nautilus</w:t>
      </w:r>
      <w:r w:rsidRPr="00DD793D">
        <w:rPr>
          <w:rFonts w:ascii="Times New Roman" w:hAnsi="Times New Roman"/>
          <w:lang w:val="en-GB"/>
        </w:rPr>
        <w:t>, </w:t>
      </w:r>
      <w:r w:rsidRPr="00DD793D">
        <w:rPr>
          <w:rFonts w:ascii="Times New Roman" w:hAnsi="Times New Roman"/>
          <w:i/>
          <w:iCs/>
          <w:lang w:val="en-GB"/>
        </w:rPr>
        <w:t>83</w:t>
      </w:r>
      <w:r w:rsidRPr="00DD793D">
        <w:rPr>
          <w:rFonts w:ascii="Times New Roman" w:hAnsi="Times New Roman"/>
          <w:lang w:val="en-GB"/>
        </w:rPr>
        <w:t>(1), 22-25.</w:t>
      </w:r>
    </w:p>
    <w:p w:rsidRPr="00186D84" w:rsidR="00186D84" w:rsidP="008F4F16" w:rsidRDefault="00186D84" w14:paraId="2FF2F03C" w14:textId="77777777">
      <w:pPr>
        <w:snapToGrid w:val="0"/>
        <w:jc w:val="both"/>
        <w:rPr>
          <w:rFonts w:ascii="Times New Roman" w:hAnsi="Times New Roman"/>
          <w:lang w:val="en-GB"/>
        </w:rPr>
      </w:pPr>
      <w:r w:rsidRPr="00186D84">
        <w:rPr>
          <w:rFonts w:ascii="Times New Roman" w:hAnsi="Times New Roman"/>
          <w:lang w:val="en-GB"/>
        </w:rPr>
        <w:t>Gaspar, M. B., Barracha, I., Carvalho, S., &amp; Vasconcelos, P. (2013). Clam fisheries worldwide: main species, harvesting methods and fishing impacts. In </w:t>
      </w:r>
      <w:r w:rsidRPr="00186D84">
        <w:rPr>
          <w:rFonts w:ascii="Times New Roman" w:hAnsi="Times New Roman"/>
          <w:i/>
          <w:iCs/>
          <w:lang w:val="en-GB"/>
        </w:rPr>
        <w:t>Clam fisheries and aquaculture</w:t>
      </w:r>
      <w:r w:rsidRPr="00186D84">
        <w:rPr>
          <w:rFonts w:ascii="Times New Roman" w:hAnsi="Times New Roman"/>
          <w:lang w:val="en-GB"/>
        </w:rPr>
        <w:t xml:space="preserve"> (pp. 291-327). Nova Science Publishers, </w:t>
      </w:r>
      <w:proofErr w:type="gramStart"/>
      <w:r w:rsidRPr="00186D84">
        <w:rPr>
          <w:rFonts w:ascii="Times New Roman" w:hAnsi="Times New Roman"/>
          <w:lang w:val="en-GB"/>
        </w:rPr>
        <w:t>Inc..</w:t>
      </w:r>
      <w:proofErr w:type="gramEnd"/>
    </w:p>
    <w:p w:rsidRPr="00186D84" w:rsidR="00186D84" w:rsidP="008F4F16" w:rsidRDefault="00186D84" w14:paraId="15F6FA9A" w14:textId="77777777">
      <w:pPr>
        <w:snapToGrid w:val="0"/>
        <w:jc w:val="both"/>
        <w:rPr>
          <w:rFonts w:ascii="Times New Roman" w:hAnsi="Times New Roman"/>
          <w:lang w:val="en-GB"/>
        </w:rPr>
      </w:pPr>
      <w:r w:rsidRPr="00186D84">
        <w:rPr>
          <w:rFonts w:ascii="Times New Roman" w:hAnsi="Times New Roman"/>
          <w:lang w:val="en-GB"/>
        </w:rPr>
        <w:t xml:space="preserve">GBIF (2021). </w:t>
      </w:r>
      <w:r w:rsidRPr="00A11FFE">
        <w:rPr>
          <w:rFonts w:ascii="Times New Roman" w:hAnsi="Times New Roman"/>
          <w:i/>
          <w:lang w:val="en-GB"/>
        </w:rPr>
        <w:t>Mulinia lateralis</w:t>
      </w:r>
      <w:r w:rsidRPr="00186D84">
        <w:rPr>
          <w:rFonts w:ascii="Times New Roman" w:hAnsi="Times New Roman"/>
          <w:lang w:val="en-GB"/>
        </w:rPr>
        <w:t xml:space="preserve"> (Say, 1822) in GBIF Secretariat (2019). GBIF Backbone Taxonomy. Checklist dataset https://doi.org/10.15468/39omei Accessed via GBIF.org on 28/02/2021.</w:t>
      </w:r>
    </w:p>
    <w:p w:rsidRPr="00186D84" w:rsidR="00186D84" w:rsidP="008F4F16" w:rsidRDefault="00186D84" w14:paraId="3EF8A064" w14:textId="35694ADC">
      <w:pPr>
        <w:snapToGrid w:val="0"/>
        <w:jc w:val="both"/>
        <w:rPr>
          <w:rFonts w:ascii="Times New Roman" w:hAnsi="Times New Roman"/>
          <w:lang w:val="en-GB"/>
        </w:rPr>
      </w:pPr>
      <w:r w:rsidRPr="00186D84">
        <w:rPr>
          <w:rFonts w:ascii="Times New Roman" w:hAnsi="Times New Roman"/>
          <w:lang w:val="en-GB"/>
        </w:rPr>
        <w:t xml:space="preserve">GloBallast (2017). Guidance on </w:t>
      </w:r>
      <w:r w:rsidR="00BC4C52">
        <w:rPr>
          <w:rFonts w:ascii="Times New Roman" w:hAnsi="Times New Roman"/>
          <w:lang w:val="en-GB"/>
        </w:rPr>
        <w:t>b</w:t>
      </w:r>
      <w:r w:rsidRPr="00186D84">
        <w:rPr>
          <w:rFonts w:ascii="Times New Roman" w:hAnsi="Times New Roman"/>
          <w:lang w:val="en-GB"/>
        </w:rPr>
        <w:t xml:space="preserve">est </w:t>
      </w:r>
      <w:r w:rsidR="00BC4C52">
        <w:rPr>
          <w:rFonts w:ascii="Times New Roman" w:hAnsi="Times New Roman"/>
          <w:lang w:val="en-GB"/>
        </w:rPr>
        <w:t>m</w:t>
      </w:r>
      <w:r w:rsidRPr="00186D84">
        <w:rPr>
          <w:rFonts w:ascii="Times New Roman" w:hAnsi="Times New Roman"/>
          <w:lang w:val="en-GB"/>
        </w:rPr>
        <w:t xml:space="preserve">anagement </w:t>
      </w:r>
      <w:r w:rsidR="00BC4C52">
        <w:rPr>
          <w:rFonts w:ascii="Times New Roman" w:hAnsi="Times New Roman"/>
          <w:lang w:val="en-GB"/>
        </w:rPr>
        <w:t>p</w:t>
      </w:r>
      <w:r w:rsidRPr="00186D84">
        <w:rPr>
          <w:rFonts w:ascii="Times New Roman" w:hAnsi="Times New Roman"/>
          <w:lang w:val="en-GB"/>
        </w:rPr>
        <w:t xml:space="preserve">ractices for </w:t>
      </w:r>
      <w:r w:rsidR="00BC4C52">
        <w:rPr>
          <w:rFonts w:ascii="Times New Roman" w:hAnsi="Times New Roman"/>
          <w:lang w:val="en-GB"/>
        </w:rPr>
        <w:t>s</w:t>
      </w:r>
      <w:r w:rsidRPr="00186D84">
        <w:rPr>
          <w:rFonts w:ascii="Times New Roman" w:hAnsi="Times New Roman"/>
          <w:lang w:val="en-GB"/>
        </w:rPr>
        <w:t xml:space="preserve">ediment </w:t>
      </w:r>
      <w:r w:rsidR="00BC4C52">
        <w:rPr>
          <w:rFonts w:ascii="Times New Roman" w:hAnsi="Times New Roman"/>
          <w:lang w:val="en-GB"/>
        </w:rPr>
        <w:t>r</w:t>
      </w:r>
      <w:r w:rsidRPr="00186D84">
        <w:rPr>
          <w:rFonts w:ascii="Times New Roman" w:hAnsi="Times New Roman"/>
          <w:lang w:val="en-GB"/>
        </w:rPr>
        <w:t xml:space="preserve">eception </w:t>
      </w:r>
      <w:r w:rsidR="00BC4C52">
        <w:rPr>
          <w:rFonts w:ascii="Times New Roman" w:hAnsi="Times New Roman"/>
          <w:lang w:val="en-GB"/>
        </w:rPr>
        <w:t>f</w:t>
      </w:r>
      <w:r w:rsidRPr="00186D84">
        <w:rPr>
          <w:rFonts w:ascii="Times New Roman" w:hAnsi="Times New Roman"/>
          <w:lang w:val="en-GB"/>
        </w:rPr>
        <w:t>acilities under the Ballast Water Management Convention. GEF-UNDP-IMO GloBallast Partnerships Programme and Florida Institute of Technology. GloBallast, Monograph No. 23.</w:t>
      </w:r>
    </w:p>
    <w:p w:rsidR="00F925B8" w:rsidP="008E5556" w:rsidRDefault="00186D84" w14:paraId="03559247" w14:textId="437CFC34">
      <w:pPr>
        <w:snapToGrid w:val="0"/>
        <w:spacing w:after="0"/>
        <w:jc w:val="both"/>
        <w:rPr>
          <w:rFonts w:ascii="Times New Roman" w:hAnsi="Times New Roman"/>
          <w:lang w:val="en-GB"/>
        </w:rPr>
      </w:pPr>
      <w:r w:rsidRPr="00186D84">
        <w:rPr>
          <w:rFonts w:ascii="Times New Roman" w:hAnsi="Times New Roman"/>
          <w:lang w:val="en-GB"/>
        </w:rPr>
        <w:t>Glo</w:t>
      </w:r>
      <w:r w:rsidR="00F925B8">
        <w:rPr>
          <w:rFonts w:ascii="Times New Roman" w:hAnsi="Times New Roman"/>
          <w:lang w:val="en-GB"/>
        </w:rPr>
        <w:t>B</w:t>
      </w:r>
      <w:r w:rsidRPr="00186D84">
        <w:rPr>
          <w:rFonts w:ascii="Times New Roman" w:hAnsi="Times New Roman"/>
          <w:lang w:val="en-GB"/>
        </w:rPr>
        <w:t>allast (2021). Globallast website. Available at:</w:t>
      </w:r>
    </w:p>
    <w:p w:rsidRPr="00186D84" w:rsidR="00186D84" w:rsidP="008F4F16" w:rsidRDefault="00186D84" w14:paraId="632DE9E1" w14:textId="02B20AD0">
      <w:pPr>
        <w:snapToGrid w:val="0"/>
        <w:jc w:val="both"/>
        <w:rPr>
          <w:rFonts w:ascii="Times New Roman" w:hAnsi="Times New Roman"/>
          <w:lang w:val="en-GB"/>
        </w:rPr>
      </w:pPr>
      <w:r w:rsidRPr="00186D84">
        <w:rPr>
          <w:rFonts w:ascii="Times New Roman" w:hAnsi="Times New Roman"/>
          <w:lang w:val="en-GB"/>
        </w:rPr>
        <w:t xml:space="preserve"> http://archive.iwlearn.net/globallast.imo.org/ballast-water-as-a-vector/index.html</w:t>
      </w:r>
    </w:p>
    <w:p w:rsidRPr="00186D84" w:rsidR="00186D84" w:rsidP="008F4F16" w:rsidRDefault="00186D84" w14:paraId="73723680" w14:textId="098C7E72">
      <w:pPr>
        <w:snapToGrid w:val="0"/>
        <w:jc w:val="both"/>
        <w:rPr>
          <w:rFonts w:ascii="Times New Roman" w:hAnsi="Times New Roman"/>
          <w:lang w:val="en-GB"/>
        </w:rPr>
      </w:pPr>
      <w:r w:rsidRPr="00186D84">
        <w:rPr>
          <w:rFonts w:ascii="Times New Roman" w:hAnsi="Times New Roman"/>
          <w:lang w:val="x-none"/>
        </w:rPr>
        <w:t xml:space="preserve">Gollasch, S. (1997). Removal of </w:t>
      </w:r>
      <w:r w:rsidR="00BC4C52">
        <w:rPr>
          <w:rFonts w:ascii="Times New Roman" w:hAnsi="Times New Roman"/>
          <w:lang w:val="en-GB"/>
        </w:rPr>
        <w:t>b</w:t>
      </w:r>
      <w:r w:rsidRPr="00186D84">
        <w:rPr>
          <w:rFonts w:ascii="Times New Roman" w:hAnsi="Times New Roman"/>
          <w:lang w:val="x-none"/>
        </w:rPr>
        <w:t xml:space="preserve">arriers to the </w:t>
      </w:r>
      <w:r w:rsidR="00BC4C52">
        <w:rPr>
          <w:rFonts w:ascii="Times New Roman" w:hAnsi="Times New Roman"/>
          <w:lang w:val="en-GB"/>
        </w:rPr>
        <w:t>e</w:t>
      </w:r>
      <w:r w:rsidRPr="00186D84">
        <w:rPr>
          <w:rFonts w:ascii="Times New Roman" w:hAnsi="Times New Roman"/>
          <w:lang w:val="x-none"/>
        </w:rPr>
        <w:t xml:space="preserve">ffective </w:t>
      </w:r>
      <w:r w:rsidR="00BC4C52">
        <w:rPr>
          <w:rFonts w:ascii="Times New Roman" w:hAnsi="Times New Roman"/>
          <w:lang w:val="en-GB"/>
        </w:rPr>
        <w:t>i</w:t>
      </w:r>
      <w:r w:rsidRPr="00186D84">
        <w:rPr>
          <w:rFonts w:ascii="Times New Roman" w:hAnsi="Times New Roman"/>
          <w:lang w:val="x-none"/>
        </w:rPr>
        <w:t xml:space="preserve">mplementation of </w:t>
      </w:r>
      <w:r w:rsidR="00BC4C52">
        <w:rPr>
          <w:rFonts w:ascii="Times New Roman" w:hAnsi="Times New Roman"/>
          <w:lang w:val="en-GB"/>
        </w:rPr>
        <w:t>b</w:t>
      </w:r>
      <w:r w:rsidRPr="00186D84">
        <w:rPr>
          <w:rFonts w:ascii="Times New Roman" w:hAnsi="Times New Roman"/>
          <w:lang w:val="x-none"/>
        </w:rPr>
        <w:t xml:space="preserve">allast </w:t>
      </w:r>
      <w:r w:rsidR="00BC4C52">
        <w:rPr>
          <w:rFonts w:ascii="Times New Roman" w:hAnsi="Times New Roman"/>
          <w:lang w:val="en-GB"/>
        </w:rPr>
        <w:t>w</w:t>
      </w:r>
      <w:r w:rsidRPr="00186D84">
        <w:rPr>
          <w:rFonts w:ascii="Times New Roman" w:hAnsi="Times New Roman"/>
          <w:lang w:val="x-none"/>
        </w:rPr>
        <w:t xml:space="preserve">ater </w:t>
      </w:r>
      <w:r w:rsidR="00BC4C52">
        <w:rPr>
          <w:rFonts w:ascii="Times New Roman" w:hAnsi="Times New Roman"/>
          <w:lang w:val="en-GB"/>
        </w:rPr>
        <w:t>c</w:t>
      </w:r>
      <w:r w:rsidRPr="00186D84">
        <w:rPr>
          <w:rFonts w:ascii="Times New Roman" w:hAnsi="Times New Roman"/>
          <w:lang w:val="x-none"/>
        </w:rPr>
        <w:t xml:space="preserve">ontrol and </w:t>
      </w:r>
      <w:r w:rsidR="00BC4C52">
        <w:rPr>
          <w:rFonts w:ascii="Times New Roman" w:hAnsi="Times New Roman"/>
          <w:lang w:val="en-GB"/>
        </w:rPr>
        <w:t>m</w:t>
      </w:r>
      <w:r w:rsidRPr="00186D84">
        <w:rPr>
          <w:rFonts w:ascii="Times New Roman" w:hAnsi="Times New Roman"/>
          <w:lang w:val="x-none"/>
        </w:rPr>
        <w:t xml:space="preserve">anagement </w:t>
      </w:r>
      <w:r w:rsidR="00BC4C52">
        <w:rPr>
          <w:rFonts w:ascii="Times New Roman" w:hAnsi="Times New Roman"/>
          <w:lang w:val="en-GB"/>
        </w:rPr>
        <w:t>m</w:t>
      </w:r>
      <w:r w:rsidRPr="00186D84">
        <w:rPr>
          <w:rFonts w:ascii="Times New Roman" w:hAnsi="Times New Roman"/>
          <w:lang w:val="x-none"/>
        </w:rPr>
        <w:t xml:space="preserve">easures in </w:t>
      </w:r>
      <w:r w:rsidR="00BC4C52">
        <w:rPr>
          <w:rFonts w:ascii="Times New Roman" w:hAnsi="Times New Roman"/>
          <w:lang w:val="en-GB"/>
        </w:rPr>
        <w:t>d</w:t>
      </w:r>
      <w:r w:rsidRPr="00186D84">
        <w:rPr>
          <w:rFonts w:ascii="Times New Roman" w:hAnsi="Times New Roman"/>
          <w:lang w:val="x-none"/>
        </w:rPr>
        <w:t xml:space="preserve">eveloping </w:t>
      </w:r>
      <w:r w:rsidR="00BC4C52">
        <w:rPr>
          <w:rFonts w:ascii="Times New Roman" w:hAnsi="Times New Roman"/>
          <w:lang w:val="en-GB"/>
        </w:rPr>
        <w:t>c</w:t>
      </w:r>
      <w:r w:rsidRPr="00186D84">
        <w:rPr>
          <w:rFonts w:ascii="Times New Roman" w:hAnsi="Times New Roman"/>
          <w:lang w:val="x-none"/>
        </w:rPr>
        <w:t>ountries.</w:t>
      </w:r>
    </w:p>
    <w:p w:rsidRPr="00186D84" w:rsidR="00186D84" w:rsidP="008F4F16" w:rsidRDefault="00186D84" w14:paraId="7FA1BD90" w14:textId="6DFC071E">
      <w:pPr>
        <w:snapToGrid w:val="0"/>
        <w:jc w:val="both"/>
        <w:rPr>
          <w:rFonts w:ascii="Times New Roman" w:hAnsi="Times New Roman"/>
          <w:lang w:val="en-GB"/>
        </w:rPr>
      </w:pPr>
      <w:r w:rsidRPr="00186D84">
        <w:rPr>
          <w:rFonts w:ascii="Times New Roman" w:hAnsi="Times New Roman"/>
          <w:lang w:val="en-GB"/>
        </w:rPr>
        <w:t xml:space="preserve">Gollasch, S., &amp; David, M. (2019). Ballast </w:t>
      </w:r>
      <w:r w:rsidR="00BC4C52">
        <w:rPr>
          <w:rFonts w:ascii="Times New Roman" w:hAnsi="Times New Roman"/>
          <w:lang w:val="en-GB"/>
        </w:rPr>
        <w:t>w</w:t>
      </w:r>
      <w:r w:rsidRPr="00186D84">
        <w:rPr>
          <w:rFonts w:ascii="Times New Roman" w:hAnsi="Times New Roman"/>
          <w:lang w:val="en-GB"/>
        </w:rPr>
        <w:t xml:space="preserve">ater: Problems and </w:t>
      </w:r>
      <w:r w:rsidR="00BC4C52">
        <w:rPr>
          <w:rFonts w:ascii="Times New Roman" w:hAnsi="Times New Roman"/>
          <w:lang w:val="en-GB"/>
        </w:rPr>
        <w:t>m</w:t>
      </w:r>
      <w:r w:rsidRPr="00186D84">
        <w:rPr>
          <w:rFonts w:ascii="Times New Roman" w:hAnsi="Times New Roman"/>
          <w:lang w:val="en-GB"/>
        </w:rPr>
        <w:t>anagement. In </w:t>
      </w:r>
      <w:r w:rsidRPr="00186D84">
        <w:rPr>
          <w:rFonts w:ascii="Times New Roman" w:hAnsi="Times New Roman"/>
          <w:i/>
          <w:iCs/>
          <w:lang w:val="en-GB"/>
        </w:rPr>
        <w:t xml:space="preserve">World Seas: an </w:t>
      </w:r>
      <w:r w:rsidR="00BC4C52">
        <w:rPr>
          <w:rFonts w:ascii="Times New Roman" w:hAnsi="Times New Roman"/>
          <w:i/>
          <w:iCs/>
          <w:lang w:val="en-GB"/>
        </w:rPr>
        <w:t>e</w:t>
      </w:r>
      <w:r w:rsidRPr="00186D84">
        <w:rPr>
          <w:rFonts w:ascii="Times New Roman" w:hAnsi="Times New Roman"/>
          <w:i/>
          <w:iCs/>
          <w:lang w:val="en-GB"/>
        </w:rPr>
        <w:t xml:space="preserve">nvironmental </w:t>
      </w:r>
      <w:r w:rsidR="00BC4C52">
        <w:rPr>
          <w:rFonts w:ascii="Times New Roman" w:hAnsi="Times New Roman"/>
          <w:i/>
          <w:iCs/>
          <w:lang w:val="en-GB"/>
        </w:rPr>
        <w:t>e</w:t>
      </w:r>
      <w:r w:rsidRPr="00186D84">
        <w:rPr>
          <w:rFonts w:ascii="Times New Roman" w:hAnsi="Times New Roman"/>
          <w:i/>
          <w:iCs/>
          <w:lang w:val="en-GB"/>
        </w:rPr>
        <w:t>valuation</w:t>
      </w:r>
      <w:r w:rsidRPr="00186D84">
        <w:rPr>
          <w:rFonts w:ascii="Times New Roman" w:hAnsi="Times New Roman"/>
          <w:lang w:val="en-GB"/>
        </w:rPr>
        <w:t> (pp. 237-250). Academic Press.</w:t>
      </w:r>
    </w:p>
    <w:p w:rsidR="00186D84" w:rsidP="008F4F16" w:rsidRDefault="00186D84" w14:paraId="7AF24142" w14:textId="77777777">
      <w:pPr>
        <w:snapToGrid w:val="0"/>
        <w:jc w:val="both"/>
        <w:rPr>
          <w:rFonts w:ascii="Times New Roman" w:hAnsi="Times New Roman"/>
          <w:lang w:val="en-GB"/>
        </w:rPr>
      </w:pPr>
      <w:r w:rsidRPr="00186D84">
        <w:rPr>
          <w:rFonts w:ascii="Times New Roman" w:hAnsi="Times New Roman"/>
          <w:lang w:val="en-GB"/>
        </w:rPr>
        <w:t>Gollasch, S., MacDonald, E., Belson, S., Botnen, H., Christensen, J. T., Hamer, J. P</w:t>
      </w:r>
      <w:proofErr w:type="gramStart"/>
      <w:r w:rsidRPr="00186D84">
        <w:rPr>
          <w:rFonts w:ascii="Times New Roman" w:hAnsi="Times New Roman"/>
          <w:lang w:val="en-GB"/>
        </w:rPr>
        <w:t>., ...</w:t>
      </w:r>
      <w:proofErr w:type="gramEnd"/>
      <w:r w:rsidRPr="00186D84">
        <w:rPr>
          <w:rFonts w:ascii="Times New Roman" w:hAnsi="Times New Roman"/>
          <w:lang w:val="en-GB"/>
        </w:rPr>
        <w:t xml:space="preserve"> &amp; Wittling, T. (2002). Life in ballast tanks. In </w:t>
      </w:r>
      <w:r w:rsidRPr="00186D84">
        <w:rPr>
          <w:rFonts w:ascii="Times New Roman" w:hAnsi="Times New Roman"/>
          <w:i/>
          <w:iCs/>
          <w:lang w:val="en-GB"/>
        </w:rPr>
        <w:t>Invasive aquatic species of Europe. Distribution, impacts and management</w:t>
      </w:r>
      <w:r w:rsidRPr="00186D84">
        <w:rPr>
          <w:rFonts w:ascii="Times New Roman" w:hAnsi="Times New Roman"/>
          <w:lang w:val="en-GB"/>
        </w:rPr>
        <w:t> (pp. 217-231). Springer, Dordrecht.</w:t>
      </w:r>
    </w:p>
    <w:p w:rsidRPr="00186D84" w:rsidR="00E76FC6" w:rsidP="008F4F16" w:rsidRDefault="00E76FC6" w14:paraId="3ABE7C3C" w14:textId="77777777">
      <w:pPr>
        <w:snapToGrid w:val="0"/>
        <w:jc w:val="both"/>
        <w:rPr>
          <w:rFonts w:ascii="Times New Roman" w:hAnsi="Times New Roman"/>
          <w:lang w:val="en-GB"/>
        </w:rPr>
      </w:pPr>
      <w:r w:rsidRPr="004B50E1">
        <w:rPr>
          <w:rFonts w:ascii="Times New Roman" w:hAnsi="Times New Roman"/>
          <w:lang w:val="en-GB"/>
        </w:rPr>
        <w:t xml:space="preserve">Gollasch, S., Kerckhof, F., Craeymeersch, J., Goulletquer, P., Jensen, K., Jelmert, A., &amp; Minchin, D. (2015). Alien Species Alert: </w:t>
      </w:r>
      <w:r w:rsidRPr="00A11FFE">
        <w:rPr>
          <w:rFonts w:ascii="Times New Roman" w:hAnsi="Times New Roman"/>
          <w:i/>
          <w:lang w:val="en-GB"/>
        </w:rPr>
        <w:t>Ensis directus</w:t>
      </w:r>
      <w:r w:rsidRPr="004B50E1">
        <w:rPr>
          <w:rFonts w:ascii="Times New Roman" w:hAnsi="Times New Roman"/>
          <w:lang w:val="en-GB"/>
        </w:rPr>
        <w:t xml:space="preserve"> Current status of invasions by the marine bivalve </w:t>
      </w:r>
      <w:r w:rsidRPr="00A11FFE">
        <w:rPr>
          <w:rFonts w:ascii="Times New Roman" w:hAnsi="Times New Roman"/>
          <w:i/>
          <w:lang w:val="en-GB"/>
        </w:rPr>
        <w:t>Ensis directus</w:t>
      </w:r>
      <w:r w:rsidRPr="004B50E1">
        <w:rPr>
          <w:rFonts w:ascii="Times New Roman" w:hAnsi="Times New Roman"/>
          <w:lang w:val="en-GB"/>
        </w:rPr>
        <w:t>. </w:t>
      </w:r>
      <w:r w:rsidRPr="004B50E1">
        <w:rPr>
          <w:rFonts w:ascii="Times New Roman" w:hAnsi="Times New Roman"/>
          <w:i/>
          <w:iCs/>
          <w:lang w:val="en-GB"/>
        </w:rPr>
        <w:t>ICES Cooperative Research Report</w:t>
      </w:r>
      <w:r w:rsidRPr="004B50E1">
        <w:rPr>
          <w:rFonts w:ascii="Times New Roman" w:hAnsi="Times New Roman"/>
          <w:lang w:val="en-GB"/>
        </w:rPr>
        <w:t>, (323).</w:t>
      </w:r>
    </w:p>
    <w:p w:rsidRPr="00186D84" w:rsidR="00186D84" w:rsidP="008F4F16" w:rsidRDefault="00186D84" w14:paraId="38B0DBFE" w14:textId="77777777">
      <w:pPr>
        <w:snapToGrid w:val="0"/>
        <w:jc w:val="both"/>
        <w:rPr>
          <w:rFonts w:ascii="Times New Roman" w:hAnsi="Times New Roman"/>
          <w:lang w:val="en-GB"/>
        </w:rPr>
      </w:pPr>
      <w:r w:rsidRPr="00186D84">
        <w:rPr>
          <w:rFonts w:ascii="Times New Roman" w:hAnsi="Times New Roman"/>
          <w:lang w:val="en-GB"/>
        </w:rPr>
        <w:t>González-Solis, A., Torruco, D., &amp; Torruco-González, Á. D. (2018). Comparative analysis of mollusks in the Los Petenes Biosphere Reserve and coastal lagoons in southeastern Mexico. </w:t>
      </w:r>
      <w:r w:rsidRPr="00186D84">
        <w:rPr>
          <w:rFonts w:ascii="Times New Roman" w:hAnsi="Times New Roman"/>
          <w:i/>
          <w:iCs/>
          <w:lang w:val="en-GB"/>
        </w:rPr>
        <w:t>Boletín de Investigaciones Marinas y Costeras-INVEMAR</w:t>
      </w:r>
      <w:r w:rsidRPr="00186D84">
        <w:rPr>
          <w:rFonts w:ascii="Times New Roman" w:hAnsi="Times New Roman"/>
          <w:lang w:val="en-GB"/>
        </w:rPr>
        <w:t>, </w:t>
      </w:r>
      <w:r w:rsidRPr="00186D84">
        <w:rPr>
          <w:rFonts w:ascii="Times New Roman" w:hAnsi="Times New Roman"/>
          <w:i/>
          <w:iCs/>
          <w:lang w:val="en-GB"/>
        </w:rPr>
        <w:t>47</w:t>
      </w:r>
      <w:r w:rsidRPr="00186D84">
        <w:rPr>
          <w:rFonts w:ascii="Times New Roman" w:hAnsi="Times New Roman"/>
          <w:lang w:val="en-GB"/>
        </w:rPr>
        <w:t>(1), 25-44.</w:t>
      </w:r>
    </w:p>
    <w:p w:rsidRPr="00186D84" w:rsidR="00186D84" w:rsidP="008F4F16" w:rsidRDefault="00186D84" w14:paraId="73F48313" w14:textId="77777777">
      <w:pPr>
        <w:snapToGrid w:val="0"/>
        <w:jc w:val="both"/>
        <w:rPr>
          <w:rFonts w:ascii="Times New Roman" w:hAnsi="Times New Roman"/>
          <w:lang w:val="en-GB"/>
        </w:rPr>
      </w:pPr>
      <w:r w:rsidRPr="00186D84">
        <w:rPr>
          <w:rFonts w:ascii="Times New Roman" w:hAnsi="Times New Roman"/>
          <w:lang w:val="en-GB"/>
        </w:rPr>
        <w:t xml:space="preserve">Gov.UK (2021) UK Dredging: This guidance outlines the circumstances under which a marine licence may be required from the Marine Management Organisation. Available at: </w:t>
      </w:r>
      <w:hyperlink w:history="1" r:id="rId35">
        <w:r w:rsidRPr="00186D84">
          <w:rPr>
            <w:rStyle w:val="Hyperlink"/>
            <w:rFonts w:ascii="Times New Roman" w:hAnsi="Times New Roman"/>
            <w:lang w:val="en-GB"/>
          </w:rPr>
          <w:t>https://www.gov.uk/guidance/dredging</w:t>
        </w:r>
      </w:hyperlink>
      <w:r w:rsidRPr="00186D84">
        <w:rPr>
          <w:rFonts w:ascii="Times New Roman" w:hAnsi="Times New Roman"/>
          <w:lang w:val="en-GB"/>
        </w:rPr>
        <w:t xml:space="preserve"> .</w:t>
      </w:r>
    </w:p>
    <w:p w:rsidR="00186D84" w:rsidP="008F4F16" w:rsidRDefault="00186D84" w14:paraId="06556E03" w14:textId="77777777">
      <w:pPr>
        <w:snapToGrid w:val="0"/>
        <w:jc w:val="both"/>
        <w:rPr>
          <w:rFonts w:ascii="Times New Roman" w:hAnsi="Times New Roman"/>
          <w:lang w:val="en-GB"/>
        </w:rPr>
      </w:pPr>
      <w:r w:rsidRPr="00186D84">
        <w:rPr>
          <w:rFonts w:ascii="Times New Roman" w:hAnsi="Times New Roman"/>
          <w:lang w:val="en-GB"/>
        </w:rPr>
        <w:t>Grassle, J. F., &amp; Grassle, J. P. (1974). Opportunistic life histories and genetic systems in marine benthic polychaetes. </w:t>
      </w:r>
      <w:r w:rsidRPr="00186D84">
        <w:rPr>
          <w:rFonts w:ascii="Times New Roman" w:hAnsi="Times New Roman"/>
          <w:i/>
          <w:iCs/>
          <w:lang w:val="en-GB"/>
        </w:rPr>
        <w:t>Journal of Marine Research</w:t>
      </w:r>
      <w:r w:rsidRPr="00186D84">
        <w:rPr>
          <w:rFonts w:ascii="Times New Roman" w:hAnsi="Times New Roman"/>
          <w:lang w:val="en-GB"/>
        </w:rPr>
        <w:t xml:space="preserve">, </w:t>
      </w:r>
      <w:r w:rsidRPr="006A1FB7" w:rsidR="006A1FB7">
        <w:rPr>
          <w:rFonts w:ascii="Times New Roman" w:hAnsi="Times New Roman"/>
          <w:i/>
          <w:iCs/>
          <w:lang w:val="en-GB"/>
        </w:rPr>
        <w:t>32</w:t>
      </w:r>
      <w:r w:rsidRPr="00186D84">
        <w:rPr>
          <w:rFonts w:ascii="Times New Roman" w:hAnsi="Times New Roman"/>
          <w:lang w:val="en-GB"/>
        </w:rPr>
        <w:t>(2)</w:t>
      </w:r>
      <w:r w:rsidR="006A1FB7">
        <w:rPr>
          <w:rFonts w:ascii="Times New Roman" w:hAnsi="Times New Roman"/>
          <w:lang w:val="en-GB"/>
        </w:rPr>
        <w:t>, 253-284.</w:t>
      </w:r>
    </w:p>
    <w:p w:rsidRPr="004B50E1" w:rsidR="00455C5C" w:rsidP="008F4F16" w:rsidRDefault="00455C5C" w14:paraId="166A112E" w14:textId="36C99A91">
      <w:pPr>
        <w:snapToGrid w:val="0"/>
        <w:jc w:val="both"/>
        <w:rPr>
          <w:rFonts w:ascii="Times New Roman" w:hAnsi="Times New Roman"/>
          <w:lang w:val="en-GB"/>
        </w:rPr>
      </w:pPr>
      <w:r w:rsidRPr="004B50E1">
        <w:rPr>
          <w:rFonts w:ascii="Times New Roman" w:hAnsi="Times New Roman"/>
          <w:lang w:val="en-GB"/>
        </w:rPr>
        <w:t xml:space="preserve">Grubbs, F., Morris, A., Nunez, A., Olsen, Z., &amp; Tolan, J. (2013). Emaciated Black Drum </w:t>
      </w:r>
      <w:r w:rsidR="00BC4C52">
        <w:rPr>
          <w:rFonts w:ascii="Times New Roman" w:hAnsi="Times New Roman"/>
          <w:lang w:val="en-GB"/>
        </w:rPr>
        <w:t>e</w:t>
      </w:r>
      <w:r w:rsidRPr="004B50E1">
        <w:rPr>
          <w:rFonts w:ascii="Times New Roman" w:hAnsi="Times New Roman"/>
          <w:lang w:val="en-GB"/>
        </w:rPr>
        <w:t>vent: Baffin Bay and the Upper Laguna Madre. Texas Parks and Wildlife Department Report-Coastal Fisheries Division, Corpus Christi, TX.</w:t>
      </w:r>
    </w:p>
    <w:p w:rsidRPr="00186D84" w:rsidR="002974CE" w:rsidP="008F4F16" w:rsidRDefault="002974CE" w14:paraId="7E21CC00" w14:textId="77777777">
      <w:pPr>
        <w:snapToGrid w:val="0"/>
        <w:jc w:val="both"/>
        <w:rPr>
          <w:rFonts w:ascii="Times New Roman" w:hAnsi="Times New Roman"/>
          <w:lang w:val="en-GB"/>
        </w:rPr>
      </w:pPr>
      <w:r w:rsidRPr="004B50E1">
        <w:rPr>
          <w:rFonts w:ascii="Times New Roman" w:hAnsi="Times New Roman"/>
          <w:lang w:val="en-GB"/>
        </w:rPr>
        <w:t>Gutiérrez, J. L., Jones, C. G., Strayer, D. L., &amp; Iribarne, O. O. (2003). Mollusks as ecosystem engineers: the role of shell production in aquatic habitats. </w:t>
      </w:r>
      <w:r w:rsidRPr="004B50E1">
        <w:rPr>
          <w:rFonts w:ascii="Times New Roman" w:hAnsi="Times New Roman"/>
          <w:i/>
          <w:iCs/>
          <w:lang w:val="en-GB"/>
        </w:rPr>
        <w:t>Oikos</w:t>
      </w:r>
      <w:r w:rsidRPr="004B50E1">
        <w:rPr>
          <w:rFonts w:ascii="Times New Roman" w:hAnsi="Times New Roman"/>
          <w:lang w:val="en-GB"/>
        </w:rPr>
        <w:t>, </w:t>
      </w:r>
      <w:r w:rsidRPr="004B50E1">
        <w:rPr>
          <w:rFonts w:ascii="Times New Roman" w:hAnsi="Times New Roman"/>
          <w:i/>
          <w:iCs/>
          <w:lang w:val="en-GB"/>
        </w:rPr>
        <w:t>101</w:t>
      </w:r>
      <w:r w:rsidRPr="004B50E1">
        <w:rPr>
          <w:rFonts w:ascii="Times New Roman" w:hAnsi="Times New Roman"/>
          <w:lang w:val="en-GB"/>
        </w:rPr>
        <w:t>(1), 79-90.</w:t>
      </w:r>
    </w:p>
    <w:p w:rsidRPr="00186D84" w:rsidR="00186D84" w:rsidP="008F4F16" w:rsidRDefault="00186D84" w14:paraId="719C2857" w14:textId="77777777">
      <w:pPr>
        <w:snapToGrid w:val="0"/>
        <w:jc w:val="both"/>
        <w:rPr>
          <w:rFonts w:ascii="Times New Roman" w:hAnsi="Times New Roman"/>
          <w:lang w:val="en-GB"/>
        </w:rPr>
      </w:pPr>
      <w:r w:rsidRPr="00186D84">
        <w:rPr>
          <w:rFonts w:ascii="Times New Roman" w:hAnsi="Times New Roman"/>
          <w:lang w:val="en-GB"/>
        </w:rPr>
        <w:t>Guo, X., &amp; Allen Jr, S. K. (1994). Sex determination and polyploid gigantism in the dwarf surf clam (</w:t>
      </w:r>
      <w:r w:rsidRPr="00A11FFE">
        <w:rPr>
          <w:rFonts w:ascii="Times New Roman" w:hAnsi="Times New Roman"/>
          <w:i/>
          <w:lang w:val="en-GB"/>
        </w:rPr>
        <w:t>Mulinia lateralis</w:t>
      </w:r>
      <w:r w:rsidRPr="00186D84">
        <w:rPr>
          <w:rFonts w:ascii="Times New Roman" w:hAnsi="Times New Roman"/>
          <w:lang w:val="en-GB"/>
        </w:rPr>
        <w:t xml:space="preserve"> Say). </w:t>
      </w:r>
      <w:r w:rsidRPr="00186D84">
        <w:rPr>
          <w:rFonts w:ascii="Times New Roman" w:hAnsi="Times New Roman"/>
          <w:i/>
          <w:iCs/>
          <w:lang w:val="en-GB"/>
        </w:rPr>
        <w:t>Genetics</w:t>
      </w:r>
      <w:r w:rsidRPr="00186D84">
        <w:rPr>
          <w:rFonts w:ascii="Times New Roman" w:hAnsi="Times New Roman"/>
          <w:lang w:val="en-GB"/>
        </w:rPr>
        <w:t>, </w:t>
      </w:r>
      <w:r w:rsidRPr="00186D84">
        <w:rPr>
          <w:rFonts w:ascii="Times New Roman" w:hAnsi="Times New Roman"/>
          <w:i/>
          <w:iCs/>
          <w:lang w:val="en-GB"/>
        </w:rPr>
        <w:t>138</w:t>
      </w:r>
      <w:r w:rsidRPr="00186D84">
        <w:rPr>
          <w:rFonts w:ascii="Times New Roman" w:hAnsi="Times New Roman"/>
          <w:lang w:val="en-GB"/>
        </w:rPr>
        <w:t>(4), 1199-1206.</w:t>
      </w:r>
    </w:p>
    <w:p w:rsidR="00B80E4F" w:rsidP="008F4F16" w:rsidRDefault="00B80E4F" w14:paraId="0EC473B1" w14:textId="77777777">
      <w:pPr>
        <w:spacing w:after="160" w:line="259" w:lineRule="auto"/>
        <w:jc w:val="both"/>
        <w:rPr>
          <w:rFonts w:ascii="Times New Roman" w:hAnsi="Times New Roman"/>
          <w:lang w:val="en-US"/>
        </w:rPr>
      </w:pPr>
      <w:r w:rsidRPr="00B80E4F">
        <w:rPr>
          <w:rFonts w:ascii="Times New Roman" w:hAnsi="Times New Roman"/>
          <w:lang w:val="en-US"/>
        </w:rPr>
        <w:t>Hanks, R. W. (1968). Benthic community formation in a “new” marine environment</w:t>
      </w:r>
      <w:r w:rsidRPr="00B80E4F">
        <w:rPr>
          <w:rFonts w:ascii="Times New Roman" w:hAnsi="Times New Roman"/>
          <w:i/>
          <w:iCs/>
          <w:lang w:val="en-US"/>
        </w:rPr>
        <w:t>. Chesapeake Science</w:t>
      </w:r>
      <w:r w:rsidRPr="00B80E4F">
        <w:rPr>
          <w:rFonts w:ascii="Times New Roman" w:hAnsi="Times New Roman"/>
          <w:lang w:val="en-US"/>
        </w:rPr>
        <w:t xml:space="preserve">, </w:t>
      </w:r>
      <w:r w:rsidRPr="006A1FB7">
        <w:rPr>
          <w:rFonts w:ascii="Times New Roman" w:hAnsi="Times New Roman"/>
          <w:i/>
          <w:iCs/>
          <w:lang w:val="en-US"/>
        </w:rPr>
        <w:t>9</w:t>
      </w:r>
      <w:r w:rsidRPr="00B80E4F">
        <w:rPr>
          <w:rFonts w:ascii="Times New Roman" w:hAnsi="Times New Roman"/>
          <w:lang w:val="en-US"/>
        </w:rPr>
        <w:t>(3), 163-172.</w:t>
      </w:r>
    </w:p>
    <w:p w:rsidRPr="00DA4D92" w:rsidR="00DA4D92" w:rsidP="00DA4D92" w:rsidRDefault="00DA4D92" w14:paraId="2196F7F0" w14:textId="77777777">
      <w:pPr>
        <w:spacing w:after="160" w:line="259" w:lineRule="auto"/>
        <w:jc w:val="both"/>
        <w:rPr>
          <w:rFonts w:ascii="Times New Roman" w:hAnsi="Times New Roman"/>
          <w:lang w:val="en-GB"/>
        </w:rPr>
      </w:pPr>
      <w:r w:rsidRPr="00DA4D92">
        <w:rPr>
          <w:rFonts w:ascii="Times New Roman" w:hAnsi="Times New Roman"/>
          <w:lang w:val="en-GB"/>
        </w:rPr>
        <w:t xml:space="preserve">Hayes, K., Sutton, C., Gunasekera, R., Sliwa, C., Migus, S., McEnnulty, F., Dunstan, P., Green, M., Patil, J. (2004). Empirical validation: Small vessel translocation of key threatening species. Stage </w:t>
      </w:r>
      <w:proofErr w:type="gramStart"/>
      <w:r w:rsidRPr="00DA4D92">
        <w:rPr>
          <w:rFonts w:ascii="Times New Roman" w:hAnsi="Times New Roman"/>
          <w:lang w:val="en-GB"/>
        </w:rPr>
        <w:t>I</w:t>
      </w:r>
      <w:proofErr w:type="gramEnd"/>
      <w:r w:rsidRPr="00DA4D92">
        <w:rPr>
          <w:rFonts w:ascii="Times New Roman" w:hAnsi="Times New Roman"/>
          <w:lang w:val="en-GB"/>
        </w:rPr>
        <w:t xml:space="preserve"> - </w:t>
      </w:r>
      <w:r w:rsidRPr="00DA4D92">
        <w:rPr>
          <w:rFonts w:ascii="Times New Roman" w:hAnsi="Times New Roman"/>
          <w:i/>
          <w:iCs/>
          <w:lang w:val="en-GB"/>
        </w:rPr>
        <w:t>Asterias amurensis</w:t>
      </w:r>
      <w:r w:rsidRPr="00DA4D92">
        <w:rPr>
          <w:rFonts w:ascii="Times New Roman" w:hAnsi="Times New Roman"/>
          <w:lang w:val="en-GB"/>
        </w:rPr>
        <w:t>. CSIRO Marine Research, Hobart, 58 pp.</w:t>
      </w:r>
    </w:p>
    <w:p w:rsidRPr="00186D84" w:rsidR="00186D84" w:rsidP="008F4F16" w:rsidRDefault="00186D84" w14:paraId="37B2733A" w14:textId="77777777">
      <w:pPr>
        <w:snapToGrid w:val="0"/>
        <w:jc w:val="both"/>
        <w:rPr>
          <w:rFonts w:ascii="Times New Roman" w:hAnsi="Times New Roman"/>
          <w:lang w:val="en-GB"/>
        </w:rPr>
      </w:pPr>
      <w:r w:rsidRPr="00186D84">
        <w:rPr>
          <w:rFonts w:ascii="Times New Roman" w:hAnsi="Times New Roman"/>
          <w:lang w:val="en-GB"/>
        </w:rPr>
        <w:t>His, E., Beiras, R., &amp; Seaman, M. N. L. (1999). The assessment of marine pollution-bioassays with bivalve embryos and larvae. </w:t>
      </w:r>
      <w:r w:rsidRPr="00186D84">
        <w:rPr>
          <w:rFonts w:ascii="Times New Roman" w:hAnsi="Times New Roman"/>
          <w:i/>
          <w:iCs/>
          <w:lang w:val="en-GB"/>
        </w:rPr>
        <w:t>Advances in marine biology</w:t>
      </w:r>
      <w:r w:rsidRPr="00186D84">
        <w:rPr>
          <w:rFonts w:ascii="Times New Roman" w:hAnsi="Times New Roman"/>
          <w:lang w:val="en-GB"/>
        </w:rPr>
        <w:t>, </w:t>
      </w:r>
      <w:r w:rsidRPr="00186D84">
        <w:rPr>
          <w:rFonts w:ascii="Times New Roman" w:hAnsi="Times New Roman"/>
          <w:i/>
          <w:iCs/>
          <w:lang w:val="en-GB"/>
        </w:rPr>
        <w:t>37</w:t>
      </w:r>
      <w:r w:rsidRPr="00186D84">
        <w:rPr>
          <w:rFonts w:ascii="Times New Roman" w:hAnsi="Times New Roman"/>
          <w:lang w:val="en-GB"/>
        </w:rPr>
        <w:t>, 1-178.</w:t>
      </w:r>
    </w:p>
    <w:p w:rsidRPr="00186D84" w:rsidR="00186D84" w:rsidP="008F4F16" w:rsidRDefault="00186D84" w14:paraId="53FB4505" w14:textId="77777777">
      <w:pPr>
        <w:snapToGrid w:val="0"/>
        <w:jc w:val="both"/>
        <w:rPr>
          <w:rFonts w:ascii="Times New Roman" w:hAnsi="Times New Roman"/>
          <w:lang w:val="en-GB"/>
        </w:rPr>
      </w:pPr>
      <w:r w:rsidRPr="00186D84">
        <w:rPr>
          <w:rFonts w:ascii="Times New Roman" w:hAnsi="Times New Roman"/>
          <w:lang w:val="en-GB"/>
        </w:rPr>
        <w:t xml:space="preserve">ICES (2016). Effects of extraction of marine sediments on the marine environment 2005-2011. ICES Cooperative Research Report No. 330. 206 pp. </w:t>
      </w:r>
      <w:hyperlink w:history="1" r:id="rId36">
        <w:r w:rsidRPr="00186D84">
          <w:rPr>
            <w:rStyle w:val="Hyperlink"/>
            <w:rFonts w:ascii="Times New Roman" w:hAnsi="Times New Roman"/>
            <w:lang w:val="en-GB"/>
          </w:rPr>
          <w:t>https://doi.org/10.17895/ices.pub.5498</w:t>
        </w:r>
      </w:hyperlink>
    </w:p>
    <w:p w:rsidRPr="004B50E1" w:rsidR="00186D84" w:rsidP="008F4F16" w:rsidRDefault="00186D84" w14:paraId="6993BF8F" w14:textId="77777777">
      <w:pPr>
        <w:snapToGrid w:val="0"/>
        <w:jc w:val="both"/>
        <w:rPr>
          <w:rFonts w:ascii="Times New Roman" w:hAnsi="Times New Roman"/>
        </w:rPr>
      </w:pPr>
      <w:r w:rsidRPr="00186D84">
        <w:rPr>
          <w:rFonts w:ascii="Times New Roman" w:hAnsi="Times New Roman"/>
          <w:lang w:val="en-GB"/>
        </w:rPr>
        <w:t xml:space="preserve">ICES (2018). Interim report of the working group on: The effects of extraction of marine sediments on the marine ecosystem. </w:t>
      </w:r>
      <w:r w:rsidRPr="004B50E1">
        <w:rPr>
          <w:rFonts w:ascii="Times New Roman" w:hAnsi="Times New Roman"/>
        </w:rPr>
        <w:t xml:space="preserve">(WGEXT), 16–19 April 2018, Copenhagen, Denmark. ICES CM 2018/HAPISG:05. 49 pp. https://doi.org/10.17895/ices.pub.5498 </w:t>
      </w:r>
    </w:p>
    <w:p w:rsidRPr="00186D84" w:rsidR="00186D84" w:rsidP="008F4F16" w:rsidRDefault="00186D84" w14:paraId="6428BC9F" w14:textId="1E85BB97">
      <w:pPr>
        <w:snapToGrid w:val="0"/>
        <w:jc w:val="both"/>
        <w:rPr>
          <w:rFonts w:ascii="Times New Roman" w:hAnsi="Times New Roman"/>
          <w:lang w:val="en-GB"/>
        </w:rPr>
      </w:pPr>
      <w:r w:rsidRPr="00186D84">
        <w:rPr>
          <w:rFonts w:ascii="Times New Roman" w:hAnsi="Times New Roman"/>
        </w:rPr>
        <w:t xml:space="preserve">Interwies, E., &amp; Khuchua, N. (2017). </w:t>
      </w:r>
      <w:r w:rsidRPr="004B50E1">
        <w:rPr>
          <w:rFonts w:ascii="Times New Roman" w:hAnsi="Times New Roman"/>
          <w:lang w:val="en-GB"/>
        </w:rPr>
        <w:t xml:space="preserve">Economic Assessment of </w:t>
      </w:r>
      <w:r w:rsidR="00BC4C52">
        <w:rPr>
          <w:rFonts w:ascii="Times New Roman" w:hAnsi="Times New Roman"/>
          <w:lang w:val="en-GB"/>
        </w:rPr>
        <w:t>b</w:t>
      </w:r>
      <w:r w:rsidRPr="004B50E1">
        <w:rPr>
          <w:rFonts w:ascii="Times New Roman" w:hAnsi="Times New Roman"/>
          <w:lang w:val="en-GB"/>
        </w:rPr>
        <w:t xml:space="preserve">allast </w:t>
      </w:r>
      <w:r w:rsidR="00BC4C52">
        <w:rPr>
          <w:rFonts w:ascii="Times New Roman" w:hAnsi="Times New Roman"/>
          <w:lang w:val="en-GB"/>
        </w:rPr>
        <w:t>w</w:t>
      </w:r>
      <w:r w:rsidRPr="004B50E1">
        <w:rPr>
          <w:rFonts w:ascii="Times New Roman" w:hAnsi="Times New Roman"/>
          <w:lang w:val="en-GB"/>
        </w:rPr>
        <w:t xml:space="preserve">ater </w:t>
      </w:r>
      <w:r w:rsidR="00BC4C52">
        <w:rPr>
          <w:rFonts w:ascii="Times New Roman" w:hAnsi="Times New Roman"/>
          <w:lang w:val="en-GB"/>
        </w:rPr>
        <w:t>m</w:t>
      </w:r>
      <w:r w:rsidRPr="004B50E1">
        <w:rPr>
          <w:rFonts w:ascii="Times New Roman" w:hAnsi="Times New Roman"/>
          <w:lang w:val="en-GB"/>
        </w:rPr>
        <w:t xml:space="preserve">anagement: A </w:t>
      </w:r>
      <w:r w:rsidR="00BC4C52">
        <w:rPr>
          <w:rFonts w:ascii="Times New Roman" w:hAnsi="Times New Roman"/>
          <w:lang w:val="en-GB"/>
        </w:rPr>
        <w:t>s</w:t>
      </w:r>
      <w:r w:rsidRPr="004B50E1">
        <w:rPr>
          <w:rFonts w:ascii="Times New Roman" w:hAnsi="Times New Roman"/>
          <w:lang w:val="en-GB"/>
        </w:rPr>
        <w:t xml:space="preserve">ynthesis of the </w:t>
      </w:r>
      <w:r w:rsidR="00BC4C52">
        <w:rPr>
          <w:rFonts w:ascii="Times New Roman" w:hAnsi="Times New Roman"/>
          <w:lang w:val="en-GB"/>
        </w:rPr>
        <w:t>n</w:t>
      </w:r>
      <w:r w:rsidRPr="004B50E1">
        <w:rPr>
          <w:rFonts w:ascii="Times New Roman" w:hAnsi="Times New Roman"/>
          <w:lang w:val="en-GB"/>
        </w:rPr>
        <w:t xml:space="preserve">ational </w:t>
      </w:r>
      <w:r w:rsidR="00BC4C52">
        <w:rPr>
          <w:rFonts w:ascii="Times New Roman" w:hAnsi="Times New Roman"/>
          <w:lang w:val="en-GB"/>
        </w:rPr>
        <w:t>a</w:t>
      </w:r>
      <w:r w:rsidRPr="004B50E1">
        <w:rPr>
          <w:rFonts w:ascii="Times New Roman" w:hAnsi="Times New Roman"/>
          <w:lang w:val="en-GB"/>
        </w:rPr>
        <w:t xml:space="preserve">ssessments conducted by the </w:t>
      </w:r>
      <w:r w:rsidR="00BC4C52">
        <w:rPr>
          <w:rFonts w:ascii="Times New Roman" w:hAnsi="Times New Roman"/>
          <w:lang w:val="en-GB"/>
        </w:rPr>
        <w:t>l</w:t>
      </w:r>
      <w:r w:rsidRPr="004B50E1">
        <w:rPr>
          <w:rFonts w:ascii="Times New Roman" w:hAnsi="Times New Roman"/>
          <w:lang w:val="en-GB"/>
        </w:rPr>
        <w:t xml:space="preserve">ead </w:t>
      </w:r>
      <w:r w:rsidR="00BC4C52">
        <w:rPr>
          <w:rFonts w:ascii="Times New Roman" w:hAnsi="Times New Roman"/>
          <w:lang w:val="en-GB"/>
        </w:rPr>
        <w:t>p</w:t>
      </w:r>
      <w:r w:rsidRPr="004B50E1">
        <w:rPr>
          <w:rFonts w:ascii="Times New Roman" w:hAnsi="Times New Roman"/>
          <w:lang w:val="en-GB"/>
        </w:rPr>
        <w:t xml:space="preserve">artnering </w:t>
      </w:r>
      <w:r w:rsidR="00BC4C52">
        <w:rPr>
          <w:rFonts w:ascii="Times New Roman" w:hAnsi="Times New Roman"/>
          <w:lang w:val="en-GB"/>
        </w:rPr>
        <w:t>c</w:t>
      </w:r>
      <w:r w:rsidRPr="004B50E1">
        <w:rPr>
          <w:rFonts w:ascii="Times New Roman" w:hAnsi="Times New Roman"/>
          <w:lang w:val="en-GB"/>
        </w:rPr>
        <w:t xml:space="preserve">ountries of the GEF-UNDP-IMO GloBallast </w:t>
      </w:r>
      <w:r w:rsidR="00BC4C52">
        <w:rPr>
          <w:rFonts w:ascii="Times New Roman" w:hAnsi="Times New Roman"/>
          <w:lang w:val="en-GB"/>
        </w:rPr>
        <w:t>p</w:t>
      </w:r>
      <w:r w:rsidRPr="004B50E1">
        <w:rPr>
          <w:rFonts w:ascii="Times New Roman" w:hAnsi="Times New Roman"/>
          <w:lang w:val="en-GB"/>
        </w:rPr>
        <w:t xml:space="preserve">artnerships </w:t>
      </w:r>
      <w:r w:rsidR="00BC4C52">
        <w:rPr>
          <w:rFonts w:ascii="Times New Roman" w:hAnsi="Times New Roman"/>
          <w:lang w:val="en-GB"/>
        </w:rPr>
        <w:t>p</w:t>
      </w:r>
      <w:r w:rsidRPr="004B50E1">
        <w:rPr>
          <w:rFonts w:ascii="Times New Roman" w:hAnsi="Times New Roman"/>
          <w:lang w:val="en-GB"/>
        </w:rPr>
        <w:t>rogramme. GloBallast Monograph No. 24. Technical Ed. Ameer Abdulla.</w:t>
      </w:r>
    </w:p>
    <w:p w:rsidR="00186D84" w:rsidP="008F4F16" w:rsidRDefault="00186D84" w14:paraId="09D8FA47" w14:textId="52BFCACF">
      <w:pPr>
        <w:snapToGrid w:val="0"/>
        <w:jc w:val="both"/>
        <w:rPr>
          <w:rFonts w:ascii="Times New Roman" w:hAnsi="Times New Roman"/>
          <w:lang w:val="en-GB"/>
        </w:rPr>
      </w:pPr>
      <w:r w:rsidRPr="00186D84">
        <w:rPr>
          <w:rFonts w:ascii="Times New Roman" w:hAnsi="Times New Roman"/>
          <w:lang w:val="en-GB"/>
        </w:rPr>
        <w:t>I</w:t>
      </w:r>
      <w:r w:rsidRPr="00F925B8">
        <w:rPr>
          <w:rFonts w:ascii="Times New Roman" w:hAnsi="Times New Roman"/>
          <w:lang w:val="en-GB"/>
        </w:rPr>
        <w:t>OC</w:t>
      </w:r>
      <w:r w:rsidRPr="00186D84">
        <w:rPr>
          <w:rFonts w:ascii="Times New Roman" w:hAnsi="Times New Roman"/>
          <w:lang w:val="en-GB"/>
        </w:rPr>
        <w:t>-UNESCO, ICES, ISO (2019). Proposed protocol for the verification of ballast water compliance monitoring devices, PPR 7/21, submitted to the International Maritime Organization Sub-Committee on Pollution Prevention and Response, 7th session.</w:t>
      </w:r>
    </w:p>
    <w:p w:rsidRPr="004B50E1" w:rsidR="003A379F" w:rsidP="008F4F16" w:rsidRDefault="003A379F" w14:paraId="22D4386C" w14:textId="6B135AD3">
      <w:pPr>
        <w:snapToGrid w:val="0"/>
        <w:jc w:val="both"/>
        <w:rPr>
          <w:rFonts w:ascii="Times New Roman" w:hAnsi="Times New Roman"/>
          <w:lang w:val="en-GB"/>
        </w:rPr>
      </w:pPr>
      <w:r w:rsidRPr="00637427">
        <w:rPr>
          <w:rFonts w:ascii="Times New Roman" w:hAnsi="Times New Roman"/>
          <w:lang w:val="en-GB"/>
        </w:rPr>
        <w:t>Janas, U., Kendzierska, H., Dąbrowska, A .</w:t>
      </w:r>
      <w:proofErr w:type="gramStart"/>
      <w:r w:rsidRPr="00637427">
        <w:rPr>
          <w:rFonts w:ascii="Times New Roman" w:hAnsi="Times New Roman"/>
          <w:lang w:val="en-GB"/>
        </w:rPr>
        <w:t>H.,</w:t>
      </w:r>
      <w:proofErr w:type="gramEnd"/>
      <w:r w:rsidRPr="00637427">
        <w:rPr>
          <w:rFonts w:ascii="Times New Roman" w:hAnsi="Times New Roman"/>
          <w:lang w:val="en-GB"/>
        </w:rPr>
        <w:t xml:space="preserve"> </w:t>
      </w:r>
      <w:r w:rsidR="005168A4">
        <w:rPr>
          <w:rFonts w:ascii="Times New Roman" w:hAnsi="Times New Roman"/>
          <w:lang w:val="en-GB"/>
        </w:rPr>
        <w:t xml:space="preserve">&amp; </w:t>
      </w:r>
      <w:r w:rsidRPr="00637427">
        <w:rPr>
          <w:rFonts w:ascii="Times New Roman" w:hAnsi="Times New Roman"/>
          <w:lang w:val="en-GB"/>
        </w:rPr>
        <w:t>Dziubińska, A. (2014). Non-indigenous bivalve – the Atlant</w:t>
      </w:r>
      <w:r w:rsidR="00BC4C52">
        <w:rPr>
          <w:rFonts w:ascii="Times New Roman" w:hAnsi="Times New Roman"/>
          <w:lang w:val="en-GB"/>
        </w:rPr>
        <w:t>i</w:t>
      </w:r>
      <w:r w:rsidRPr="00637427">
        <w:rPr>
          <w:rFonts w:ascii="Times New Roman" w:hAnsi="Times New Roman"/>
          <w:lang w:val="en-GB"/>
        </w:rPr>
        <w:t xml:space="preserve">c rangia </w:t>
      </w:r>
      <w:r w:rsidRPr="00637427">
        <w:rPr>
          <w:rFonts w:ascii="Times New Roman" w:hAnsi="Times New Roman"/>
          <w:i/>
          <w:iCs/>
          <w:lang w:val="en-GB"/>
        </w:rPr>
        <w:t xml:space="preserve">Rangia cuneata </w:t>
      </w:r>
      <w:r w:rsidRPr="00637427">
        <w:rPr>
          <w:rFonts w:ascii="Times New Roman" w:hAnsi="Times New Roman"/>
          <w:lang w:val="en-GB"/>
        </w:rPr>
        <w:t>– in the Wisła Śmiała River (coastal waters of the Gulf of Gdańsk, the</w:t>
      </w:r>
      <w:r w:rsidRPr="00637427">
        <w:rPr>
          <w:rFonts w:ascii="Times New Roman" w:hAnsi="Times New Roman"/>
          <w:lang w:val="en-GB"/>
        </w:rPr>
        <w:br/>
      </w:r>
      <w:r w:rsidRPr="00637427">
        <w:rPr>
          <w:rFonts w:ascii="Times New Roman" w:hAnsi="Times New Roman"/>
          <w:lang w:val="en-GB"/>
        </w:rPr>
        <w:t xml:space="preserve">southern Baltic Sea). </w:t>
      </w:r>
      <w:r w:rsidRPr="00637427">
        <w:rPr>
          <w:rFonts w:ascii="Times New Roman" w:hAnsi="Times New Roman"/>
          <w:i/>
          <w:iCs/>
          <w:lang w:val="en-GB"/>
        </w:rPr>
        <w:t>Oceanological and Hydrobiological Studies, 43</w:t>
      </w:r>
      <w:r w:rsidRPr="00637427">
        <w:rPr>
          <w:rFonts w:ascii="Times New Roman" w:hAnsi="Times New Roman"/>
          <w:lang w:val="en-GB"/>
        </w:rPr>
        <w:t>(4), 427 – 430.</w:t>
      </w:r>
    </w:p>
    <w:p w:rsidR="00186D84" w:rsidP="008F4F16" w:rsidRDefault="00186D84" w14:paraId="64063974" w14:textId="68F9431C">
      <w:pPr>
        <w:snapToGrid w:val="0"/>
        <w:jc w:val="both"/>
        <w:rPr>
          <w:rFonts w:ascii="Times New Roman" w:hAnsi="Times New Roman"/>
          <w:lang w:val="en-US"/>
        </w:rPr>
      </w:pPr>
      <w:r w:rsidRPr="00186D84">
        <w:rPr>
          <w:rFonts w:ascii="Times New Roman" w:hAnsi="Times New Roman"/>
          <w:lang w:val="en-GB"/>
        </w:rPr>
        <w:t xml:space="preserve">JOC (2020). JOC Top 10 US </w:t>
      </w:r>
      <w:r w:rsidR="00814C58">
        <w:rPr>
          <w:rFonts w:ascii="Times New Roman" w:hAnsi="Times New Roman"/>
          <w:lang w:val="en-GB"/>
        </w:rPr>
        <w:t>p</w:t>
      </w:r>
      <w:r w:rsidRPr="00186D84">
        <w:rPr>
          <w:rFonts w:ascii="Times New Roman" w:hAnsi="Times New Roman"/>
          <w:lang w:val="en-GB"/>
        </w:rPr>
        <w:t xml:space="preserve">orts by US </w:t>
      </w:r>
      <w:r w:rsidR="00814C58">
        <w:rPr>
          <w:rFonts w:ascii="Times New Roman" w:hAnsi="Times New Roman"/>
          <w:lang w:val="en-GB"/>
        </w:rPr>
        <w:t>e</w:t>
      </w:r>
      <w:r w:rsidRPr="00186D84">
        <w:rPr>
          <w:rFonts w:ascii="Times New Roman" w:hAnsi="Times New Roman"/>
          <w:lang w:val="en-GB"/>
        </w:rPr>
        <w:t xml:space="preserve">xports to Europe. Journal of Commerce. Available from: </w:t>
      </w:r>
      <w:hyperlink w:history="1" r:id="rId37">
        <w:r w:rsidRPr="00186D84">
          <w:rPr>
            <w:rStyle w:val="Hyperlink"/>
            <w:rFonts w:ascii="Times New Roman" w:hAnsi="Times New Roman"/>
            <w:lang w:val="en-GB"/>
          </w:rPr>
          <w:t>https://www.joc.com/maritime-news/container-lines/top-trans-atlantic-carriers-grow-eastbound-share-despite-demand-destruction_20200803.html</w:t>
        </w:r>
      </w:hyperlink>
    </w:p>
    <w:p w:rsidRPr="00D32D25" w:rsidR="00D32D25" w:rsidP="008F4F16" w:rsidRDefault="00D32D25" w14:paraId="5DD6F1CD" w14:textId="77777777">
      <w:pPr>
        <w:snapToGrid w:val="0"/>
        <w:jc w:val="both"/>
        <w:rPr>
          <w:rFonts w:ascii="Times New Roman" w:hAnsi="Times New Roman"/>
          <w:lang w:val="en-US"/>
        </w:rPr>
      </w:pPr>
      <w:r w:rsidRPr="00D32D25">
        <w:rPr>
          <w:rFonts w:ascii="Times New Roman" w:hAnsi="Times New Roman"/>
          <w:lang w:val="en-US"/>
        </w:rPr>
        <w:t xml:space="preserve">Jones, H. F. E., Pilditch, C. A., Hamilton, D. P., Bryan, K. R., Jones, H. F. E., Pilditch, C. A., Hamilton, D. P., &amp; Karin, R. (2016). Impacts of a bivalve mass mortality event on an estuarine food web and bivalve grazing pressure. </w:t>
      </w:r>
      <w:r w:rsidRPr="004B50E1">
        <w:rPr>
          <w:rFonts w:ascii="Times New Roman" w:hAnsi="Times New Roman"/>
          <w:i/>
          <w:iCs/>
          <w:lang w:val="en-GB"/>
        </w:rPr>
        <w:t>New Zealand Journal of Marine and Freshwater Research, 51</w:t>
      </w:r>
      <w:r w:rsidRPr="004B50E1">
        <w:rPr>
          <w:rFonts w:ascii="Times New Roman" w:hAnsi="Times New Roman"/>
          <w:lang w:val="en-GB"/>
        </w:rPr>
        <w:t>(3),</w:t>
      </w:r>
      <w:r w:rsidRPr="004B50E1">
        <w:rPr>
          <w:rFonts w:ascii="Times New Roman" w:hAnsi="Times New Roman"/>
          <w:i/>
          <w:iCs/>
          <w:lang w:val="en-GB"/>
        </w:rPr>
        <w:t> </w:t>
      </w:r>
      <w:r w:rsidRPr="004B50E1">
        <w:rPr>
          <w:rFonts w:ascii="Times New Roman" w:hAnsi="Times New Roman"/>
          <w:lang w:val="en-GB"/>
        </w:rPr>
        <w:t>370-392.</w:t>
      </w:r>
    </w:p>
    <w:p w:rsidRPr="00186D84" w:rsidR="00186D84" w:rsidP="008F4F16" w:rsidRDefault="00186D84" w14:paraId="1A073D6F" w14:textId="77777777">
      <w:pPr>
        <w:snapToGrid w:val="0"/>
        <w:jc w:val="both"/>
        <w:rPr>
          <w:rFonts w:ascii="Times New Roman" w:hAnsi="Times New Roman"/>
          <w:lang w:val="en-GB"/>
        </w:rPr>
      </w:pPr>
      <w:r w:rsidRPr="00186D84">
        <w:rPr>
          <w:rFonts w:ascii="Times New Roman" w:hAnsi="Times New Roman"/>
          <w:lang w:val="en-GB"/>
        </w:rPr>
        <w:t>Kaluza, P., Kölzsch, A., Gastner, M. T., &amp; Blasius, B. (2010). The complex network of global cargo ship movements. </w:t>
      </w:r>
      <w:r w:rsidRPr="00186D84">
        <w:rPr>
          <w:rFonts w:ascii="Times New Roman" w:hAnsi="Times New Roman"/>
          <w:i/>
          <w:iCs/>
          <w:lang w:val="en-GB"/>
        </w:rPr>
        <w:t>Journal of the Royal Society Interface</w:t>
      </w:r>
      <w:r w:rsidRPr="00186D84">
        <w:rPr>
          <w:rFonts w:ascii="Times New Roman" w:hAnsi="Times New Roman"/>
          <w:lang w:val="en-GB"/>
        </w:rPr>
        <w:t>, </w:t>
      </w:r>
      <w:r w:rsidRPr="006A1FB7">
        <w:rPr>
          <w:rFonts w:ascii="Times New Roman" w:hAnsi="Times New Roman"/>
          <w:i/>
          <w:iCs/>
          <w:lang w:val="en-GB"/>
        </w:rPr>
        <w:t>7</w:t>
      </w:r>
      <w:r w:rsidRPr="00186D84">
        <w:rPr>
          <w:rFonts w:ascii="Times New Roman" w:hAnsi="Times New Roman"/>
          <w:lang w:val="en-GB"/>
        </w:rPr>
        <w:t>(48), 1093-1103.</w:t>
      </w:r>
    </w:p>
    <w:p w:rsidRPr="00186D84" w:rsidR="00186D84" w:rsidP="008F4F16" w:rsidRDefault="00186D84" w14:paraId="22CC9DBF" w14:textId="77777777">
      <w:pPr>
        <w:snapToGrid w:val="0"/>
        <w:jc w:val="both"/>
        <w:rPr>
          <w:rFonts w:ascii="Times New Roman" w:hAnsi="Times New Roman"/>
          <w:lang w:val="en-GB"/>
        </w:rPr>
      </w:pPr>
      <w:r w:rsidRPr="00186D84">
        <w:rPr>
          <w:rFonts w:ascii="Times New Roman" w:hAnsi="Times New Roman"/>
          <w:lang w:val="en-GB"/>
        </w:rPr>
        <w:t>Kamermans, P., &amp; Smaal, A. C. (2002). Mussel culture and cockle fisheries in The Netherlands: finding a balance between economy and ecology. </w:t>
      </w:r>
      <w:r w:rsidRPr="00186D84">
        <w:rPr>
          <w:rFonts w:ascii="Times New Roman" w:hAnsi="Times New Roman"/>
          <w:i/>
          <w:iCs/>
          <w:lang w:val="en-GB"/>
        </w:rPr>
        <w:t>Journal of Shellfish Research</w:t>
      </w:r>
      <w:r w:rsidRPr="00186D84">
        <w:rPr>
          <w:rFonts w:ascii="Times New Roman" w:hAnsi="Times New Roman"/>
          <w:lang w:val="en-GB"/>
        </w:rPr>
        <w:t>, </w:t>
      </w:r>
      <w:r w:rsidRPr="00186D84">
        <w:rPr>
          <w:rFonts w:ascii="Times New Roman" w:hAnsi="Times New Roman"/>
          <w:i/>
          <w:iCs/>
          <w:lang w:val="en-GB"/>
        </w:rPr>
        <w:t>21</w:t>
      </w:r>
      <w:r w:rsidRPr="00186D84">
        <w:rPr>
          <w:rFonts w:ascii="Times New Roman" w:hAnsi="Times New Roman"/>
          <w:lang w:val="en-GB"/>
        </w:rPr>
        <w:t>(2), 509-517.</w:t>
      </w:r>
    </w:p>
    <w:p w:rsidRPr="00BE6D13" w:rsidR="00186D84" w:rsidP="008F4F16" w:rsidRDefault="00186D84" w14:paraId="1ECC7ABC" w14:textId="77777777">
      <w:pPr>
        <w:snapToGrid w:val="0"/>
        <w:jc w:val="both"/>
        <w:rPr>
          <w:rFonts w:ascii="Times New Roman" w:hAnsi="Times New Roman"/>
          <w:lang w:val="nl-NL"/>
        </w:rPr>
      </w:pPr>
      <w:r w:rsidRPr="00186D84">
        <w:rPr>
          <w:rFonts w:ascii="Times New Roman" w:hAnsi="Times New Roman"/>
          <w:lang w:val="en-GB"/>
        </w:rPr>
        <w:t>Kennedy, V. S., &amp; Mihursky, J. A. (1971). Upper temperature tolerances of some estuarine bivalves. </w:t>
      </w:r>
      <w:r w:rsidRPr="00BE6D13">
        <w:rPr>
          <w:rFonts w:ascii="Times New Roman" w:hAnsi="Times New Roman"/>
          <w:i/>
          <w:iCs/>
          <w:lang w:val="nl-NL"/>
        </w:rPr>
        <w:t>Chesapeake Science</w:t>
      </w:r>
      <w:r w:rsidRPr="00BE6D13">
        <w:rPr>
          <w:rFonts w:ascii="Times New Roman" w:hAnsi="Times New Roman"/>
          <w:lang w:val="nl-NL"/>
        </w:rPr>
        <w:t>, </w:t>
      </w:r>
      <w:r w:rsidRPr="00BE6D13">
        <w:rPr>
          <w:rFonts w:ascii="Times New Roman" w:hAnsi="Times New Roman"/>
          <w:i/>
          <w:iCs/>
          <w:lang w:val="nl-NL"/>
        </w:rPr>
        <w:t>12</w:t>
      </w:r>
      <w:r w:rsidRPr="00BE6D13">
        <w:rPr>
          <w:rFonts w:ascii="Times New Roman" w:hAnsi="Times New Roman"/>
          <w:lang w:val="nl-NL"/>
        </w:rPr>
        <w:t>(4), 193-204.</w:t>
      </w:r>
    </w:p>
    <w:p w:rsidRPr="004B50E1" w:rsidR="00186D84" w:rsidP="008F4F16" w:rsidRDefault="00186D84" w14:paraId="258D49AD" w14:textId="77777777">
      <w:pPr>
        <w:snapToGrid w:val="0"/>
        <w:jc w:val="both"/>
        <w:rPr>
          <w:rFonts w:ascii="Times New Roman" w:hAnsi="Times New Roman"/>
        </w:rPr>
      </w:pPr>
      <w:r w:rsidRPr="00BE6D13">
        <w:rPr>
          <w:rFonts w:ascii="Times New Roman" w:hAnsi="Times New Roman"/>
          <w:lang w:val="nl-NL"/>
        </w:rPr>
        <w:t xml:space="preserve">Kerckhof, F. (2019). </w:t>
      </w:r>
      <w:r w:rsidRPr="00BE6D13">
        <w:rPr>
          <w:rFonts w:ascii="Times New Roman" w:hAnsi="Times New Roman"/>
          <w:i/>
          <w:lang w:val="nl-NL"/>
        </w:rPr>
        <w:t>Mulinia lateralis</w:t>
      </w:r>
      <w:r w:rsidRPr="00BE6D13">
        <w:rPr>
          <w:rFonts w:ascii="Times New Roman" w:hAnsi="Times New Roman"/>
          <w:lang w:val="nl-NL"/>
        </w:rPr>
        <w:t xml:space="preserve"> (Say, 1822) de Kleine Amerikaanse strandschelp nu ook in België. </w:t>
      </w:r>
      <w:r w:rsidRPr="004B50E1">
        <w:rPr>
          <w:rFonts w:ascii="Times New Roman" w:hAnsi="Times New Roman"/>
          <w:i/>
          <w:iCs/>
        </w:rPr>
        <w:t>De Strandvlo 39</w:t>
      </w:r>
      <w:r w:rsidRPr="004B50E1">
        <w:rPr>
          <w:rFonts w:ascii="Times New Roman" w:hAnsi="Times New Roman"/>
        </w:rPr>
        <w:t>(1): 4-9</w:t>
      </w:r>
    </w:p>
    <w:p w:rsidRPr="00186D84" w:rsidR="00186D84" w:rsidP="008F4F16" w:rsidRDefault="00186D84" w14:paraId="38504159" w14:textId="77777777">
      <w:pPr>
        <w:snapToGrid w:val="0"/>
        <w:jc w:val="both"/>
        <w:rPr>
          <w:rFonts w:ascii="Times New Roman" w:hAnsi="Times New Roman"/>
          <w:lang w:val="en-GB"/>
        </w:rPr>
      </w:pPr>
      <w:r w:rsidRPr="004B50E1">
        <w:rPr>
          <w:rFonts w:ascii="Times New Roman" w:hAnsi="Times New Roman"/>
        </w:rPr>
        <w:t xml:space="preserve">Kirichek, A., Rutgers, R., Wensween, M., &amp; Van Hassent, A. (2018). </w:t>
      </w:r>
      <w:r w:rsidRPr="00186D84">
        <w:rPr>
          <w:rFonts w:ascii="Times New Roman" w:hAnsi="Times New Roman"/>
          <w:lang w:val="en-GB"/>
        </w:rPr>
        <w:t>Sediment management in the Port of Rotterdam. In Book of Abstracts (Vol. 10).</w:t>
      </w:r>
    </w:p>
    <w:p w:rsidRPr="00186D84" w:rsidR="00186D84" w:rsidP="008F4F16" w:rsidRDefault="00186D84" w14:paraId="79E7C274" w14:textId="77777777">
      <w:pPr>
        <w:snapToGrid w:val="0"/>
        <w:jc w:val="both"/>
        <w:rPr>
          <w:rFonts w:ascii="Times New Roman" w:hAnsi="Times New Roman"/>
          <w:lang w:val="en-GB"/>
        </w:rPr>
      </w:pPr>
      <w:r w:rsidRPr="004B50E1">
        <w:rPr>
          <w:rFonts w:ascii="Times New Roman" w:hAnsi="Times New Roman"/>
        </w:rPr>
        <w:t xml:space="preserve">Klunder, L., Lavaleye, M., Schaars, L. K., Dekker, R., Holthuijsen, S., &amp; van Der Veer, H. W. (2019). </w:t>
      </w:r>
      <w:r w:rsidRPr="00186D84">
        <w:rPr>
          <w:rFonts w:ascii="Times New Roman" w:hAnsi="Times New Roman"/>
          <w:lang w:val="en-GB"/>
        </w:rPr>
        <w:t xml:space="preserve">Distribution of the dwarf surf clam </w:t>
      </w:r>
      <w:r w:rsidRPr="00A11FFE">
        <w:rPr>
          <w:rFonts w:ascii="Times New Roman" w:hAnsi="Times New Roman"/>
          <w:i/>
          <w:lang w:val="en-GB"/>
        </w:rPr>
        <w:t>Mulinia lateralis</w:t>
      </w:r>
      <w:r w:rsidRPr="00186D84">
        <w:rPr>
          <w:rFonts w:ascii="Times New Roman" w:hAnsi="Times New Roman"/>
          <w:lang w:val="en-GB"/>
        </w:rPr>
        <w:t xml:space="preserve"> (Say, 1822) in the Wadden Sea after first introduction. </w:t>
      </w:r>
      <w:r w:rsidRPr="00186D84">
        <w:rPr>
          <w:rFonts w:ascii="Times New Roman" w:hAnsi="Times New Roman"/>
          <w:i/>
          <w:iCs/>
          <w:lang w:val="en-GB"/>
        </w:rPr>
        <w:t>BioInvasions Record</w:t>
      </w:r>
      <w:r w:rsidRPr="00186D84">
        <w:rPr>
          <w:rFonts w:ascii="Times New Roman" w:hAnsi="Times New Roman"/>
          <w:lang w:val="en-GB"/>
        </w:rPr>
        <w:t>, </w:t>
      </w:r>
      <w:r w:rsidRPr="00186D84">
        <w:rPr>
          <w:rFonts w:ascii="Times New Roman" w:hAnsi="Times New Roman"/>
          <w:i/>
          <w:iCs/>
          <w:lang w:val="en-GB"/>
        </w:rPr>
        <w:t>8</w:t>
      </w:r>
      <w:r w:rsidRPr="00186D84">
        <w:rPr>
          <w:rFonts w:ascii="Times New Roman" w:hAnsi="Times New Roman"/>
          <w:lang w:val="en-GB"/>
        </w:rPr>
        <w:t>(4).</w:t>
      </w:r>
    </w:p>
    <w:p w:rsidRPr="004B50E1" w:rsidR="00186D84" w:rsidP="008F4F16" w:rsidRDefault="00186D84" w14:paraId="4B1BD526" w14:textId="77777777">
      <w:pPr>
        <w:snapToGrid w:val="0"/>
        <w:jc w:val="both"/>
        <w:rPr>
          <w:rFonts w:ascii="Times New Roman" w:hAnsi="Times New Roman"/>
          <w:lang w:val="en-GB"/>
        </w:rPr>
      </w:pPr>
      <w:r w:rsidRPr="004B50E1">
        <w:rPr>
          <w:rFonts w:ascii="Times New Roman" w:hAnsi="Times New Roman"/>
          <w:lang w:val="en-GB"/>
        </w:rPr>
        <w:t>Koziol, A., Stat, M., Simpson, T., Jarman, S., DiBattista, J. D. et al</w:t>
      </w:r>
      <w:r w:rsidRPr="004B50E1">
        <w:rPr>
          <w:rFonts w:ascii="Times New Roman" w:hAnsi="Times New Roman"/>
          <w:i/>
          <w:lang w:val="en-GB"/>
        </w:rPr>
        <w:t xml:space="preserve">. </w:t>
      </w:r>
      <w:r w:rsidRPr="004B50E1">
        <w:rPr>
          <w:rFonts w:ascii="Times New Roman" w:hAnsi="Times New Roman"/>
          <w:lang w:val="en-GB"/>
        </w:rPr>
        <w:t xml:space="preserve">(2019). Environmental DNA metabarcoding studies are critically affected by substrate selection. </w:t>
      </w:r>
      <w:r w:rsidRPr="004B50E1">
        <w:rPr>
          <w:rFonts w:ascii="Times New Roman" w:hAnsi="Times New Roman"/>
          <w:i/>
          <w:iCs/>
          <w:lang w:val="en-GB"/>
        </w:rPr>
        <w:t>Molecular ecology resources</w:t>
      </w:r>
      <w:r w:rsidRPr="004B50E1">
        <w:rPr>
          <w:rFonts w:ascii="Times New Roman" w:hAnsi="Times New Roman"/>
          <w:lang w:val="en-GB"/>
        </w:rPr>
        <w:t xml:space="preserve">, </w:t>
      </w:r>
      <w:r w:rsidRPr="004B50E1">
        <w:rPr>
          <w:rFonts w:ascii="Times New Roman" w:hAnsi="Times New Roman"/>
          <w:i/>
          <w:iCs/>
          <w:lang w:val="en-GB"/>
        </w:rPr>
        <w:t>19</w:t>
      </w:r>
      <w:r w:rsidRPr="004B50E1">
        <w:rPr>
          <w:rFonts w:ascii="Times New Roman" w:hAnsi="Times New Roman"/>
          <w:lang w:val="en-GB"/>
        </w:rPr>
        <w:t xml:space="preserve"> (2), 366-376.</w:t>
      </w:r>
    </w:p>
    <w:p w:rsidRPr="00186D84" w:rsidR="00186D84" w:rsidP="008F4F16" w:rsidRDefault="00186D84" w14:paraId="05CCFA22" w14:textId="77777777">
      <w:pPr>
        <w:snapToGrid w:val="0"/>
        <w:jc w:val="both"/>
        <w:rPr>
          <w:rFonts w:ascii="Times New Roman" w:hAnsi="Times New Roman"/>
          <w:lang w:val="en-GB"/>
        </w:rPr>
      </w:pPr>
      <w:r w:rsidRPr="00186D84">
        <w:rPr>
          <w:rFonts w:ascii="Times New Roman" w:hAnsi="Times New Roman"/>
          <w:lang w:val="en-GB"/>
        </w:rPr>
        <w:t xml:space="preserve">Lefebvre, A., Ellien, C., Davoult, D., Thiébaut, E., &amp; Salomon, J. C. (2003). Pelagic dispersal of the brittle-star </w:t>
      </w:r>
      <w:r w:rsidRPr="00A11FFE">
        <w:rPr>
          <w:rFonts w:ascii="Times New Roman" w:hAnsi="Times New Roman"/>
          <w:i/>
          <w:lang w:val="en-GB"/>
        </w:rPr>
        <w:t>Ophiothrix fragilis</w:t>
      </w:r>
      <w:r w:rsidRPr="00186D84">
        <w:rPr>
          <w:rFonts w:ascii="Times New Roman" w:hAnsi="Times New Roman"/>
          <w:lang w:val="en-GB"/>
        </w:rPr>
        <w:t xml:space="preserve"> larvae in a megatidal area (English Channel, France) examined using an advection/diffusion model. </w:t>
      </w:r>
      <w:r w:rsidRPr="00186D84">
        <w:rPr>
          <w:rFonts w:ascii="Times New Roman" w:hAnsi="Times New Roman"/>
          <w:i/>
          <w:iCs/>
          <w:lang w:val="en-GB"/>
        </w:rPr>
        <w:t>Estuarine, Coastal and Shelf Science</w:t>
      </w:r>
      <w:r w:rsidRPr="00186D84">
        <w:rPr>
          <w:rFonts w:ascii="Times New Roman" w:hAnsi="Times New Roman"/>
          <w:lang w:val="en-GB"/>
        </w:rPr>
        <w:t>, </w:t>
      </w:r>
      <w:r w:rsidRPr="00186D84">
        <w:rPr>
          <w:rFonts w:ascii="Times New Roman" w:hAnsi="Times New Roman"/>
          <w:i/>
          <w:iCs/>
          <w:lang w:val="en-GB"/>
        </w:rPr>
        <w:t>57</w:t>
      </w:r>
      <w:r w:rsidRPr="00186D84">
        <w:rPr>
          <w:rFonts w:ascii="Times New Roman" w:hAnsi="Times New Roman"/>
          <w:lang w:val="en-GB"/>
        </w:rPr>
        <w:t>(3), 421-433.</w:t>
      </w:r>
    </w:p>
    <w:p w:rsidRPr="004B50E1" w:rsidR="00186D84" w:rsidP="008F4F16" w:rsidRDefault="00186D84" w14:paraId="23A4B056" w14:textId="77777777">
      <w:pPr>
        <w:snapToGrid w:val="0"/>
        <w:jc w:val="both"/>
        <w:rPr>
          <w:rFonts w:ascii="Times New Roman" w:hAnsi="Times New Roman"/>
          <w:lang w:val="en-GB"/>
        </w:rPr>
      </w:pPr>
      <w:r w:rsidRPr="00186D84">
        <w:rPr>
          <w:rFonts w:ascii="Times New Roman" w:hAnsi="Times New Roman"/>
          <w:lang w:val="en-GB"/>
        </w:rPr>
        <w:t>Levinton, J. S. (1970). The paleoecological significance of opportunistic species. </w:t>
      </w:r>
      <w:r w:rsidRPr="00186D84">
        <w:rPr>
          <w:rFonts w:ascii="Times New Roman" w:hAnsi="Times New Roman"/>
          <w:i/>
          <w:iCs/>
          <w:lang w:val="en-GB"/>
        </w:rPr>
        <w:t>Lethaia</w:t>
      </w:r>
      <w:r w:rsidRPr="00186D84">
        <w:rPr>
          <w:rFonts w:ascii="Times New Roman" w:hAnsi="Times New Roman"/>
          <w:lang w:val="en-GB"/>
        </w:rPr>
        <w:t>, </w:t>
      </w:r>
      <w:r w:rsidRPr="00186D84">
        <w:rPr>
          <w:rFonts w:ascii="Times New Roman" w:hAnsi="Times New Roman"/>
          <w:i/>
          <w:iCs/>
          <w:lang w:val="en-GB"/>
        </w:rPr>
        <w:t>3</w:t>
      </w:r>
      <w:r w:rsidRPr="00186D84">
        <w:rPr>
          <w:rFonts w:ascii="Times New Roman" w:hAnsi="Times New Roman"/>
          <w:lang w:val="en-GB"/>
        </w:rPr>
        <w:t>(1), 69-78.</w:t>
      </w:r>
    </w:p>
    <w:p w:rsidR="00B80E4F" w:rsidP="008F4F16" w:rsidRDefault="00B80E4F" w14:paraId="000D9FC0" w14:textId="77777777">
      <w:pPr>
        <w:spacing w:after="160" w:line="259" w:lineRule="auto"/>
        <w:jc w:val="both"/>
        <w:rPr>
          <w:rFonts w:ascii="Times New Roman" w:hAnsi="Times New Roman"/>
          <w:lang w:val="en-US"/>
        </w:rPr>
      </w:pPr>
      <w:r w:rsidRPr="00B80E4F">
        <w:rPr>
          <w:rFonts w:ascii="Times New Roman" w:hAnsi="Times New Roman"/>
          <w:lang w:val="en-US"/>
        </w:rPr>
        <w:t xml:space="preserve">Levinton, J. S., &amp; Bambach, R. K. (1970). Some ecological aspects of bivalve mortality patterns. </w:t>
      </w:r>
      <w:r w:rsidRPr="00B80E4F">
        <w:rPr>
          <w:rFonts w:ascii="Times New Roman" w:hAnsi="Times New Roman"/>
          <w:i/>
          <w:iCs/>
          <w:lang w:val="en-US"/>
        </w:rPr>
        <w:t>American Journal of Science</w:t>
      </w:r>
      <w:r w:rsidRPr="00B80E4F">
        <w:rPr>
          <w:rFonts w:ascii="Times New Roman" w:hAnsi="Times New Roman"/>
          <w:lang w:val="en-US"/>
        </w:rPr>
        <w:t xml:space="preserve">, </w:t>
      </w:r>
      <w:r w:rsidRPr="006A1FB7">
        <w:rPr>
          <w:rFonts w:ascii="Times New Roman" w:hAnsi="Times New Roman"/>
          <w:i/>
          <w:iCs/>
          <w:lang w:val="en-US"/>
        </w:rPr>
        <w:t>268</w:t>
      </w:r>
      <w:r w:rsidRPr="00B80E4F">
        <w:rPr>
          <w:rFonts w:ascii="Times New Roman" w:hAnsi="Times New Roman"/>
          <w:lang w:val="en-US"/>
        </w:rPr>
        <w:t>, 97-112.</w:t>
      </w:r>
    </w:p>
    <w:p w:rsidRPr="00D32D25" w:rsidR="00D32D25" w:rsidP="008F4F16" w:rsidRDefault="00D32D25" w14:paraId="25B62753" w14:textId="77777777">
      <w:pPr>
        <w:spacing w:after="160" w:line="259" w:lineRule="auto"/>
        <w:jc w:val="both"/>
        <w:rPr>
          <w:rFonts w:ascii="Times New Roman" w:hAnsi="Times New Roman"/>
          <w:lang w:val="en-GB"/>
        </w:rPr>
      </w:pPr>
      <w:r w:rsidRPr="00D32D25">
        <w:rPr>
          <w:rFonts w:ascii="Times New Roman" w:hAnsi="Times New Roman"/>
          <w:lang w:val="en-GB"/>
        </w:rPr>
        <w:t xml:space="preserve">Lindell, S., Walton, B., Simmons, J., &amp; Roberts, S. (2006). Hybridization between two genera of clams, </w:t>
      </w:r>
      <w:r w:rsidRPr="00A11FFE">
        <w:rPr>
          <w:rFonts w:ascii="Times New Roman" w:hAnsi="Times New Roman"/>
          <w:i/>
          <w:lang w:val="en-GB"/>
        </w:rPr>
        <w:t>Spisula solidissima</w:t>
      </w:r>
      <w:r w:rsidRPr="00D32D25">
        <w:rPr>
          <w:rFonts w:ascii="Times New Roman" w:hAnsi="Times New Roman"/>
          <w:lang w:val="en-GB"/>
        </w:rPr>
        <w:t xml:space="preserve"> and </w:t>
      </w:r>
      <w:r w:rsidRPr="00A11FFE">
        <w:rPr>
          <w:rFonts w:ascii="Times New Roman" w:hAnsi="Times New Roman"/>
          <w:i/>
          <w:lang w:val="en-GB"/>
        </w:rPr>
        <w:t>Mulinia lateralis</w:t>
      </w:r>
      <w:r w:rsidRPr="00D32D25">
        <w:rPr>
          <w:rFonts w:ascii="Times New Roman" w:hAnsi="Times New Roman"/>
          <w:lang w:val="en-GB"/>
        </w:rPr>
        <w:t>, and early growth trials. </w:t>
      </w:r>
      <w:r w:rsidRPr="00D32D25">
        <w:rPr>
          <w:rFonts w:ascii="Times New Roman" w:hAnsi="Times New Roman"/>
          <w:i/>
          <w:iCs/>
          <w:lang w:val="en-GB"/>
        </w:rPr>
        <w:t>Journal of Shellfish Research</w:t>
      </w:r>
      <w:r w:rsidRPr="00D32D25">
        <w:rPr>
          <w:rFonts w:ascii="Times New Roman" w:hAnsi="Times New Roman"/>
          <w:lang w:val="en-GB"/>
        </w:rPr>
        <w:t>, </w:t>
      </w:r>
      <w:r w:rsidRPr="00D32D25">
        <w:rPr>
          <w:rFonts w:ascii="Times New Roman" w:hAnsi="Times New Roman"/>
          <w:i/>
          <w:iCs/>
          <w:lang w:val="en-GB"/>
        </w:rPr>
        <w:t>25</w:t>
      </w:r>
      <w:r w:rsidRPr="00D32D25">
        <w:rPr>
          <w:rFonts w:ascii="Times New Roman" w:hAnsi="Times New Roman"/>
          <w:lang w:val="en-GB"/>
        </w:rPr>
        <w:t>(2), 750.</w:t>
      </w:r>
    </w:p>
    <w:p w:rsidRPr="00186D84" w:rsidR="00186D84" w:rsidP="008F4F16" w:rsidRDefault="00186D84" w14:paraId="580F52D3" w14:textId="77777777">
      <w:pPr>
        <w:snapToGrid w:val="0"/>
        <w:jc w:val="both"/>
        <w:rPr>
          <w:rFonts w:ascii="Times New Roman" w:hAnsi="Times New Roman"/>
          <w:lang w:val="en-GB"/>
        </w:rPr>
      </w:pPr>
      <w:r w:rsidRPr="00186D84">
        <w:rPr>
          <w:rFonts w:ascii="Times New Roman" w:hAnsi="Times New Roman"/>
          <w:lang w:val="en-GB"/>
        </w:rPr>
        <w:t>Lippson, A. J., &amp; Lippson, R. L. (1984). Life in Chesapeake Bay. John Hopkins University Press, Baltimore, USA, 229 pp [Accessed via Google Books on 09/03/2021].</w:t>
      </w:r>
    </w:p>
    <w:p w:rsidRPr="00BE6D13" w:rsidR="00186D84" w:rsidP="008F4F16" w:rsidRDefault="00186D84" w14:paraId="5EE94E8E" w14:textId="77777777">
      <w:pPr>
        <w:snapToGrid w:val="0"/>
        <w:jc w:val="both"/>
        <w:rPr>
          <w:rFonts w:ascii="Times New Roman" w:hAnsi="Times New Roman"/>
          <w:lang w:val="nl-NL"/>
        </w:rPr>
      </w:pPr>
      <w:r w:rsidRPr="00186D84">
        <w:rPr>
          <w:rFonts w:ascii="Times New Roman" w:hAnsi="Times New Roman"/>
          <w:lang w:val="en-GB"/>
        </w:rPr>
        <w:t>Lippson, A. J., &amp; Lippson, R. L. (2006). </w:t>
      </w:r>
      <w:r w:rsidRPr="00186D84">
        <w:rPr>
          <w:rFonts w:ascii="Times New Roman" w:hAnsi="Times New Roman"/>
          <w:i/>
          <w:iCs/>
          <w:lang w:val="en-GB"/>
        </w:rPr>
        <w:t>Life in the Chesapeake Bay</w:t>
      </w:r>
      <w:r w:rsidRPr="00186D84">
        <w:rPr>
          <w:rFonts w:ascii="Times New Roman" w:hAnsi="Times New Roman"/>
          <w:lang w:val="en-GB"/>
        </w:rPr>
        <w:t xml:space="preserve">. </w:t>
      </w:r>
      <w:r w:rsidRPr="00BE6D13">
        <w:rPr>
          <w:rFonts w:ascii="Times New Roman" w:hAnsi="Times New Roman"/>
          <w:lang w:val="nl-NL"/>
        </w:rPr>
        <w:t>JHU Press.</w:t>
      </w:r>
    </w:p>
    <w:p w:rsidRPr="00186D84" w:rsidR="00186D84" w:rsidP="008F4F16" w:rsidRDefault="00186D84" w14:paraId="377778A0" w14:textId="77777777">
      <w:pPr>
        <w:snapToGrid w:val="0"/>
        <w:jc w:val="both"/>
        <w:rPr>
          <w:rFonts w:ascii="Times New Roman" w:hAnsi="Times New Roman"/>
          <w:lang w:val="en-GB"/>
        </w:rPr>
      </w:pPr>
      <w:r w:rsidRPr="00BE6D13">
        <w:rPr>
          <w:rFonts w:ascii="Times New Roman" w:hAnsi="Times New Roman"/>
          <w:lang w:val="nl-NL"/>
        </w:rPr>
        <w:t xml:space="preserve">Liu, J., Zeng, Q., Wang, H., Teng, M., Guo, X., Bao, Z., &amp; Wang, S. (2020). </w:t>
      </w:r>
      <w:r w:rsidRPr="00186D84">
        <w:rPr>
          <w:rFonts w:ascii="Times New Roman" w:hAnsi="Times New Roman"/>
          <w:lang w:val="en-GB"/>
        </w:rPr>
        <w:t xml:space="preserve">The complete mitochondrial genome and phylogenetic analysis of the dwarf surf clam </w:t>
      </w:r>
      <w:r w:rsidRPr="00A11FFE">
        <w:rPr>
          <w:rFonts w:ascii="Times New Roman" w:hAnsi="Times New Roman"/>
          <w:i/>
          <w:lang w:val="en-GB"/>
        </w:rPr>
        <w:t>Mulinia lateralis</w:t>
      </w:r>
      <w:r w:rsidRPr="00186D84">
        <w:rPr>
          <w:rFonts w:ascii="Times New Roman" w:hAnsi="Times New Roman"/>
          <w:lang w:val="en-GB"/>
        </w:rPr>
        <w:t>. </w:t>
      </w:r>
      <w:r w:rsidRPr="00186D84">
        <w:rPr>
          <w:rFonts w:ascii="Times New Roman" w:hAnsi="Times New Roman"/>
          <w:i/>
          <w:iCs/>
          <w:lang w:val="en-GB"/>
        </w:rPr>
        <w:t>Mitochondrial DNA Part B</w:t>
      </w:r>
      <w:r w:rsidRPr="00186D84">
        <w:rPr>
          <w:rFonts w:ascii="Times New Roman" w:hAnsi="Times New Roman"/>
          <w:lang w:val="en-GB"/>
        </w:rPr>
        <w:t>, </w:t>
      </w:r>
      <w:r w:rsidRPr="00186D84">
        <w:rPr>
          <w:rFonts w:ascii="Times New Roman" w:hAnsi="Times New Roman"/>
          <w:i/>
          <w:iCs/>
          <w:lang w:val="en-GB"/>
        </w:rPr>
        <w:t>5</w:t>
      </w:r>
      <w:r w:rsidRPr="00186D84">
        <w:rPr>
          <w:rFonts w:ascii="Times New Roman" w:hAnsi="Times New Roman"/>
          <w:lang w:val="en-GB"/>
        </w:rPr>
        <w:t>(1), 140-141.</w:t>
      </w:r>
    </w:p>
    <w:p w:rsidRPr="00186D84" w:rsidR="00186D84" w:rsidP="008F4F16" w:rsidRDefault="00186D84" w14:paraId="7D5B6032" w14:textId="3CA4C7BA">
      <w:pPr>
        <w:snapToGrid w:val="0"/>
        <w:jc w:val="both"/>
        <w:rPr>
          <w:rFonts w:ascii="Times New Roman" w:hAnsi="Times New Roman"/>
          <w:lang w:val="en-GB"/>
        </w:rPr>
      </w:pPr>
      <w:r w:rsidRPr="00186D84">
        <w:rPr>
          <w:rFonts w:ascii="Times New Roman" w:hAnsi="Times New Roman"/>
          <w:lang w:val="en-GB"/>
        </w:rPr>
        <w:t xml:space="preserve">Locke, A., Reid, D. M., Sprules, W. G., Carlton, J. T., &amp; van Leeuwen, H. C. (1991). Effectiveness of </w:t>
      </w:r>
      <w:r w:rsidR="00814C58">
        <w:rPr>
          <w:rFonts w:ascii="Times New Roman" w:hAnsi="Times New Roman"/>
          <w:lang w:val="en-GB"/>
        </w:rPr>
        <w:t>m</w:t>
      </w:r>
      <w:r w:rsidRPr="00186D84">
        <w:rPr>
          <w:rFonts w:ascii="Times New Roman" w:hAnsi="Times New Roman"/>
          <w:lang w:val="en-GB"/>
        </w:rPr>
        <w:t xml:space="preserve">id-ocean </w:t>
      </w:r>
      <w:r w:rsidR="00814C58">
        <w:rPr>
          <w:rFonts w:ascii="Times New Roman" w:hAnsi="Times New Roman"/>
          <w:lang w:val="en-GB"/>
        </w:rPr>
        <w:t>e</w:t>
      </w:r>
      <w:r w:rsidRPr="00186D84">
        <w:rPr>
          <w:rFonts w:ascii="Times New Roman" w:hAnsi="Times New Roman"/>
          <w:lang w:val="en-GB"/>
        </w:rPr>
        <w:t xml:space="preserve">xchange in </w:t>
      </w:r>
      <w:r w:rsidR="00814C58">
        <w:rPr>
          <w:rFonts w:ascii="Times New Roman" w:hAnsi="Times New Roman"/>
          <w:lang w:val="en-GB"/>
        </w:rPr>
        <w:t>c</w:t>
      </w:r>
      <w:r w:rsidRPr="00186D84">
        <w:rPr>
          <w:rFonts w:ascii="Times New Roman" w:hAnsi="Times New Roman"/>
          <w:lang w:val="en-GB"/>
        </w:rPr>
        <w:t xml:space="preserve">ontrolling </w:t>
      </w:r>
      <w:r w:rsidR="00814C58">
        <w:rPr>
          <w:rFonts w:ascii="Times New Roman" w:hAnsi="Times New Roman"/>
          <w:lang w:val="en-GB"/>
        </w:rPr>
        <w:t>f</w:t>
      </w:r>
      <w:r w:rsidRPr="00186D84">
        <w:rPr>
          <w:rFonts w:ascii="Times New Roman" w:hAnsi="Times New Roman"/>
          <w:lang w:val="en-GB"/>
        </w:rPr>
        <w:t xml:space="preserve">reshwater and </w:t>
      </w:r>
      <w:r w:rsidR="00814C58">
        <w:rPr>
          <w:rFonts w:ascii="Times New Roman" w:hAnsi="Times New Roman"/>
          <w:lang w:val="en-GB"/>
        </w:rPr>
        <w:t>c</w:t>
      </w:r>
      <w:r w:rsidRPr="00186D84">
        <w:rPr>
          <w:rFonts w:ascii="Times New Roman" w:hAnsi="Times New Roman"/>
          <w:lang w:val="en-GB"/>
        </w:rPr>
        <w:t xml:space="preserve">oastal </w:t>
      </w:r>
      <w:r w:rsidR="00814C58">
        <w:rPr>
          <w:rFonts w:ascii="Times New Roman" w:hAnsi="Times New Roman"/>
          <w:lang w:val="en-GB"/>
        </w:rPr>
        <w:t>z</w:t>
      </w:r>
      <w:r w:rsidRPr="00186D84">
        <w:rPr>
          <w:rFonts w:ascii="Times New Roman" w:hAnsi="Times New Roman"/>
          <w:lang w:val="en-GB"/>
        </w:rPr>
        <w:t xml:space="preserve">ooplankton in </w:t>
      </w:r>
      <w:r w:rsidR="00814C58">
        <w:rPr>
          <w:rFonts w:ascii="Times New Roman" w:hAnsi="Times New Roman"/>
          <w:lang w:val="en-GB"/>
        </w:rPr>
        <w:t>b</w:t>
      </w:r>
      <w:r w:rsidRPr="00186D84">
        <w:rPr>
          <w:rFonts w:ascii="Times New Roman" w:hAnsi="Times New Roman"/>
          <w:lang w:val="en-GB"/>
        </w:rPr>
        <w:t xml:space="preserve">allast </w:t>
      </w:r>
      <w:r w:rsidR="00814C58">
        <w:rPr>
          <w:rFonts w:ascii="Times New Roman" w:hAnsi="Times New Roman"/>
          <w:lang w:val="en-GB"/>
        </w:rPr>
        <w:t>w</w:t>
      </w:r>
      <w:r w:rsidRPr="00186D84">
        <w:rPr>
          <w:rFonts w:ascii="Times New Roman" w:hAnsi="Times New Roman"/>
          <w:lang w:val="en-GB"/>
        </w:rPr>
        <w:t xml:space="preserve">ater. </w:t>
      </w:r>
      <w:r w:rsidRPr="00186D84">
        <w:rPr>
          <w:rFonts w:ascii="Times New Roman" w:hAnsi="Times New Roman"/>
          <w:i/>
          <w:iCs/>
          <w:lang w:val="en-GB"/>
        </w:rPr>
        <w:t>Canadian Journal of Fisheries and Aquatic Sciences</w:t>
      </w:r>
      <w:r w:rsidRPr="00186D84">
        <w:rPr>
          <w:rFonts w:ascii="Times New Roman" w:hAnsi="Times New Roman"/>
          <w:lang w:val="en-GB"/>
        </w:rPr>
        <w:t>,</w:t>
      </w:r>
      <w:r w:rsidRPr="00186D84">
        <w:rPr>
          <w:rFonts w:ascii="Times New Roman" w:hAnsi="Times New Roman"/>
          <w:i/>
          <w:lang w:val="en-GB"/>
        </w:rPr>
        <w:t xml:space="preserve"> </w:t>
      </w:r>
      <w:r w:rsidRPr="006A1FB7">
        <w:rPr>
          <w:rFonts w:ascii="Times New Roman" w:hAnsi="Times New Roman"/>
          <w:i/>
          <w:lang w:val="en-GB"/>
        </w:rPr>
        <w:t>1822,</w:t>
      </w:r>
      <w:r w:rsidRPr="00186D84">
        <w:rPr>
          <w:rFonts w:ascii="Times New Roman" w:hAnsi="Times New Roman"/>
          <w:lang w:val="en-GB"/>
        </w:rPr>
        <w:t xml:space="preserve"> 1-93.</w:t>
      </w:r>
    </w:p>
    <w:p w:rsidRPr="00186D84" w:rsidR="00186D84" w:rsidP="008F4F16" w:rsidRDefault="00186D84" w14:paraId="358668B5" w14:textId="731161C7">
      <w:pPr>
        <w:snapToGrid w:val="0"/>
        <w:jc w:val="both"/>
        <w:rPr>
          <w:rFonts w:ascii="Times New Roman" w:hAnsi="Times New Roman"/>
          <w:lang w:val="en-GB"/>
        </w:rPr>
      </w:pPr>
      <w:r w:rsidRPr="00186D84">
        <w:rPr>
          <w:rFonts w:ascii="Times New Roman" w:hAnsi="Times New Roman"/>
          <w:lang w:val="en-GB"/>
        </w:rPr>
        <w:t xml:space="preserve">Locke, A. Reid, D. M. van Leeuwen, H. C. Sprules, W. G. &amp; Carlton, J. T. (1993). Ballast </w:t>
      </w:r>
      <w:r w:rsidR="00814C58">
        <w:rPr>
          <w:rFonts w:ascii="Times New Roman" w:hAnsi="Times New Roman"/>
          <w:lang w:val="en-GB"/>
        </w:rPr>
        <w:t>w</w:t>
      </w:r>
      <w:r w:rsidRPr="00186D84">
        <w:rPr>
          <w:rFonts w:ascii="Times New Roman" w:hAnsi="Times New Roman"/>
          <w:lang w:val="en-GB"/>
        </w:rPr>
        <w:t xml:space="preserve">ater </w:t>
      </w:r>
      <w:r w:rsidR="00814C58">
        <w:rPr>
          <w:rFonts w:ascii="Times New Roman" w:hAnsi="Times New Roman"/>
          <w:lang w:val="en-GB"/>
        </w:rPr>
        <w:t>e</w:t>
      </w:r>
      <w:r w:rsidRPr="00186D84">
        <w:rPr>
          <w:rFonts w:ascii="Times New Roman" w:hAnsi="Times New Roman"/>
          <w:lang w:val="en-GB"/>
        </w:rPr>
        <w:t xml:space="preserve">xchange as a </w:t>
      </w:r>
      <w:r w:rsidR="00814C58">
        <w:rPr>
          <w:rFonts w:ascii="Times New Roman" w:hAnsi="Times New Roman"/>
          <w:lang w:val="en-GB"/>
        </w:rPr>
        <w:t>m</w:t>
      </w:r>
      <w:r w:rsidRPr="00186D84">
        <w:rPr>
          <w:rFonts w:ascii="Times New Roman" w:hAnsi="Times New Roman"/>
          <w:lang w:val="en-GB"/>
        </w:rPr>
        <w:t xml:space="preserve">eans of </w:t>
      </w:r>
      <w:r w:rsidR="00814C58">
        <w:rPr>
          <w:rFonts w:ascii="Times New Roman" w:hAnsi="Times New Roman"/>
          <w:lang w:val="en-GB"/>
        </w:rPr>
        <w:t>c</w:t>
      </w:r>
      <w:r w:rsidRPr="00186D84">
        <w:rPr>
          <w:rFonts w:ascii="Times New Roman" w:hAnsi="Times New Roman"/>
          <w:lang w:val="en-GB"/>
        </w:rPr>
        <w:t xml:space="preserve">ontrolling </w:t>
      </w:r>
      <w:r w:rsidR="00814C58">
        <w:rPr>
          <w:rFonts w:ascii="Times New Roman" w:hAnsi="Times New Roman"/>
          <w:lang w:val="en-GB"/>
        </w:rPr>
        <w:t>d</w:t>
      </w:r>
      <w:r w:rsidRPr="00186D84">
        <w:rPr>
          <w:rFonts w:ascii="Times New Roman" w:hAnsi="Times New Roman"/>
          <w:lang w:val="en-GB"/>
        </w:rPr>
        <w:t xml:space="preserve">ispersal of </w:t>
      </w:r>
      <w:r w:rsidR="00814C58">
        <w:rPr>
          <w:rFonts w:ascii="Times New Roman" w:hAnsi="Times New Roman"/>
          <w:lang w:val="en-GB"/>
        </w:rPr>
        <w:t>f</w:t>
      </w:r>
      <w:r w:rsidRPr="00186D84">
        <w:rPr>
          <w:rFonts w:ascii="Times New Roman" w:hAnsi="Times New Roman"/>
          <w:lang w:val="en-GB"/>
        </w:rPr>
        <w:t xml:space="preserve">reshwater </w:t>
      </w:r>
      <w:r w:rsidR="00814C58">
        <w:rPr>
          <w:rFonts w:ascii="Times New Roman" w:hAnsi="Times New Roman"/>
          <w:lang w:val="en-GB"/>
        </w:rPr>
        <w:t>o</w:t>
      </w:r>
      <w:r w:rsidRPr="00186D84">
        <w:rPr>
          <w:rFonts w:ascii="Times New Roman" w:hAnsi="Times New Roman"/>
          <w:lang w:val="en-GB"/>
        </w:rPr>
        <w:t xml:space="preserve">rganisms by </w:t>
      </w:r>
      <w:r w:rsidR="00814C58">
        <w:rPr>
          <w:rFonts w:ascii="Times New Roman" w:hAnsi="Times New Roman"/>
          <w:lang w:val="en-GB"/>
        </w:rPr>
        <w:t>s</w:t>
      </w:r>
      <w:r w:rsidRPr="00186D84">
        <w:rPr>
          <w:rFonts w:ascii="Times New Roman" w:hAnsi="Times New Roman"/>
          <w:lang w:val="en-GB"/>
        </w:rPr>
        <w:t xml:space="preserve">hips. </w:t>
      </w:r>
      <w:r w:rsidRPr="00186D84">
        <w:rPr>
          <w:rFonts w:ascii="Times New Roman" w:hAnsi="Times New Roman"/>
          <w:i/>
          <w:iCs/>
          <w:lang w:val="en-GB"/>
        </w:rPr>
        <w:t>Canadian Journal of Fisheries and Aquatic Sciences</w:t>
      </w:r>
      <w:r w:rsidRPr="00186D84">
        <w:rPr>
          <w:rFonts w:ascii="Times New Roman" w:hAnsi="Times New Roman"/>
          <w:lang w:val="en-GB"/>
        </w:rPr>
        <w:t>, </w:t>
      </w:r>
      <w:r w:rsidRPr="006A1FB7">
        <w:rPr>
          <w:rFonts w:ascii="Times New Roman" w:hAnsi="Times New Roman"/>
          <w:i/>
          <w:lang w:val="en-GB"/>
        </w:rPr>
        <w:t>50</w:t>
      </w:r>
      <w:r w:rsidRPr="00186D84">
        <w:rPr>
          <w:rFonts w:ascii="Times New Roman" w:hAnsi="Times New Roman"/>
          <w:i/>
          <w:iCs/>
          <w:lang w:val="en-GB"/>
        </w:rPr>
        <w:t xml:space="preserve"> </w:t>
      </w:r>
      <w:r w:rsidRPr="00186D84">
        <w:rPr>
          <w:rFonts w:ascii="Times New Roman" w:hAnsi="Times New Roman"/>
          <w:lang w:val="en-GB"/>
        </w:rPr>
        <w:t>(10), 2086-2093.</w:t>
      </w:r>
    </w:p>
    <w:p w:rsidR="008846EF" w:rsidP="00E73540" w:rsidRDefault="008846EF" w14:paraId="3B779A09" w14:textId="1586D365">
      <w:pPr>
        <w:spacing w:after="160" w:line="259" w:lineRule="auto"/>
        <w:jc w:val="both"/>
        <w:rPr>
          <w:rFonts w:ascii="Times New Roman" w:hAnsi="Times New Roman"/>
          <w:lang w:val="en-US"/>
        </w:rPr>
      </w:pPr>
      <w:r>
        <w:rPr>
          <w:rFonts w:ascii="Times New Roman" w:hAnsi="Times New Roman"/>
          <w:lang w:val="en-US"/>
        </w:rPr>
        <w:t>Luckenbach, M.</w:t>
      </w:r>
      <w:r w:rsidR="00E73540">
        <w:rPr>
          <w:rFonts w:ascii="Times New Roman" w:hAnsi="Times New Roman"/>
          <w:lang w:val="en-US"/>
        </w:rPr>
        <w:t xml:space="preserve"> W. </w:t>
      </w:r>
      <w:r>
        <w:rPr>
          <w:rFonts w:ascii="Times New Roman" w:hAnsi="Times New Roman"/>
          <w:lang w:val="en-US"/>
        </w:rPr>
        <w:t xml:space="preserve">(1984). </w:t>
      </w:r>
      <w:r w:rsidR="00E73540">
        <w:rPr>
          <w:rFonts w:ascii="Times New Roman" w:hAnsi="Times New Roman"/>
          <w:lang w:val="en-US"/>
        </w:rPr>
        <w:t>Se</w:t>
      </w:r>
      <w:r w:rsidRPr="00E73540" w:rsidR="00E73540">
        <w:rPr>
          <w:rFonts w:ascii="Times New Roman" w:hAnsi="Times New Roman"/>
          <w:lang w:val="en-US"/>
        </w:rPr>
        <w:t>ttlement and early post-settlement survival in</w:t>
      </w:r>
      <w:r w:rsidR="00E73540">
        <w:rPr>
          <w:rFonts w:ascii="Times New Roman" w:hAnsi="Times New Roman"/>
          <w:lang w:val="en-US"/>
        </w:rPr>
        <w:t xml:space="preserve"> </w:t>
      </w:r>
      <w:r w:rsidRPr="00E73540" w:rsidR="00E73540">
        <w:rPr>
          <w:rFonts w:ascii="Times New Roman" w:hAnsi="Times New Roman"/>
          <w:lang w:val="en-US"/>
        </w:rPr>
        <w:t xml:space="preserve">the recruitment of </w:t>
      </w:r>
      <w:r w:rsidRPr="00E73540" w:rsidR="00E73540">
        <w:rPr>
          <w:rFonts w:ascii="Times New Roman" w:hAnsi="Times New Roman"/>
          <w:i/>
          <w:iCs/>
          <w:lang w:val="en-US"/>
        </w:rPr>
        <w:t>Mulinia lateralis</w:t>
      </w:r>
      <w:r w:rsidRPr="00E73540" w:rsidR="00E73540">
        <w:rPr>
          <w:rFonts w:ascii="Times New Roman" w:hAnsi="Times New Roman"/>
          <w:lang w:val="en-US"/>
        </w:rPr>
        <w:t xml:space="preserve"> (Bivalvia)</w:t>
      </w:r>
      <w:r w:rsidR="00E73540">
        <w:rPr>
          <w:rFonts w:ascii="Times New Roman" w:hAnsi="Times New Roman"/>
          <w:lang w:val="en-US"/>
        </w:rPr>
        <w:t xml:space="preserve">. </w:t>
      </w:r>
      <w:r w:rsidRPr="00E73540" w:rsidR="00E73540">
        <w:rPr>
          <w:rFonts w:ascii="Times New Roman" w:hAnsi="Times New Roman"/>
          <w:i/>
          <w:iCs/>
          <w:lang w:val="en-US"/>
        </w:rPr>
        <w:t>Marine Ecology Progress Series, 17,</w:t>
      </w:r>
      <w:r w:rsidR="00E73540">
        <w:rPr>
          <w:rFonts w:ascii="Times New Roman" w:hAnsi="Times New Roman"/>
          <w:lang w:val="en-US"/>
        </w:rPr>
        <w:t xml:space="preserve"> </w:t>
      </w:r>
      <w:r w:rsidRPr="00E73540" w:rsidR="00E73540">
        <w:rPr>
          <w:rFonts w:ascii="Times New Roman" w:hAnsi="Times New Roman"/>
          <w:lang w:val="en-US"/>
        </w:rPr>
        <w:t>45-250</w:t>
      </w:r>
      <w:r w:rsidR="00E73540">
        <w:rPr>
          <w:rFonts w:ascii="Times New Roman" w:hAnsi="Times New Roman"/>
          <w:lang w:val="en-US"/>
        </w:rPr>
        <w:t>.</w:t>
      </w:r>
    </w:p>
    <w:p w:rsidRPr="00B80E4F" w:rsidR="00B80E4F" w:rsidP="008F4F16" w:rsidRDefault="00B80E4F" w14:paraId="006BBC0D" w14:textId="0544CCF6">
      <w:pPr>
        <w:spacing w:after="160" w:line="259" w:lineRule="auto"/>
        <w:jc w:val="both"/>
        <w:rPr>
          <w:rFonts w:ascii="Times New Roman" w:hAnsi="Times New Roman"/>
          <w:lang w:val="en-US"/>
        </w:rPr>
      </w:pPr>
      <w:r w:rsidRPr="00B80E4F">
        <w:rPr>
          <w:rFonts w:ascii="Times New Roman" w:hAnsi="Times New Roman"/>
          <w:lang w:val="en-US"/>
        </w:rPr>
        <w:t>MacKenzie, C. L. Jr. (1981). Biotic potential and environmental resistance I the American oyster (</w:t>
      </w:r>
      <w:r w:rsidRPr="00A11FFE">
        <w:rPr>
          <w:rFonts w:ascii="Times New Roman" w:hAnsi="Times New Roman"/>
          <w:i/>
          <w:lang w:val="en-US"/>
        </w:rPr>
        <w:t>Crassostrea virginica</w:t>
      </w:r>
      <w:r w:rsidRPr="00B80E4F">
        <w:rPr>
          <w:rFonts w:ascii="Times New Roman" w:hAnsi="Times New Roman"/>
          <w:lang w:val="en-US"/>
        </w:rPr>
        <w:t xml:space="preserve">) in </w:t>
      </w:r>
      <w:proofErr w:type="gramStart"/>
      <w:r w:rsidRPr="00B80E4F">
        <w:rPr>
          <w:rFonts w:ascii="Times New Roman" w:hAnsi="Times New Roman"/>
          <w:lang w:val="en-US"/>
        </w:rPr>
        <w:t>Long</w:t>
      </w:r>
      <w:proofErr w:type="gramEnd"/>
      <w:r w:rsidRPr="00B80E4F">
        <w:rPr>
          <w:rFonts w:ascii="Times New Roman" w:hAnsi="Times New Roman"/>
          <w:lang w:val="en-US"/>
        </w:rPr>
        <w:t xml:space="preserve"> Island Sound. </w:t>
      </w:r>
      <w:r w:rsidRPr="00B80E4F">
        <w:rPr>
          <w:rFonts w:ascii="Times New Roman" w:hAnsi="Times New Roman"/>
          <w:i/>
          <w:iCs/>
          <w:lang w:val="en-US"/>
        </w:rPr>
        <w:t>Aquaculture</w:t>
      </w:r>
      <w:r w:rsidRPr="00B80E4F">
        <w:rPr>
          <w:rFonts w:ascii="Times New Roman" w:hAnsi="Times New Roman"/>
          <w:lang w:val="en-US"/>
        </w:rPr>
        <w:t xml:space="preserve">, </w:t>
      </w:r>
      <w:r w:rsidRPr="006A1FB7">
        <w:rPr>
          <w:rFonts w:ascii="Times New Roman" w:hAnsi="Times New Roman"/>
          <w:i/>
          <w:iCs/>
          <w:lang w:val="en-US"/>
        </w:rPr>
        <w:t>2</w:t>
      </w:r>
      <w:r w:rsidRPr="00B80E4F">
        <w:rPr>
          <w:rFonts w:ascii="Times New Roman" w:hAnsi="Times New Roman"/>
          <w:lang w:val="en-US"/>
        </w:rPr>
        <w:t>, 229-268.</w:t>
      </w:r>
    </w:p>
    <w:p w:rsidRPr="00186D84" w:rsidR="00186D84" w:rsidP="008F4F16" w:rsidRDefault="00186D84" w14:paraId="4019FF76" w14:textId="77777777">
      <w:pPr>
        <w:snapToGrid w:val="0"/>
        <w:jc w:val="both"/>
        <w:rPr>
          <w:rFonts w:ascii="Times New Roman" w:hAnsi="Times New Roman"/>
          <w:lang w:val="en-GB"/>
        </w:rPr>
      </w:pPr>
      <w:r w:rsidRPr="00186D84">
        <w:rPr>
          <w:rFonts w:ascii="Times New Roman" w:hAnsi="Times New Roman"/>
          <w:lang w:val="en-GB"/>
        </w:rPr>
        <w:t>Mann, R., Campos, B. M., &amp; Luckenbach, M. W. (1991). Swimming rate and responses of larvae of three mactrid bivalves to salinity discontinuities. </w:t>
      </w:r>
      <w:r w:rsidRPr="00186D84">
        <w:rPr>
          <w:rFonts w:ascii="Times New Roman" w:hAnsi="Times New Roman"/>
          <w:i/>
          <w:iCs/>
          <w:lang w:val="en-GB"/>
        </w:rPr>
        <w:t>Marine Ecology Progress Series</w:t>
      </w:r>
      <w:r w:rsidRPr="00186D84">
        <w:rPr>
          <w:rFonts w:ascii="Times New Roman" w:hAnsi="Times New Roman"/>
          <w:lang w:val="en-GB"/>
        </w:rPr>
        <w:t xml:space="preserve">, </w:t>
      </w:r>
      <w:r w:rsidRPr="006A1FB7" w:rsidR="006A1FB7">
        <w:rPr>
          <w:rFonts w:ascii="Times New Roman" w:hAnsi="Times New Roman"/>
          <w:i/>
          <w:iCs/>
          <w:lang w:val="en-GB"/>
        </w:rPr>
        <w:t>68</w:t>
      </w:r>
      <w:r w:rsidR="006A1FB7">
        <w:rPr>
          <w:rFonts w:ascii="Times New Roman" w:hAnsi="Times New Roman"/>
          <w:lang w:val="en-GB"/>
        </w:rPr>
        <w:t xml:space="preserve">, </w:t>
      </w:r>
      <w:r w:rsidRPr="00186D84">
        <w:rPr>
          <w:rFonts w:ascii="Times New Roman" w:hAnsi="Times New Roman"/>
          <w:lang w:val="en-GB"/>
        </w:rPr>
        <w:t>257-269.</w:t>
      </w:r>
    </w:p>
    <w:p w:rsidRPr="00186D84" w:rsidR="00186D84" w:rsidP="008F4F16" w:rsidRDefault="00186D84" w14:paraId="406A294F" w14:textId="77777777">
      <w:pPr>
        <w:snapToGrid w:val="0"/>
        <w:jc w:val="both"/>
        <w:rPr>
          <w:rFonts w:ascii="Times New Roman" w:hAnsi="Times New Roman"/>
          <w:lang w:val="x-none"/>
        </w:rPr>
      </w:pPr>
      <w:r w:rsidRPr="00186D84">
        <w:rPr>
          <w:rFonts w:ascii="Times New Roman" w:hAnsi="Times New Roman"/>
          <w:lang w:val="en-GB"/>
        </w:rPr>
        <w:t xml:space="preserve">Maritime Journal (2010). Deme/Boskalis joint venture wins work in Mexico. Available at: </w:t>
      </w:r>
      <w:hyperlink w:history="1" r:id="rId38">
        <w:r w:rsidRPr="00186D84">
          <w:rPr>
            <w:rStyle w:val="Hyperlink"/>
            <w:rFonts w:ascii="Times New Roman" w:hAnsi="Times New Roman"/>
            <w:lang w:val="x-none"/>
          </w:rPr>
          <w:t>https://www.maritimejournal.com/news101/marine-civils/port,-harbour-and-marine-construction/demeboskalis-joint-venture-wins-work-in-mexico</w:t>
        </w:r>
      </w:hyperlink>
    </w:p>
    <w:p w:rsidRPr="00186D84" w:rsidR="00186D84" w:rsidP="008F4F16" w:rsidRDefault="00186D84" w14:paraId="43BFA007" w14:textId="77777777">
      <w:pPr>
        <w:snapToGrid w:val="0"/>
        <w:jc w:val="both"/>
        <w:rPr>
          <w:rFonts w:ascii="Times New Roman" w:hAnsi="Times New Roman"/>
          <w:lang w:val="en-GB"/>
        </w:rPr>
      </w:pPr>
      <w:r w:rsidRPr="00186D84">
        <w:rPr>
          <w:rFonts w:ascii="Times New Roman" w:hAnsi="Times New Roman"/>
          <w:lang w:val="en-GB"/>
        </w:rPr>
        <w:t>Maurer, D., Keck, R. T., Tinsman, J. C., &amp; Leathem, W. A. (1981). Vertical migration and mortality of benthos in dredged material—Part I: Mollusca. </w:t>
      </w:r>
      <w:r w:rsidRPr="00186D84">
        <w:rPr>
          <w:rFonts w:ascii="Times New Roman" w:hAnsi="Times New Roman"/>
          <w:i/>
          <w:iCs/>
          <w:lang w:val="en-GB"/>
        </w:rPr>
        <w:t>Marine environmental research</w:t>
      </w:r>
      <w:r w:rsidRPr="00186D84">
        <w:rPr>
          <w:rFonts w:ascii="Times New Roman" w:hAnsi="Times New Roman"/>
          <w:lang w:val="en-GB"/>
        </w:rPr>
        <w:t>, </w:t>
      </w:r>
      <w:r w:rsidRPr="00186D84">
        <w:rPr>
          <w:rFonts w:ascii="Times New Roman" w:hAnsi="Times New Roman"/>
          <w:i/>
          <w:iCs/>
          <w:lang w:val="en-GB"/>
        </w:rPr>
        <w:t>4</w:t>
      </w:r>
      <w:r w:rsidRPr="00186D84">
        <w:rPr>
          <w:rFonts w:ascii="Times New Roman" w:hAnsi="Times New Roman"/>
          <w:lang w:val="en-GB"/>
        </w:rPr>
        <w:t>(4), 299-319.</w:t>
      </w:r>
    </w:p>
    <w:p w:rsidRPr="00B80E4F" w:rsidR="00B80E4F" w:rsidP="008F4F16" w:rsidRDefault="00B80E4F" w14:paraId="296B0EB3" w14:textId="77777777">
      <w:pPr>
        <w:spacing w:after="160" w:line="259" w:lineRule="auto"/>
        <w:jc w:val="both"/>
        <w:rPr>
          <w:rFonts w:ascii="Times New Roman" w:hAnsi="Times New Roman"/>
          <w:lang w:val="en-US"/>
        </w:rPr>
      </w:pPr>
      <w:r w:rsidRPr="00B80E4F">
        <w:rPr>
          <w:rFonts w:ascii="Times New Roman" w:hAnsi="Times New Roman"/>
          <w:lang w:val="en-US"/>
        </w:rPr>
        <w:t xml:space="preserve">McCall, P. L. (1977). Community patterns and adaptive strategies of the infaunal benthos of Long Island Sound. </w:t>
      </w:r>
      <w:r w:rsidRPr="00B80E4F">
        <w:rPr>
          <w:rFonts w:ascii="Times New Roman" w:hAnsi="Times New Roman"/>
          <w:i/>
          <w:iCs/>
          <w:lang w:val="en-US"/>
        </w:rPr>
        <w:t>Journal of Marine Research</w:t>
      </w:r>
      <w:r w:rsidRPr="00B80E4F">
        <w:rPr>
          <w:rFonts w:ascii="Times New Roman" w:hAnsi="Times New Roman"/>
          <w:lang w:val="en-US"/>
        </w:rPr>
        <w:t xml:space="preserve">, </w:t>
      </w:r>
      <w:r w:rsidRPr="006A1FB7">
        <w:rPr>
          <w:rFonts w:ascii="Times New Roman" w:hAnsi="Times New Roman"/>
          <w:i/>
          <w:iCs/>
          <w:lang w:val="en-US"/>
        </w:rPr>
        <w:t>35</w:t>
      </w:r>
      <w:r w:rsidRPr="00B80E4F">
        <w:rPr>
          <w:rFonts w:ascii="Times New Roman" w:hAnsi="Times New Roman"/>
          <w:lang w:val="en-US"/>
        </w:rPr>
        <w:t>, 221-266.</w:t>
      </w:r>
    </w:p>
    <w:p w:rsidRPr="00B80E4F" w:rsidR="00B80E4F" w:rsidP="008F4F16" w:rsidRDefault="00B80E4F" w14:paraId="0B1FC0EC" w14:textId="77777777">
      <w:pPr>
        <w:spacing w:after="160" w:line="259" w:lineRule="auto"/>
        <w:jc w:val="both"/>
        <w:rPr>
          <w:rFonts w:ascii="Times New Roman" w:hAnsi="Times New Roman"/>
          <w:lang w:val="en-US"/>
        </w:rPr>
      </w:pPr>
      <w:r w:rsidRPr="00B80E4F">
        <w:rPr>
          <w:rFonts w:ascii="Times New Roman" w:hAnsi="Times New Roman"/>
          <w:lang w:val="en-US"/>
        </w:rPr>
        <w:t xml:space="preserve">McClintock, J.B., &amp; Lawrence, J. M. (1985). Characteristics of foraging in the soft-bottom benthic starfish </w:t>
      </w:r>
      <w:r w:rsidRPr="00A11FFE">
        <w:rPr>
          <w:rFonts w:ascii="Times New Roman" w:hAnsi="Times New Roman"/>
          <w:i/>
          <w:lang w:val="en-US"/>
        </w:rPr>
        <w:t>Luidia clathrata</w:t>
      </w:r>
      <w:r w:rsidRPr="00B80E4F">
        <w:rPr>
          <w:rFonts w:ascii="Times New Roman" w:hAnsi="Times New Roman"/>
          <w:lang w:val="en-US"/>
        </w:rPr>
        <w:t xml:space="preserve"> (Echinodermata, Asteroidea)</w:t>
      </w:r>
      <w:r w:rsidR="00424A8E">
        <w:rPr>
          <w:rFonts w:ascii="Times New Roman" w:hAnsi="Times New Roman"/>
          <w:lang w:val="en-US"/>
        </w:rPr>
        <w:t>-</w:t>
      </w:r>
      <w:r w:rsidRPr="00B80E4F">
        <w:rPr>
          <w:rFonts w:ascii="Times New Roman" w:hAnsi="Times New Roman"/>
          <w:lang w:val="en-US"/>
        </w:rPr>
        <w:t xml:space="preserve">prey selectivity, switching behavior, functional-responses and movement patterns. </w:t>
      </w:r>
      <w:r w:rsidRPr="00B80E4F">
        <w:rPr>
          <w:rFonts w:ascii="Times New Roman" w:hAnsi="Times New Roman"/>
          <w:i/>
          <w:iCs/>
          <w:lang w:val="en-US"/>
        </w:rPr>
        <w:t>Oecologia</w:t>
      </w:r>
      <w:r w:rsidRPr="00B80E4F">
        <w:rPr>
          <w:rFonts w:ascii="Times New Roman" w:hAnsi="Times New Roman"/>
          <w:lang w:val="en-US"/>
        </w:rPr>
        <w:t xml:space="preserve">, </w:t>
      </w:r>
      <w:r w:rsidRPr="006A1FB7">
        <w:rPr>
          <w:rFonts w:ascii="Times New Roman" w:hAnsi="Times New Roman"/>
          <w:i/>
          <w:iCs/>
          <w:lang w:val="en-US"/>
        </w:rPr>
        <w:t>66</w:t>
      </w:r>
      <w:r w:rsidRPr="00B80E4F">
        <w:rPr>
          <w:rFonts w:ascii="Times New Roman" w:hAnsi="Times New Roman"/>
          <w:lang w:val="en-US"/>
        </w:rPr>
        <w:t>, 291–8.</w:t>
      </w:r>
    </w:p>
    <w:p w:rsidRPr="00186D84" w:rsidR="00186D84" w:rsidP="008F4F16" w:rsidRDefault="00186D84" w14:paraId="5C38D3AE" w14:textId="77777777">
      <w:pPr>
        <w:snapToGrid w:val="0"/>
        <w:jc w:val="both"/>
        <w:rPr>
          <w:rFonts w:ascii="Times New Roman" w:hAnsi="Times New Roman"/>
          <w:lang w:val="en-GB"/>
        </w:rPr>
      </w:pPr>
      <w:r w:rsidRPr="00186D84">
        <w:rPr>
          <w:rFonts w:ascii="Times New Roman" w:hAnsi="Times New Roman"/>
          <w:lang w:val="en-GB"/>
        </w:rPr>
        <w:t>McKeon, C. S., Tunberg, B. G., Johnston, C. A., &amp; Barshis, D. J. (2015). Ecological drivers and habitat associations of estuarine bivalves. </w:t>
      </w:r>
      <w:r w:rsidRPr="00186D84">
        <w:rPr>
          <w:rFonts w:ascii="Times New Roman" w:hAnsi="Times New Roman"/>
          <w:i/>
          <w:iCs/>
          <w:lang w:val="en-GB"/>
        </w:rPr>
        <w:t>PeerJ</w:t>
      </w:r>
      <w:r w:rsidRPr="00186D84">
        <w:rPr>
          <w:rFonts w:ascii="Times New Roman" w:hAnsi="Times New Roman"/>
          <w:lang w:val="en-GB"/>
        </w:rPr>
        <w:t>, </w:t>
      </w:r>
      <w:r w:rsidRPr="00186D84">
        <w:rPr>
          <w:rFonts w:ascii="Times New Roman" w:hAnsi="Times New Roman"/>
          <w:i/>
          <w:iCs/>
          <w:lang w:val="en-GB"/>
        </w:rPr>
        <w:t>3</w:t>
      </w:r>
      <w:r w:rsidRPr="00186D84">
        <w:rPr>
          <w:rFonts w:ascii="Times New Roman" w:hAnsi="Times New Roman"/>
          <w:lang w:val="en-GB"/>
        </w:rPr>
        <w:t>, e1348.</w:t>
      </w:r>
    </w:p>
    <w:p w:rsidRPr="00186D84" w:rsidR="00186D84" w:rsidP="008F4F16" w:rsidRDefault="00186D84" w14:paraId="0B1DB206" w14:textId="77777777">
      <w:pPr>
        <w:snapToGrid w:val="0"/>
        <w:jc w:val="both"/>
        <w:rPr>
          <w:rFonts w:ascii="Times New Roman" w:hAnsi="Times New Roman"/>
          <w:lang w:val="en-GB"/>
        </w:rPr>
      </w:pPr>
      <w:r w:rsidRPr="00186D84">
        <w:rPr>
          <w:rFonts w:ascii="Times New Roman" w:hAnsi="Times New Roman"/>
          <w:lang w:val="en-GB"/>
        </w:rPr>
        <w:t>Mc</w:t>
      </w:r>
      <w:r w:rsidR="004D24B1">
        <w:rPr>
          <w:rFonts w:ascii="Times New Roman" w:hAnsi="Times New Roman"/>
          <w:lang w:val="en-GB"/>
        </w:rPr>
        <w:t>K</w:t>
      </w:r>
      <w:r w:rsidRPr="00186D84">
        <w:rPr>
          <w:rFonts w:ascii="Times New Roman" w:hAnsi="Times New Roman"/>
          <w:lang w:val="en-GB"/>
        </w:rPr>
        <w:t>indsey, C. W., Landry, T., O'Beirn, F. X., &amp; Davies, I. M. (2007). Bivalve aquaculture and exotic species: a review of ecological considerations and management issues. </w:t>
      </w:r>
      <w:r w:rsidRPr="00186D84">
        <w:rPr>
          <w:rFonts w:ascii="Times New Roman" w:hAnsi="Times New Roman"/>
          <w:i/>
          <w:iCs/>
          <w:lang w:val="en-GB"/>
        </w:rPr>
        <w:t>Journal of Shellfish Research</w:t>
      </w:r>
      <w:r w:rsidRPr="00186D84">
        <w:rPr>
          <w:rFonts w:ascii="Times New Roman" w:hAnsi="Times New Roman"/>
          <w:lang w:val="en-GB"/>
        </w:rPr>
        <w:t>, </w:t>
      </w:r>
      <w:r w:rsidRPr="00186D84">
        <w:rPr>
          <w:rFonts w:ascii="Times New Roman" w:hAnsi="Times New Roman"/>
          <w:i/>
          <w:iCs/>
          <w:lang w:val="en-GB"/>
        </w:rPr>
        <w:t>26</w:t>
      </w:r>
      <w:r w:rsidRPr="00186D84">
        <w:rPr>
          <w:rFonts w:ascii="Times New Roman" w:hAnsi="Times New Roman"/>
          <w:lang w:val="en-GB"/>
        </w:rPr>
        <w:t>(2), 281-294.</w:t>
      </w:r>
    </w:p>
    <w:p w:rsidRPr="00B80E4F" w:rsidR="00B80E4F" w:rsidP="008F4F16" w:rsidRDefault="00B80E4F" w14:paraId="0D4354AB" w14:textId="77777777">
      <w:pPr>
        <w:spacing w:after="160" w:line="259" w:lineRule="auto"/>
        <w:jc w:val="both"/>
        <w:rPr>
          <w:rFonts w:ascii="Times New Roman" w:hAnsi="Times New Roman"/>
          <w:lang w:val="en-US"/>
        </w:rPr>
      </w:pPr>
      <w:r w:rsidRPr="00B80E4F">
        <w:rPr>
          <w:rFonts w:ascii="Times New Roman" w:hAnsi="Times New Roman"/>
          <w:lang w:val="en-US"/>
        </w:rPr>
        <w:t xml:space="preserve">McLaughlin, S. M., &amp; Faisal, M. (1998). Histopathological alterations associated with </w:t>
      </w:r>
      <w:r w:rsidRPr="00A11FFE">
        <w:rPr>
          <w:rFonts w:ascii="Times New Roman" w:hAnsi="Times New Roman"/>
          <w:i/>
          <w:lang w:val="en-US"/>
        </w:rPr>
        <w:t>Perkinsus</w:t>
      </w:r>
      <w:r w:rsidRPr="00B80E4F">
        <w:rPr>
          <w:rFonts w:ascii="Times New Roman" w:hAnsi="Times New Roman"/>
          <w:lang w:val="en-US"/>
        </w:rPr>
        <w:t xml:space="preserve"> spp. infection in the soft shell clam Mya arenaria. Parasite, </w:t>
      </w:r>
      <w:r w:rsidRPr="006A1FB7">
        <w:rPr>
          <w:rFonts w:ascii="Times New Roman" w:hAnsi="Times New Roman"/>
          <w:i/>
          <w:iCs/>
          <w:lang w:val="en-US"/>
        </w:rPr>
        <w:t>5</w:t>
      </w:r>
      <w:r w:rsidRPr="00B80E4F">
        <w:rPr>
          <w:rFonts w:ascii="Times New Roman" w:hAnsi="Times New Roman"/>
          <w:lang w:val="en-US"/>
        </w:rPr>
        <w:t>, 263-271.</w:t>
      </w:r>
    </w:p>
    <w:p w:rsidRPr="00186D84" w:rsidR="00186D84" w:rsidP="008F4F16" w:rsidRDefault="00186D84" w14:paraId="6B13D858" w14:textId="77777777">
      <w:pPr>
        <w:snapToGrid w:val="0"/>
        <w:jc w:val="both"/>
        <w:rPr>
          <w:rFonts w:ascii="Times New Roman" w:hAnsi="Times New Roman"/>
          <w:lang w:val="en-GB"/>
        </w:rPr>
      </w:pPr>
      <w:r w:rsidRPr="00186D84">
        <w:rPr>
          <w:rFonts w:ascii="Times New Roman" w:hAnsi="Times New Roman"/>
          <w:lang w:val="en-GB"/>
        </w:rPr>
        <w:t>Mendenhall, K. S. (2015). </w:t>
      </w:r>
      <w:r w:rsidRPr="00D75817">
        <w:rPr>
          <w:rFonts w:ascii="Times New Roman" w:hAnsi="Times New Roman"/>
          <w:iCs/>
          <w:lang w:val="en-GB"/>
        </w:rPr>
        <w:t>Diet of black drum</w:t>
      </w:r>
      <w:r w:rsidRPr="00186D84">
        <w:rPr>
          <w:rFonts w:ascii="Times New Roman" w:hAnsi="Times New Roman"/>
          <w:i/>
          <w:iCs/>
          <w:lang w:val="en-GB"/>
        </w:rPr>
        <w:t xml:space="preserve"> (Pogonias cromis) </w:t>
      </w:r>
      <w:r w:rsidRPr="00D75817">
        <w:rPr>
          <w:rFonts w:ascii="Times New Roman" w:hAnsi="Times New Roman"/>
          <w:iCs/>
          <w:lang w:val="en-GB"/>
        </w:rPr>
        <w:t>based on stable isotope and stomach content analyses</w:t>
      </w:r>
      <w:r w:rsidRPr="00D75817">
        <w:rPr>
          <w:rFonts w:ascii="Times New Roman" w:hAnsi="Times New Roman"/>
          <w:lang w:val="en-GB"/>
        </w:rPr>
        <w:t> </w:t>
      </w:r>
      <w:r w:rsidRPr="00186D84">
        <w:rPr>
          <w:rFonts w:ascii="Times New Roman" w:hAnsi="Times New Roman"/>
          <w:lang w:val="en-GB"/>
        </w:rPr>
        <w:t>(</w:t>
      </w:r>
      <w:r w:rsidR="006A1FB7">
        <w:rPr>
          <w:rFonts w:ascii="Times New Roman" w:hAnsi="Times New Roman"/>
          <w:lang w:val="en-GB"/>
        </w:rPr>
        <w:t>MSc Thesis</w:t>
      </w:r>
      <w:r w:rsidRPr="00186D84">
        <w:rPr>
          <w:rFonts w:ascii="Times New Roman" w:hAnsi="Times New Roman"/>
          <w:lang w:val="en-GB"/>
        </w:rPr>
        <w:t>).</w:t>
      </w:r>
      <w:r w:rsidR="006A1FB7">
        <w:rPr>
          <w:rFonts w:ascii="Times New Roman" w:hAnsi="Times New Roman"/>
          <w:lang w:val="en-GB"/>
        </w:rPr>
        <w:t xml:space="preserve"> Texas A&amp;M University, Corpus Christi.</w:t>
      </w:r>
    </w:p>
    <w:p w:rsidRPr="004B50E1" w:rsidR="00186D84" w:rsidP="008F4F16" w:rsidRDefault="00186D84" w14:paraId="735F98F5" w14:textId="31FF2826">
      <w:pPr>
        <w:snapToGrid w:val="0"/>
        <w:jc w:val="both"/>
        <w:rPr>
          <w:rFonts w:ascii="Times New Roman" w:hAnsi="Times New Roman"/>
        </w:rPr>
      </w:pPr>
      <w:r w:rsidRPr="00186D84">
        <w:rPr>
          <w:rFonts w:ascii="Times New Roman" w:hAnsi="Times New Roman"/>
          <w:lang w:val="en-GB"/>
        </w:rPr>
        <w:t xml:space="preserve">Millot, C., &amp; Taupier-Letage, I. (2005). Circulation in the Mediterranean </w:t>
      </w:r>
      <w:r w:rsidR="00D75817">
        <w:rPr>
          <w:rFonts w:ascii="Times New Roman" w:hAnsi="Times New Roman"/>
          <w:lang w:val="en-GB"/>
        </w:rPr>
        <w:t>S</w:t>
      </w:r>
      <w:r w:rsidRPr="00186D84">
        <w:rPr>
          <w:rFonts w:ascii="Times New Roman" w:hAnsi="Times New Roman"/>
          <w:lang w:val="en-GB"/>
        </w:rPr>
        <w:t xml:space="preserve">ea. </w:t>
      </w:r>
      <w:r w:rsidRPr="004B50E1">
        <w:rPr>
          <w:rFonts w:ascii="Times New Roman" w:hAnsi="Times New Roman"/>
        </w:rPr>
        <w:t>In </w:t>
      </w:r>
      <w:r w:rsidRPr="004B50E1">
        <w:rPr>
          <w:rFonts w:ascii="Times New Roman" w:hAnsi="Times New Roman"/>
          <w:i/>
          <w:iCs/>
        </w:rPr>
        <w:t>The Mediterranean Sea</w:t>
      </w:r>
      <w:r w:rsidRPr="004B50E1">
        <w:rPr>
          <w:rFonts w:ascii="Times New Roman" w:hAnsi="Times New Roman"/>
        </w:rPr>
        <w:t> (pp. 29-66). Springer, Berlin, Heidelberg.</w:t>
      </w:r>
    </w:p>
    <w:p w:rsidRPr="00186D84" w:rsidR="00186D84" w:rsidP="008F4F16" w:rsidRDefault="00186D84" w14:paraId="357BEBE9" w14:textId="77777777">
      <w:pPr>
        <w:snapToGrid w:val="0"/>
        <w:jc w:val="both"/>
        <w:rPr>
          <w:rFonts w:ascii="Times New Roman" w:hAnsi="Times New Roman"/>
          <w:u w:val="single"/>
          <w:lang w:val="en-GB"/>
        </w:rPr>
      </w:pPr>
      <w:r w:rsidRPr="004B50E1">
        <w:rPr>
          <w:rFonts w:ascii="Times New Roman" w:hAnsi="Times New Roman"/>
        </w:rPr>
        <w:t xml:space="preserve">Mink, F. R., Dirks, W. O., Van Raalte, G. E., De Vlieger, H. U., &amp; Russell, M. A. (2006). </w:t>
      </w:r>
      <w:r w:rsidRPr="00186D84">
        <w:rPr>
          <w:rFonts w:ascii="Times New Roman" w:hAnsi="Times New Roman"/>
          <w:lang w:val="en-GB"/>
        </w:rPr>
        <w:t>Impact of European Union environmental law on dredging. </w:t>
      </w:r>
      <w:r w:rsidRPr="00186D84">
        <w:rPr>
          <w:rFonts w:ascii="Times New Roman" w:hAnsi="Times New Roman"/>
          <w:i/>
          <w:iCs/>
          <w:lang w:val="en-GB"/>
        </w:rPr>
        <w:t xml:space="preserve">Terra </w:t>
      </w:r>
      <w:proofErr w:type="gramStart"/>
      <w:r w:rsidRPr="00186D84">
        <w:rPr>
          <w:rFonts w:ascii="Times New Roman" w:hAnsi="Times New Roman"/>
          <w:i/>
          <w:iCs/>
          <w:lang w:val="en-GB"/>
        </w:rPr>
        <w:t>et</w:t>
      </w:r>
      <w:proofErr w:type="gramEnd"/>
      <w:r w:rsidRPr="00186D84">
        <w:rPr>
          <w:rFonts w:ascii="Times New Roman" w:hAnsi="Times New Roman"/>
          <w:i/>
          <w:iCs/>
          <w:lang w:val="en-GB"/>
        </w:rPr>
        <w:t xml:space="preserve"> Aqua</w:t>
      </w:r>
      <w:r w:rsidRPr="00186D84">
        <w:rPr>
          <w:rFonts w:ascii="Times New Roman" w:hAnsi="Times New Roman"/>
          <w:lang w:val="en-GB"/>
        </w:rPr>
        <w:t>, </w:t>
      </w:r>
      <w:r w:rsidRPr="00186D84">
        <w:rPr>
          <w:rFonts w:ascii="Times New Roman" w:hAnsi="Times New Roman"/>
          <w:i/>
          <w:iCs/>
          <w:lang w:val="en-GB"/>
        </w:rPr>
        <w:t>104</w:t>
      </w:r>
      <w:r w:rsidRPr="00186D84">
        <w:rPr>
          <w:rFonts w:ascii="Times New Roman" w:hAnsi="Times New Roman"/>
          <w:lang w:val="en-GB"/>
        </w:rPr>
        <w:t xml:space="preserve">, 3. Available at: </w:t>
      </w:r>
      <w:hyperlink w:history="1" r:id="rId39">
        <w:r w:rsidRPr="00186D84">
          <w:rPr>
            <w:rStyle w:val="Hyperlink"/>
            <w:rFonts w:ascii="Times New Roman" w:hAnsi="Times New Roman"/>
            <w:lang w:val="en-GB"/>
          </w:rPr>
          <w:t>https://european-dredging.eu/pdf/EULawOnDredging.pdf</w:t>
        </w:r>
      </w:hyperlink>
    </w:p>
    <w:p w:rsidRPr="00186D84" w:rsidR="00186D84" w:rsidP="008F4F16" w:rsidRDefault="00186D84" w14:paraId="6E161BB0" w14:textId="502AB63A">
      <w:pPr>
        <w:snapToGrid w:val="0"/>
        <w:jc w:val="both"/>
        <w:rPr>
          <w:rFonts w:ascii="Times New Roman" w:hAnsi="Times New Roman"/>
          <w:lang w:val="en-GB"/>
        </w:rPr>
      </w:pPr>
      <w:r w:rsidRPr="00186D84">
        <w:rPr>
          <w:rFonts w:ascii="Times New Roman" w:hAnsi="Times New Roman"/>
          <w:lang w:val="en-GB"/>
        </w:rPr>
        <w:t>Montagna, P. A.</w:t>
      </w:r>
      <w:r w:rsidR="008F526F">
        <w:rPr>
          <w:rFonts w:ascii="Times New Roman" w:hAnsi="Times New Roman"/>
          <w:lang w:val="en-GB"/>
        </w:rPr>
        <w:t>, Stockwell, D. A., &amp; Kalke, R. D.</w:t>
      </w:r>
      <w:r w:rsidRPr="00186D84">
        <w:rPr>
          <w:rFonts w:ascii="Times New Roman" w:hAnsi="Times New Roman"/>
          <w:lang w:val="en-GB"/>
        </w:rPr>
        <w:t xml:space="preserve"> (1993). Dwarf surf</w:t>
      </w:r>
      <w:r w:rsidR="00D75817">
        <w:rPr>
          <w:rFonts w:ascii="Times New Roman" w:hAnsi="Times New Roman"/>
          <w:lang w:val="en-GB"/>
        </w:rPr>
        <w:t xml:space="preserve"> </w:t>
      </w:r>
      <w:r w:rsidRPr="00186D84">
        <w:rPr>
          <w:rFonts w:ascii="Times New Roman" w:hAnsi="Times New Roman"/>
          <w:lang w:val="en-GB"/>
        </w:rPr>
        <w:t xml:space="preserve">clam </w:t>
      </w:r>
      <w:r w:rsidRPr="00A11FFE">
        <w:rPr>
          <w:rFonts w:ascii="Times New Roman" w:hAnsi="Times New Roman"/>
          <w:i/>
          <w:lang w:val="en-GB"/>
        </w:rPr>
        <w:t>Mulinia lateralis</w:t>
      </w:r>
      <w:r w:rsidRPr="00186D84">
        <w:rPr>
          <w:rFonts w:ascii="Times New Roman" w:hAnsi="Times New Roman"/>
          <w:lang w:val="en-GB"/>
        </w:rPr>
        <w:t xml:space="preserve"> (Say, 1822) populations and feeding during the Texas brown tide event. </w:t>
      </w:r>
      <w:r w:rsidR="006A1FB7">
        <w:rPr>
          <w:rFonts w:ascii="Times New Roman" w:hAnsi="Times New Roman"/>
          <w:lang w:val="en-GB"/>
        </w:rPr>
        <w:t xml:space="preserve">Journal of Shellfish Research, </w:t>
      </w:r>
      <w:r w:rsidRPr="006A1FB7" w:rsidR="006A1FB7">
        <w:rPr>
          <w:rFonts w:ascii="Times New Roman" w:hAnsi="Times New Roman"/>
          <w:i/>
          <w:iCs/>
          <w:lang w:val="en-GB"/>
        </w:rPr>
        <w:t>12</w:t>
      </w:r>
      <w:r w:rsidR="006A1FB7">
        <w:rPr>
          <w:rFonts w:ascii="Times New Roman" w:hAnsi="Times New Roman"/>
          <w:lang w:val="en-GB"/>
        </w:rPr>
        <w:t>(2), 433-442</w:t>
      </w:r>
      <w:r w:rsidRPr="00186D84">
        <w:rPr>
          <w:rFonts w:ascii="Times New Roman" w:hAnsi="Times New Roman"/>
          <w:lang w:val="en-GB"/>
        </w:rPr>
        <w:t>.</w:t>
      </w:r>
    </w:p>
    <w:p w:rsidRPr="00B80E4F" w:rsidR="00B80E4F" w:rsidP="008F4F16" w:rsidRDefault="00B80E4F" w14:paraId="61312B2B" w14:textId="77777777">
      <w:pPr>
        <w:spacing w:after="160" w:line="259" w:lineRule="auto"/>
        <w:jc w:val="both"/>
        <w:rPr>
          <w:rFonts w:ascii="Times New Roman" w:hAnsi="Times New Roman"/>
          <w:lang w:val="en-US"/>
        </w:rPr>
      </w:pPr>
      <w:r w:rsidRPr="00B80E4F">
        <w:rPr>
          <w:rFonts w:ascii="Times New Roman" w:hAnsi="Times New Roman"/>
          <w:lang w:val="en-US"/>
        </w:rPr>
        <w:t xml:space="preserve">Montagna, P. A., &amp; Kalke, R. D. (1995). Ecology of infaunal mollusca in South Texas estuaries. </w:t>
      </w:r>
      <w:r w:rsidRPr="00B80E4F">
        <w:rPr>
          <w:rFonts w:ascii="Times New Roman" w:hAnsi="Times New Roman"/>
          <w:i/>
          <w:iCs/>
          <w:lang w:val="en-US"/>
        </w:rPr>
        <w:t>American Malacological Bulletin</w:t>
      </w:r>
      <w:r w:rsidRPr="00B80E4F">
        <w:rPr>
          <w:rFonts w:ascii="Times New Roman" w:hAnsi="Times New Roman"/>
          <w:lang w:val="en-US"/>
        </w:rPr>
        <w:t xml:space="preserve">, </w:t>
      </w:r>
      <w:r w:rsidRPr="006A1FB7">
        <w:rPr>
          <w:rFonts w:ascii="Times New Roman" w:hAnsi="Times New Roman"/>
          <w:i/>
          <w:iCs/>
          <w:lang w:val="en-US"/>
        </w:rPr>
        <w:t>11</w:t>
      </w:r>
      <w:r w:rsidRPr="00B80E4F">
        <w:rPr>
          <w:rFonts w:ascii="Times New Roman" w:hAnsi="Times New Roman"/>
          <w:lang w:val="en-US"/>
        </w:rPr>
        <w:t>, 163–75.</w:t>
      </w:r>
    </w:p>
    <w:p w:rsidRPr="004B50E1" w:rsidR="00186D84" w:rsidP="008F4F16" w:rsidRDefault="00186D84" w14:paraId="3651F0C1" w14:textId="77777777">
      <w:pPr>
        <w:snapToGrid w:val="0"/>
        <w:jc w:val="both"/>
        <w:rPr>
          <w:rFonts w:ascii="Times New Roman" w:hAnsi="Times New Roman"/>
        </w:rPr>
      </w:pPr>
      <w:r w:rsidRPr="00186D84">
        <w:rPr>
          <w:rFonts w:ascii="Times New Roman" w:hAnsi="Times New Roman"/>
          <w:lang w:val="en-GB"/>
        </w:rPr>
        <w:t xml:space="preserve">MSFD UK, (2021). MSFD UK Priority Monitoring Species List 2020 – 2021. </w:t>
      </w:r>
      <w:r w:rsidRPr="004B50E1">
        <w:rPr>
          <w:rFonts w:ascii="Times New Roman" w:hAnsi="Times New Roman"/>
        </w:rPr>
        <w:t xml:space="preserve">Available from: </w:t>
      </w:r>
      <w:hyperlink w:history="1" r:id="rId40">
        <w:r w:rsidRPr="004B50E1">
          <w:rPr>
            <w:rStyle w:val="Hyperlink"/>
            <w:rFonts w:ascii="Times New Roman" w:hAnsi="Times New Roman"/>
          </w:rPr>
          <w:t>http://www.nonnativespecies.org/index.cfm?pageid=597</w:t>
        </w:r>
      </w:hyperlink>
      <w:r w:rsidRPr="004B50E1">
        <w:rPr>
          <w:rFonts w:ascii="Times New Roman" w:hAnsi="Times New Roman"/>
        </w:rPr>
        <w:t xml:space="preserve"> </w:t>
      </w:r>
    </w:p>
    <w:p w:rsidR="000E5B4D" w:rsidP="008F4F16" w:rsidRDefault="000E5B4D" w14:paraId="008DF7AE" w14:textId="77777777">
      <w:pPr>
        <w:snapToGrid w:val="0"/>
        <w:jc w:val="both"/>
        <w:rPr>
          <w:rFonts w:ascii="Times New Roman" w:hAnsi="Times New Roman"/>
          <w:lang w:val="en-GB"/>
        </w:rPr>
      </w:pPr>
      <w:r w:rsidRPr="000E5B4D">
        <w:rPr>
          <w:rFonts w:ascii="Times New Roman" w:hAnsi="Times New Roman"/>
        </w:rPr>
        <w:t xml:space="preserve">Muehlbauer, F., Fraser, D., Brenner, M., Van Nieuwenhove, K., Buck, B. H., Strand, O., ... </w:t>
      </w:r>
      <w:r w:rsidRPr="004B50E1">
        <w:rPr>
          <w:rFonts w:ascii="Times New Roman" w:hAnsi="Times New Roman"/>
          <w:lang w:val="en-GB"/>
        </w:rPr>
        <w:t>&amp; Kamermans, P. (2014). Bivalve aquaculture transfers in Atlantic Europe. Part A: Transfer activities and legal framework. </w:t>
      </w:r>
      <w:r w:rsidRPr="004B50E1">
        <w:rPr>
          <w:rFonts w:ascii="Times New Roman" w:hAnsi="Times New Roman"/>
          <w:i/>
          <w:iCs/>
          <w:lang w:val="en-GB"/>
        </w:rPr>
        <w:t>Ocean &amp; coastal management</w:t>
      </w:r>
      <w:r w:rsidRPr="004B50E1">
        <w:rPr>
          <w:rFonts w:ascii="Times New Roman" w:hAnsi="Times New Roman"/>
          <w:lang w:val="en-GB"/>
        </w:rPr>
        <w:t>, </w:t>
      </w:r>
      <w:r w:rsidRPr="004B50E1">
        <w:rPr>
          <w:rFonts w:ascii="Times New Roman" w:hAnsi="Times New Roman"/>
          <w:i/>
          <w:iCs/>
          <w:lang w:val="en-GB"/>
        </w:rPr>
        <w:t>89</w:t>
      </w:r>
      <w:r w:rsidRPr="004B50E1">
        <w:rPr>
          <w:rFonts w:ascii="Times New Roman" w:hAnsi="Times New Roman"/>
          <w:lang w:val="en-GB"/>
        </w:rPr>
        <w:t>, 127-138.</w:t>
      </w:r>
    </w:p>
    <w:p w:rsidRPr="004B50E1" w:rsidR="00B22B21" w:rsidP="008F4F16" w:rsidRDefault="00B22B21" w14:paraId="61638056" w14:textId="77777777">
      <w:pPr>
        <w:snapToGrid w:val="0"/>
        <w:jc w:val="both"/>
        <w:rPr>
          <w:rFonts w:ascii="Times New Roman" w:hAnsi="Times New Roman"/>
          <w:lang w:val="en-GB"/>
        </w:rPr>
      </w:pPr>
      <w:r w:rsidRPr="004B50E1">
        <w:rPr>
          <w:rFonts w:ascii="Times New Roman" w:hAnsi="Times New Roman"/>
          <w:lang w:val="en-GB"/>
        </w:rPr>
        <w:t xml:space="preserve">Newton, A., Brito, A. C., Icely, J. D., Derolez, V., Clare, I., Angus, S., et al. (2018). Assessing, quantifying and valuing the ecosystem services of coastal lagoons. </w:t>
      </w:r>
      <w:r w:rsidRPr="004B50E1">
        <w:rPr>
          <w:rFonts w:ascii="Times New Roman" w:hAnsi="Times New Roman"/>
          <w:i/>
          <w:iCs/>
          <w:lang w:val="en-GB"/>
        </w:rPr>
        <w:t>Journal for Nature Conservation</w:t>
      </w:r>
      <w:r w:rsidRPr="004B50E1">
        <w:rPr>
          <w:rFonts w:ascii="Times New Roman" w:hAnsi="Times New Roman"/>
          <w:lang w:val="en-GB"/>
        </w:rPr>
        <w:t xml:space="preserve">, </w:t>
      </w:r>
      <w:r w:rsidRPr="004B50E1">
        <w:rPr>
          <w:rFonts w:ascii="Times New Roman" w:hAnsi="Times New Roman"/>
          <w:i/>
          <w:iCs/>
          <w:lang w:val="en-GB"/>
        </w:rPr>
        <w:t>44</w:t>
      </w:r>
      <w:r w:rsidRPr="004B50E1">
        <w:rPr>
          <w:rFonts w:ascii="Times New Roman" w:hAnsi="Times New Roman"/>
          <w:lang w:val="en-GB"/>
        </w:rPr>
        <w:t>, 50-65.</w:t>
      </w:r>
    </w:p>
    <w:p w:rsidRPr="004B50E1" w:rsidR="008F4F16" w:rsidP="008F4F16" w:rsidRDefault="008F4F16" w14:paraId="413F50F0" w14:textId="77777777">
      <w:pPr>
        <w:snapToGrid w:val="0"/>
        <w:jc w:val="both"/>
        <w:rPr>
          <w:rFonts w:ascii="Times New Roman" w:hAnsi="Times New Roman"/>
          <w:lang w:val="en-GB"/>
        </w:rPr>
      </w:pPr>
      <w:r w:rsidRPr="004B50E1">
        <w:rPr>
          <w:rFonts w:ascii="Times New Roman" w:hAnsi="Times New Roman"/>
          <w:lang w:val="en-GB"/>
        </w:rPr>
        <w:t>Nicastro, A., Bishop, M. J., Kelaher, B. P., &amp; Benedetti-Cecchi, L. (2009). Export of non-native gastropod shells to a coastal lagoon: alteration of habitat structure has negligible effects on infauna. </w:t>
      </w:r>
      <w:r w:rsidRPr="004B50E1">
        <w:rPr>
          <w:rFonts w:ascii="Times New Roman" w:hAnsi="Times New Roman"/>
          <w:i/>
          <w:iCs/>
          <w:lang w:val="en-GB"/>
        </w:rPr>
        <w:t>Journal of experimental marine biology and ecology</w:t>
      </w:r>
      <w:r w:rsidRPr="004B50E1">
        <w:rPr>
          <w:rFonts w:ascii="Times New Roman" w:hAnsi="Times New Roman"/>
          <w:lang w:val="en-GB"/>
        </w:rPr>
        <w:t>, </w:t>
      </w:r>
      <w:r w:rsidRPr="004B50E1">
        <w:rPr>
          <w:rFonts w:ascii="Times New Roman" w:hAnsi="Times New Roman"/>
          <w:i/>
          <w:iCs/>
          <w:lang w:val="en-GB"/>
        </w:rPr>
        <w:t>374</w:t>
      </w:r>
      <w:r w:rsidRPr="004B50E1">
        <w:rPr>
          <w:rFonts w:ascii="Times New Roman" w:hAnsi="Times New Roman"/>
          <w:lang w:val="en-GB"/>
        </w:rPr>
        <w:t>(1), 31-36.</w:t>
      </w:r>
    </w:p>
    <w:p w:rsidRPr="00D65869" w:rsidR="00D65869" w:rsidP="00D65869" w:rsidRDefault="00D65869" w14:paraId="2619BDD3" w14:textId="6F8F68AB">
      <w:pPr>
        <w:snapToGrid w:val="0"/>
        <w:spacing w:after="0"/>
        <w:jc w:val="both"/>
        <w:rPr>
          <w:rFonts w:ascii="Times New Roman" w:hAnsi="Times New Roman"/>
          <w:lang w:val="en-GB"/>
        </w:rPr>
      </w:pPr>
      <w:r w:rsidRPr="00D65869">
        <w:rPr>
          <w:rFonts w:ascii="Times New Roman" w:hAnsi="Times New Roman"/>
          <w:lang w:val="en-GB"/>
        </w:rPr>
        <w:t xml:space="preserve">Nolf, F. (2022). </w:t>
      </w:r>
      <w:r w:rsidRPr="00D65869">
        <w:rPr>
          <w:rFonts w:ascii="Times New Roman" w:hAnsi="Times New Roman"/>
          <w:i/>
          <w:iCs/>
          <w:lang w:val="en-GB"/>
        </w:rPr>
        <w:t>Mulinia lateralis</w:t>
      </w:r>
      <w:r w:rsidRPr="00D65869">
        <w:rPr>
          <w:rFonts w:ascii="Times New Roman" w:hAnsi="Times New Roman"/>
          <w:lang w:val="en-GB"/>
        </w:rPr>
        <w:t xml:space="preserve"> (Say, 1822) (Mollusca: Bivalvia: Mactridae): comparison between native and introduced populations, and differences with Spisula subtruncata (da Costa, 1788). </w:t>
      </w:r>
      <w:r w:rsidRPr="00D65869">
        <w:rPr>
          <w:rFonts w:ascii="Times New Roman" w:hAnsi="Times New Roman"/>
          <w:i/>
          <w:iCs/>
          <w:lang w:val="en-GB"/>
        </w:rPr>
        <w:t>Neptunea, 15 (4)</w:t>
      </w:r>
      <w:r w:rsidRPr="00D65869">
        <w:rPr>
          <w:rFonts w:ascii="Times New Roman" w:hAnsi="Times New Roman"/>
          <w:lang w:val="en-GB"/>
        </w:rPr>
        <w:t xml:space="preserve">, 8-11. </w:t>
      </w:r>
    </w:p>
    <w:p w:rsidR="00D65869" w:rsidP="00814C58" w:rsidRDefault="00D65869" w14:paraId="04EA90E3" w14:textId="77777777">
      <w:pPr>
        <w:snapToGrid w:val="0"/>
        <w:spacing w:after="0"/>
        <w:jc w:val="both"/>
        <w:rPr>
          <w:rFonts w:ascii="Times New Roman" w:hAnsi="Times New Roman"/>
          <w:lang w:val="en-GB"/>
        </w:rPr>
      </w:pPr>
    </w:p>
    <w:p w:rsidR="00814C58" w:rsidP="00814C58" w:rsidRDefault="00186D84" w14:paraId="42EA5824" w14:textId="7FC00772">
      <w:pPr>
        <w:snapToGrid w:val="0"/>
        <w:spacing w:after="0"/>
        <w:jc w:val="both"/>
        <w:rPr>
          <w:rFonts w:ascii="Times New Roman" w:hAnsi="Times New Roman"/>
          <w:lang w:val="en-GB"/>
        </w:rPr>
      </w:pPr>
      <w:r w:rsidRPr="00186D84">
        <w:rPr>
          <w:rFonts w:ascii="Times New Roman" w:hAnsi="Times New Roman"/>
          <w:lang w:val="en-GB"/>
        </w:rPr>
        <w:t xml:space="preserve">Noonsite. (2019) European </w:t>
      </w:r>
      <w:r w:rsidR="00814C58">
        <w:rPr>
          <w:rFonts w:ascii="Times New Roman" w:hAnsi="Times New Roman"/>
          <w:lang w:val="en-GB"/>
        </w:rPr>
        <w:t>b</w:t>
      </w:r>
      <w:r w:rsidRPr="00186D84">
        <w:rPr>
          <w:rFonts w:ascii="Times New Roman" w:hAnsi="Times New Roman"/>
          <w:lang w:val="en-GB"/>
        </w:rPr>
        <w:t xml:space="preserve">lack and </w:t>
      </w:r>
      <w:r w:rsidR="00814C58">
        <w:rPr>
          <w:rFonts w:ascii="Times New Roman" w:hAnsi="Times New Roman"/>
          <w:lang w:val="en-GB"/>
        </w:rPr>
        <w:t>g</w:t>
      </w:r>
      <w:r w:rsidRPr="00186D84">
        <w:rPr>
          <w:rFonts w:ascii="Times New Roman" w:hAnsi="Times New Roman"/>
          <w:lang w:val="en-GB"/>
        </w:rPr>
        <w:t xml:space="preserve">rey </w:t>
      </w:r>
      <w:r w:rsidR="00814C58">
        <w:rPr>
          <w:rFonts w:ascii="Times New Roman" w:hAnsi="Times New Roman"/>
          <w:lang w:val="en-GB"/>
        </w:rPr>
        <w:t>w</w:t>
      </w:r>
      <w:r w:rsidRPr="00186D84">
        <w:rPr>
          <w:rFonts w:ascii="Times New Roman" w:hAnsi="Times New Roman"/>
          <w:lang w:val="en-GB"/>
        </w:rPr>
        <w:t xml:space="preserve">ater </w:t>
      </w:r>
      <w:r w:rsidR="00814C58">
        <w:rPr>
          <w:rFonts w:ascii="Times New Roman" w:hAnsi="Times New Roman"/>
          <w:lang w:val="en-GB"/>
        </w:rPr>
        <w:t>r</w:t>
      </w:r>
      <w:r w:rsidRPr="00186D84">
        <w:rPr>
          <w:rFonts w:ascii="Times New Roman" w:hAnsi="Times New Roman"/>
          <w:lang w:val="en-GB"/>
        </w:rPr>
        <w:t>egulations. Available at:</w:t>
      </w:r>
    </w:p>
    <w:p w:rsidR="00186D84" w:rsidP="008F4F16" w:rsidRDefault="00186D84" w14:paraId="3510E97F" w14:textId="4D5EA4F0">
      <w:pPr>
        <w:snapToGrid w:val="0"/>
        <w:jc w:val="both"/>
        <w:rPr>
          <w:rFonts w:ascii="Times New Roman" w:hAnsi="Times New Roman"/>
          <w:lang w:val="en-GB"/>
        </w:rPr>
      </w:pPr>
      <w:r w:rsidRPr="00186D84">
        <w:rPr>
          <w:rFonts w:ascii="Times New Roman" w:hAnsi="Times New Roman"/>
          <w:lang w:val="en-GB"/>
        </w:rPr>
        <w:t xml:space="preserve"> </w:t>
      </w:r>
      <w:hyperlink w:history="1" r:id="rId41">
        <w:r w:rsidRPr="00186D84">
          <w:rPr>
            <w:rStyle w:val="Hyperlink"/>
            <w:rFonts w:ascii="Times New Roman" w:hAnsi="Times New Roman"/>
            <w:lang w:val="en-GB"/>
          </w:rPr>
          <w:t>https://www.noonsite.com/report/european-black-and-grey-water-regulations/</w:t>
        </w:r>
      </w:hyperlink>
      <w:r w:rsidRPr="00186D84">
        <w:rPr>
          <w:rFonts w:ascii="Times New Roman" w:hAnsi="Times New Roman"/>
          <w:lang w:val="en-GB"/>
        </w:rPr>
        <w:t xml:space="preserve"> </w:t>
      </w:r>
    </w:p>
    <w:p w:rsidR="00CB1E6A" w:rsidP="008F4F16" w:rsidRDefault="00CB1E6A" w14:paraId="64DA6C99" w14:textId="77777777">
      <w:pPr>
        <w:snapToGrid w:val="0"/>
        <w:jc w:val="both"/>
        <w:rPr>
          <w:rFonts w:ascii="Times New Roman" w:hAnsi="Times New Roman"/>
          <w:lang w:val="en-GB"/>
        </w:rPr>
      </w:pPr>
      <w:bookmarkStart w:name="_Hlk41517535" w:id="60"/>
      <w:r w:rsidRPr="004B50E1">
        <w:rPr>
          <w:rFonts w:ascii="Times New Roman" w:hAnsi="Times New Roman"/>
        </w:rPr>
        <w:t xml:space="preserve">Notteboom, T. E., de Langen, </w:t>
      </w:r>
      <w:bookmarkEnd w:id="60"/>
      <w:r w:rsidRPr="004B50E1">
        <w:rPr>
          <w:rFonts w:ascii="Times New Roman" w:hAnsi="Times New Roman"/>
        </w:rPr>
        <w:t xml:space="preserve">P.W. (2015). </w:t>
      </w:r>
      <w:r w:rsidRPr="00CB1E6A">
        <w:rPr>
          <w:rFonts w:ascii="Times New Roman" w:hAnsi="Times New Roman"/>
          <w:lang w:val="en-GB"/>
        </w:rPr>
        <w:t>Container port competition in Europe. In: Handbook of ocean container transport logistics. Lee CY, Meng Q (</w:t>
      </w:r>
      <w:proofErr w:type="gramStart"/>
      <w:r w:rsidRPr="00CB1E6A">
        <w:rPr>
          <w:rFonts w:ascii="Times New Roman" w:hAnsi="Times New Roman"/>
          <w:lang w:val="en-GB"/>
        </w:rPr>
        <w:t>eds</w:t>
      </w:r>
      <w:proofErr w:type="gramEnd"/>
      <w:r w:rsidRPr="00CB1E6A">
        <w:rPr>
          <w:rFonts w:ascii="Times New Roman" w:hAnsi="Times New Roman"/>
          <w:lang w:val="en-GB"/>
        </w:rPr>
        <w:t>). Springer, Cham. pp. 75-95</w:t>
      </w:r>
      <w:r>
        <w:rPr>
          <w:rFonts w:ascii="Times New Roman" w:hAnsi="Times New Roman"/>
          <w:lang w:val="en-GB"/>
        </w:rPr>
        <w:t>.</w:t>
      </w:r>
    </w:p>
    <w:p w:rsidRPr="00A91AB8" w:rsidR="00DF1ED3" w:rsidP="00DF1ED3" w:rsidRDefault="00DF1ED3" w14:paraId="2A852404" w14:textId="77777777">
      <w:pPr>
        <w:snapToGrid w:val="0"/>
        <w:jc w:val="both"/>
        <w:rPr>
          <w:rFonts w:ascii="Times New Roman" w:hAnsi="Times New Roman"/>
        </w:rPr>
      </w:pPr>
      <w:r w:rsidRPr="00DF1ED3">
        <w:rPr>
          <w:rFonts w:ascii="Times New Roman" w:hAnsi="Times New Roman"/>
          <w:lang w:val="en-GB"/>
        </w:rPr>
        <w:t>OBIS (</w:t>
      </w:r>
      <w:r>
        <w:rPr>
          <w:rFonts w:ascii="Times New Roman" w:hAnsi="Times New Roman"/>
          <w:lang w:val="en-GB"/>
        </w:rPr>
        <w:t>2021</w:t>
      </w:r>
      <w:r w:rsidRPr="00DF1ED3">
        <w:rPr>
          <w:rFonts w:ascii="Times New Roman" w:hAnsi="Times New Roman"/>
          <w:lang w:val="en-GB"/>
        </w:rPr>
        <w:t>)</w:t>
      </w:r>
      <w:r>
        <w:rPr>
          <w:rFonts w:ascii="Times New Roman" w:hAnsi="Times New Roman"/>
          <w:lang w:val="en-GB"/>
        </w:rPr>
        <w:t>.</w:t>
      </w:r>
      <w:r w:rsidRPr="00DF1ED3">
        <w:rPr>
          <w:rFonts w:ascii="Times New Roman" w:hAnsi="Times New Roman"/>
          <w:lang w:val="en-GB"/>
        </w:rPr>
        <w:t xml:space="preserve"> Ocean Biodiversity Information System. Intergovernmental Oceanographic Commission of UNESCO. </w:t>
      </w:r>
      <w:hyperlink w:history="1" r:id="rId42">
        <w:r w:rsidRPr="00A91AB8" w:rsidR="00F90F28">
          <w:rPr>
            <w:rStyle w:val="Hyperlink"/>
            <w:rFonts w:ascii="Times New Roman" w:hAnsi="Times New Roman"/>
          </w:rPr>
          <w:t>www.obis.org</w:t>
        </w:r>
      </w:hyperlink>
      <w:r w:rsidRPr="00A91AB8">
        <w:rPr>
          <w:rFonts w:ascii="Times New Roman" w:hAnsi="Times New Roman"/>
        </w:rPr>
        <w:t>.</w:t>
      </w:r>
    </w:p>
    <w:p w:rsidRPr="00186D84" w:rsidR="00186D84" w:rsidP="008F4F16" w:rsidRDefault="00186D84" w14:paraId="7704E71B" w14:textId="77777777">
      <w:pPr>
        <w:snapToGrid w:val="0"/>
        <w:jc w:val="both"/>
        <w:rPr>
          <w:rFonts w:ascii="Times New Roman" w:hAnsi="Times New Roman"/>
          <w:lang w:val="en-GB"/>
        </w:rPr>
      </w:pPr>
      <w:r w:rsidRPr="00A91AB8">
        <w:rPr>
          <w:rFonts w:ascii="Times New Roman" w:hAnsi="Times New Roman"/>
        </w:rPr>
        <w:t xml:space="preserve">Olenin, S., Ojaveer, H., Minchin, D., &amp; Boelens, R. (2016). </w:t>
      </w:r>
      <w:r w:rsidRPr="00186D84">
        <w:rPr>
          <w:rFonts w:ascii="Times New Roman" w:hAnsi="Times New Roman"/>
          <w:lang w:val="en-GB"/>
        </w:rPr>
        <w:t>Assessing exemptions under the ballast water management convention: preclude the Trojan horse. </w:t>
      </w:r>
      <w:r w:rsidRPr="00186D84">
        <w:rPr>
          <w:rFonts w:ascii="Times New Roman" w:hAnsi="Times New Roman"/>
          <w:i/>
          <w:iCs/>
          <w:lang w:val="en-GB"/>
        </w:rPr>
        <w:t>Marine pollution bulletin</w:t>
      </w:r>
      <w:r w:rsidRPr="00186D84">
        <w:rPr>
          <w:rFonts w:ascii="Times New Roman" w:hAnsi="Times New Roman"/>
          <w:lang w:val="en-GB"/>
        </w:rPr>
        <w:t>, </w:t>
      </w:r>
      <w:r w:rsidRPr="00186D84">
        <w:rPr>
          <w:rFonts w:ascii="Times New Roman" w:hAnsi="Times New Roman"/>
          <w:i/>
          <w:iCs/>
          <w:lang w:val="en-GB"/>
        </w:rPr>
        <w:t>103</w:t>
      </w:r>
      <w:r w:rsidRPr="00186D84">
        <w:rPr>
          <w:rFonts w:ascii="Times New Roman" w:hAnsi="Times New Roman"/>
          <w:lang w:val="en-GB"/>
        </w:rPr>
        <w:t>(1-2), 84-92.</w:t>
      </w:r>
    </w:p>
    <w:p w:rsidR="004420E0" w:rsidP="004420E0" w:rsidRDefault="004420E0" w14:paraId="1222F4EB" w14:textId="2354EEDC">
      <w:pPr>
        <w:snapToGrid w:val="0"/>
        <w:jc w:val="both"/>
        <w:rPr>
          <w:rFonts w:ascii="Times New Roman" w:hAnsi="Times New Roman"/>
          <w:lang w:val="en-GB"/>
        </w:rPr>
      </w:pPr>
      <w:r w:rsidRPr="004420E0">
        <w:rPr>
          <w:rFonts w:ascii="Times New Roman" w:hAnsi="Times New Roman"/>
          <w:lang w:val="en-GB"/>
        </w:rPr>
        <w:t xml:space="preserve">Olsen, Z. T. </w:t>
      </w:r>
      <w:r>
        <w:rPr>
          <w:rFonts w:ascii="Times New Roman" w:hAnsi="Times New Roman"/>
          <w:lang w:val="en-GB"/>
        </w:rPr>
        <w:t>(</w:t>
      </w:r>
      <w:r w:rsidRPr="004420E0">
        <w:rPr>
          <w:rFonts w:ascii="Times New Roman" w:hAnsi="Times New Roman"/>
          <w:lang w:val="en-GB"/>
        </w:rPr>
        <w:t>2016</w:t>
      </w:r>
      <w:r>
        <w:rPr>
          <w:rFonts w:ascii="Times New Roman" w:hAnsi="Times New Roman"/>
          <w:lang w:val="en-GB"/>
        </w:rPr>
        <w:t>)</w:t>
      </w:r>
      <w:r w:rsidRPr="004420E0">
        <w:rPr>
          <w:rFonts w:ascii="Times New Roman" w:hAnsi="Times New Roman"/>
          <w:lang w:val="en-GB"/>
        </w:rPr>
        <w:t>. Emaciated Black Drum (</w:t>
      </w:r>
      <w:r w:rsidRPr="00A11FFE">
        <w:rPr>
          <w:rFonts w:ascii="Times New Roman" w:hAnsi="Times New Roman"/>
          <w:i/>
          <w:lang w:val="en-GB"/>
        </w:rPr>
        <w:t xml:space="preserve">Pogonias </w:t>
      </w:r>
      <w:r w:rsidR="009E563A">
        <w:rPr>
          <w:rFonts w:ascii="Times New Roman" w:hAnsi="Times New Roman"/>
          <w:i/>
          <w:lang w:val="en-GB"/>
        </w:rPr>
        <w:t>c</w:t>
      </w:r>
      <w:r w:rsidRPr="00A11FFE">
        <w:rPr>
          <w:rFonts w:ascii="Times New Roman" w:hAnsi="Times New Roman"/>
          <w:i/>
          <w:lang w:val="en-GB"/>
        </w:rPr>
        <w:t>romis</w:t>
      </w:r>
      <w:r w:rsidRPr="004420E0">
        <w:rPr>
          <w:rFonts w:ascii="Times New Roman" w:hAnsi="Times New Roman"/>
          <w:lang w:val="en-GB"/>
        </w:rPr>
        <w:t>) In the Upper Laguna Madre, Texas:</w:t>
      </w:r>
      <w:r>
        <w:rPr>
          <w:rFonts w:ascii="Times New Roman" w:hAnsi="Times New Roman"/>
          <w:lang w:val="en-GB"/>
        </w:rPr>
        <w:t xml:space="preserve"> </w:t>
      </w:r>
      <w:r w:rsidRPr="004420E0">
        <w:rPr>
          <w:rFonts w:ascii="Times New Roman" w:hAnsi="Times New Roman"/>
          <w:lang w:val="en-GB"/>
        </w:rPr>
        <w:t>Tracking the</w:t>
      </w:r>
      <w:r>
        <w:rPr>
          <w:rFonts w:ascii="Times New Roman" w:hAnsi="Times New Roman"/>
          <w:lang w:val="en-GB"/>
        </w:rPr>
        <w:t xml:space="preserve"> </w:t>
      </w:r>
      <w:r w:rsidR="00BD32DC">
        <w:rPr>
          <w:rFonts w:ascii="Times New Roman" w:hAnsi="Times New Roman"/>
          <w:lang w:val="en-GB"/>
        </w:rPr>
        <w:t>r</w:t>
      </w:r>
      <w:r w:rsidRPr="004420E0">
        <w:rPr>
          <w:rFonts w:ascii="Times New Roman" w:hAnsi="Times New Roman"/>
          <w:lang w:val="en-GB"/>
        </w:rPr>
        <w:t xml:space="preserve">ecovery of the </w:t>
      </w:r>
      <w:r w:rsidR="00BD32DC">
        <w:rPr>
          <w:rFonts w:ascii="Times New Roman" w:hAnsi="Times New Roman"/>
          <w:lang w:val="en-GB"/>
        </w:rPr>
        <w:t>p</w:t>
      </w:r>
      <w:r w:rsidRPr="004420E0">
        <w:rPr>
          <w:rFonts w:ascii="Times New Roman" w:hAnsi="Times New Roman"/>
          <w:lang w:val="en-GB"/>
        </w:rPr>
        <w:t xml:space="preserve">opulation </w:t>
      </w:r>
      <w:r w:rsidR="00BD32DC">
        <w:rPr>
          <w:rFonts w:ascii="Times New Roman" w:hAnsi="Times New Roman"/>
          <w:lang w:val="en-GB"/>
        </w:rPr>
        <w:t>o</w:t>
      </w:r>
      <w:r w:rsidRPr="004420E0">
        <w:rPr>
          <w:rFonts w:ascii="Times New Roman" w:hAnsi="Times New Roman"/>
          <w:lang w:val="en-GB"/>
        </w:rPr>
        <w:t xml:space="preserve">ver </w:t>
      </w:r>
      <w:r w:rsidR="00BD32DC">
        <w:rPr>
          <w:rFonts w:ascii="Times New Roman" w:hAnsi="Times New Roman"/>
          <w:lang w:val="en-GB"/>
        </w:rPr>
        <w:t>t</w:t>
      </w:r>
      <w:r w:rsidRPr="004420E0">
        <w:rPr>
          <w:rFonts w:ascii="Times New Roman" w:hAnsi="Times New Roman"/>
          <w:lang w:val="en-GB"/>
        </w:rPr>
        <w:t xml:space="preserve">wo </w:t>
      </w:r>
      <w:r w:rsidR="00BD32DC">
        <w:rPr>
          <w:rFonts w:ascii="Times New Roman" w:hAnsi="Times New Roman"/>
          <w:lang w:val="en-GB"/>
        </w:rPr>
        <w:t>y</w:t>
      </w:r>
      <w:r w:rsidRPr="004420E0">
        <w:rPr>
          <w:rFonts w:ascii="Times New Roman" w:hAnsi="Times New Roman"/>
          <w:lang w:val="en-GB"/>
        </w:rPr>
        <w:t xml:space="preserve">ears. </w:t>
      </w:r>
      <w:r w:rsidRPr="004420E0">
        <w:rPr>
          <w:rFonts w:ascii="Times New Roman" w:hAnsi="Times New Roman"/>
          <w:i/>
          <w:iCs/>
          <w:lang w:val="en-GB"/>
        </w:rPr>
        <w:t>Texas Journal of Science</w:t>
      </w:r>
      <w:r>
        <w:rPr>
          <w:rFonts w:ascii="Times New Roman" w:hAnsi="Times New Roman"/>
          <w:i/>
          <w:iCs/>
          <w:lang w:val="en-GB"/>
        </w:rPr>
        <w:t>,</w:t>
      </w:r>
      <w:r w:rsidRPr="004420E0">
        <w:rPr>
          <w:rFonts w:ascii="Times New Roman" w:hAnsi="Times New Roman"/>
          <w:i/>
          <w:iCs/>
          <w:lang w:val="en-GB"/>
        </w:rPr>
        <w:t xml:space="preserve"> 68</w:t>
      </w:r>
      <w:r>
        <w:rPr>
          <w:rFonts w:ascii="Times New Roman" w:hAnsi="Times New Roman"/>
          <w:lang w:val="en-GB"/>
        </w:rPr>
        <w:t>,</w:t>
      </w:r>
      <w:r w:rsidRPr="004420E0">
        <w:rPr>
          <w:rFonts w:ascii="Times New Roman" w:hAnsi="Times New Roman"/>
          <w:lang w:val="en-GB"/>
        </w:rPr>
        <w:t xml:space="preserve"> 79–90</w:t>
      </w:r>
      <w:r>
        <w:rPr>
          <w:rFonts w:ascii="Times New Roman" w:hAnsi="Times New Roman"/>
          <w:lang w:val="en-GB"/>
        </w:rPr>
        <w:t>.</w:t>
      </w:r>
    </w:p>
    <w:p w:rsidR="00186D84" w:rsidP="008F4F16" w:rsidRDefault="00186D84" w14:paraId="621A8375" w14:textId="2C3E299E">
      <w:pPr>
        <w:snapToGrid w:val="0"/>
        <w:jc w:val="both"/>
        <w:rPr>
          <w:rFonts w:ascii="Times New Roman" w:hAnsi="Times New Roman"/>
          <w:lang w:val="en-GB"/>
        </w:rPr>
      </w:pPr>
      <w:r w:rsidRPr="00186D84">
        <w:rPr>
          <w:rFonts w:ascii="Times New Roman" w:hAnsi="Times New Roman"/>
          <w:lang w:val="en-GB"/>
        </w:rPr>
        <w:t xml:space="preserve">OSPAR. (2014). Ballast </w:t>
      </w:r>
      <w:r w:rsidR="00814C58">
        <w:rPr>
          <w:rFonts w:ascii="Times New Roman" w:hAnsi="Times New Roman"/>
          <w:lang w:val="en-GB"/>
        </w:rPr>
        <w:t>w</w:t>
      </w:r>
      <w:r w:rsidRPr="00186D84">
        <w:rPr>
          <w:rFonts w:ascii="Times New Roman" w:hAnsi="Times New Roman"/>
          <w:lang w:val="en-GB"/>
        </w:rPr>
        <w:t xml:space="preserve">ater </w:t>
      </w:r>
      <w:r w:rsidR="00814C58">
        <w:rPr>
          <w:rFonts w:ascii="Times New Roman" w:hAnsi="Times New Roman"/>
          <w:lang w:val="en-GB"/>
        </w:rPr>
        <w:t>e</w:t>
      </w:r>
      <w:r w:rsidRPr="00186D84">
        <w:rPr>
          <w:rFonts w:ascii="Times New Roman" w:hAnsi="Times New Roman"/>
          <w:lang w:val="en-GB"/>
        </w:rPr>
        <w:t xml:space="preserve">xchange </w:t>
      </w:r>
      <w:r w:rsidR="00814C58">
        <w:rPr>
          <w:rFonts w:ascii="Times New Roman" w:hAnsi="Times New Roman"/>
          <w:lang w:val="en-GB"/>
        </w:rPr>
        <w:t>a</w:t>
      </w:r>
      <w:r w:rsidRPr="00186D84">
        <w:rPr>
          <w:rFonts w:ascii="Times New Roman" w:hAnsi="Times New Roman"/>
          <w:lang w:val="en-GB"/>
        </w:rPr>
        <w:t>reas in the North Sea. In OSPAR Convention for the Protection of the Marine Environment of the North-East Atlantic Meeting of the OSPAR Commission Cascais (Portugal): 23-27 June 2014. Report OSPAR 14/3/3-E.</w:t>
      </w:r>
    </w:p>
    <w:p w:rsidRPr="004B50E1" w:rsidR="00B22B21" w:rsidP="008F4F16" w:rsidRDefault="00B22B21" w14:paraId="2E32002A" w14:textId="77777777">
      <w:pPr>
        <w:snapToGrid w:val="0"/>
        <w:jc w:val="both"/>
        <w:rPr>
          <w:rFonts w:ascii="Times New Roman" w:hAnsi="Times New Roman"/>
          <w:lang w:val="en-GB"/>
        </w:rPr>
      </w:pPr>
      <w:r w:rsidRPr="004B50E1">
        <w:rPr>
          <w:rFonts w:ascii="Times New Roman" w:hAnsi="Times New Roman"/>
          <w:lang w:val="en-GB"/>
        </w:rPr>
        <w:t xml:space="preserve">Park, K.-I., H.-S. Yang, H.-S. Kang, M. Cho, K.-J. Park and K.-S. Choi. 2010. Isolation and identification of </w:t>
      </w:r>
      <w:r w:rsidRPr="00A11FFE">
        <w:rPr>
          <w:rFonts w:ascii="Times New Roman" w:hAnsi="Times New Roman"/>
          <w:i/>
          <w:lang w:val="en-GB"/>
        </w:rPr>
        <w:t>Perkinsus olseni</w:t>
      </w:r>
      <w:r w:rsidRPr="004B50E1">
        <w:rPr>
          <w:rFonts w:ascii="Times New Roman" w:hAnsi="Times New Roman"/>
          <w:lang w:val="en-GB"/>
        </w:rPr>
        <w:t xml:space="preserve"> from feces and marine sediment using immunological and molecular techniques. </w:t>
      </w:r>
      <w:r w:rsidRPr="004B50E1">
        <w:rPr>
          <w:rFonts w:ascii="Times New Roman" w:hAnsi="Times New Roman"/>
          <w:i/>
          <w:iCs/>
          <w:lang w:val="en-GB"/>
        </w:rPr>
        <w:t>Journal of Invertebrate Pathology, 105,</w:t>
      </w:r>
      <w:r w:rsidRPr="004B50E1">
        <w:rPr>
          <w:rFonts w:ascii="Times New Roman" w:hAnsi="Times New Roman"/>
          <w:lang w:val="en-GB"/>
        </w:rPr>
        <w:t xml:space="preserve"> 261-269.</w:t>
      </w:r>
    </w:p>
    <w:p w:rsidR="00186D84" w:rsidP="008F4F16" w:rsidRDefault="00186D84" w14:paraId="4F3D0ADF" w14:textId="77777777">
      <w:pPr>
        <w:snapToGrid w:val="0"/>
        <w:jc w:val="both"/>
        <w:rPr>
          <w:rFonts w:ascii="Times New Roman" w:hAnsi="Times New Roman"/>
          <w:lang w:val="en-GB"/>
        </w:rPr>
      </w:pPr>
      <w:r w:rsidRPr="00186D84">
        <w:rPr>
          <w:rFonts w:ascii="Times New Roman" w:hAnsi="Times New Roman"/>
          <w:lang w:val="en-GB"/>
        </w:rPr>
        <w:t>Parker, R. H. (1975). The study of benthic communities: a model and a review. Elsevier Oceanography Series. Elsevier Sci. Publ. Co., New York. NY. 279 pp. [Accessed via Google Books on 04/03/2021].</w:t>
      </w:r>
    </w:p>
    <w:p w:rsidRPr="00B22B21" w:rsidR="00B22B21" w:rsidP="008F4F16" w:rsidRDefault="00B22B21" w14:paraId="73D6EF04" w14:textId="77777777">
      <w:pPr>
        <w:snapToGrid w:val="0"/>
        <w:jc w:val="both"/>
        <w:rPr>
          <w:rFonts w:ascii="Times New Roman" w:hAnsi="Times New Roman"/>
          <w:lang w:val="en-GB"/>
        </w:rPr>
      </w:pPr>
      <w:r w:rsidRPr="00B22B21">
        <w:rPr>
          <w:rFonts w:ascii="Times New Roman" w:hAnsi="Times New Roman"/>
          <w:lang w:val="en-GB"/>
        </w:rPr>
        <w:t xml:space="preserve">Pérez-Ruzafa, A., Marcos, C., &amp; Pérez-Ruzafa, I. M. (2011). Mediterranean coastal lagoons in an ecosystem and aquatic resources management context. </w:t>
      </w:r>
      <w:r w:rsidRPr="00B22B21">
        <w:rPr>
          <w:rFonts w:ascii="Times New Roman" w:hAnsi="Times New Roman"/>
          <w:i/>
          <w:iCs/>
          <w:lang w:val="en-GB"/>
        </w:rPr>
        <w:t>Physics and Chemistry of the Earth</w:t>
      </w:r>
      <w:r w:rsidRPr="00A73D38">
        <w:rPr>
          <w:rFonts w:ascii="Times New Roman" w:hAnsi="Times New Roman"/>
          <w:i/>
          <w:iCs/>
          <w:lang w:val="en-GB"/>
        </w:rPr>
        <w:t>, 36,</w:t>
      </w:r>
      <w:r w:rsidRPr="00B22B21">
        <w:rPr>
          <w:rFonts w:ascii="Times New Roman" w:hAnsi="Times New Roman"/>
          <w:lang w:val="en-GB"/>
        </w:rPr>
        <w:t xml:space="preserve"> 160–166. </w:t>
      </w:r>
    </w:p>
    <w:p w:rsidR="00B80E4F" w:rsidP="008F4F16" w:rsidRDefault="00B80E4F" w14:paraId="179C5CC6" w14:textId="77777777">
      <w:pPr>
        <w:spacing w:after="160" w:line="259" w:lineRule="auto"/>
        <w:jc w:val="both"/>
        <w:rPr>
          <w:rFonts w:ascii="Times New Roman" w:hAnsi="Times New Roman"/>
          <w:lang w:val="en-US"/>
        </w:rPr>
      </w:pPr>
      <w:r w:rsidRPr="00B80E4F">
        <w:rPr>
          <w:rFonts w:ascii="Times New Roman" w:hAnsi="Times New Roman"/>
          <w:lang w:val="en-US"/>
        </w:rPr>
        <w:t xml:space="preserve">Perry, M. C., &amp; Uhler, F. M. (1982). Food habits of diving ducks in the Carolinas. </w:t>
      </w:r>
      <w:r w:rsidRPr="00B80E4F">
        <w:rPr>
          <w:rFonts w:ascii="Times New Roman" w:hAnsi="Times New Roman"/>
          <w:i/>
          <w:iCs/>
          <w:lang w:val="en-US"/>
        </w:rPr>
        <w:t>Proceedings of the Annual Conference of the Southeastern Association of Fish and Wildlife Agencies</w:t>
      </w:r>
      <w:r w:rsidRPr="00A73D38">
        <w:rPr>
          <w:rFonts w:ascii="Times New Roman" w:hAnsi="Times New Roman"/>
          <w:i/>
          <w:iCs/>
          <w:lang w:val="en-US"/>
        </w:rPr>
        <w:t>, 36,</w:t>
      </w:r>
      <w:r w:rsidRPr="00B80E4F">
        <w:rPr>
          <w:rFonts w:ascii="Times New Roman" w:hAnsi="Times New Roman"/>
          <w:lang w:val="en-US"/>
        </w:rPr>
        <w:t xml:space="preserve"> 492-504.</w:t>
      </w:r>
    </w:p>
    <w:p w:rsidRPr="00186D84" w:rsidR="00186D84" w:rsidP="009D608F" w:rsidRDefault="00186D84" w14:paraId="62E913D4" w14:textId="0A491744">
      <w:pPr>
        <w:snapToGrid w:val="0"/>
        <w:jc w:val="both"/>
        <w:rPr>
          <w:rFonts w:ascii="Times New Roman" w:hAnsi="Times New Roman"/>
          <w:lang w:val="en-GB"/>
        </w:rPr>
      </w:pPr>
      <w:r w:rsidRPr="00186D84">
        <w:rPr>
          <w:rFonts w:ascii="Times New Roman" w:hAnsi="Times New Roman"/>
          <w:lang w:val="en-GB"/>
        </w:rPr>
        <w:t xml:space="preserve">Pollack, J., Palmer, T., &amp; Breaux, N. (2018). An </w:t>
      </w:r>
      <w:r w:rsidR="00814C58">
        <w:rPr>
          <w:rFonts w:ascii="Times New Roman" w:hAnsi="Times New Roman"/>
          <w:lang w:val="en-GB"/>
        </w:rPr>
        <w:t>e</w:t>
      </w:r>
      <w:r w:rsidRPr="00186D84">
        <w:rPr>
          <w:rFonts w:ascii="Times New Roman" w:hAnsi="Times New Roman"/>
          <w:lang w:val="en-GB"/>
        </w:rPr>
        <w:t xml:space="preserve">cosystem-based </w:t>
      </w:r>
      <w:r w:rsidR="00814C58">
        <w:rPr>
          <w:rFonts w:ascii="Times New Roman" w:hAnsi="Times New Roman"/>
          <w:lang w:val="en-GB"/>
        </w:rPr>
        <w:t>a</w:t>
      </w:r>
      <w:r w:rsidRPr="00186D84">
        <w:rPr>
          <w:rFonts w:ascii="Times New Roman" w:hAnsi="Times New Roman"/>
          <w:lang w:val="en-GB"/>
        </w:rPr>
        <w:t xml:space="preserve">pproach to </w:t>
      </w:r>
      <w:r w:rsidR="00814C58">
        <w:rPr>
          <w:rFonts w:ascii="Times New Roman" w:hAnsi="Times New Roman"/>
          <w:lang w:val="en-GB"/>
        </w:rPr>
        <w:t>a</w:t>
      </w:r>
      <w:r w:rsidRPr="00186D84">
        <w:rPr>
          <w:rFonts w:ascii="Times New Roman" w:hAnsi="Times New Roman"/>
          <w:lang w:val="en-GB"/>
        </w:rPr>
        <w:t xml:space="preserve">ssess Baffin Bay’s Black Drum in </w:t>
      </w:r>
      <w:r w:rsidR="00814C58">
        <w:rPr>
          <w:rFonts w:ascii="Times New Roman" w:hAnsi="Times New Roman"/>
          <w:lang w:val="en-GB"/>
        </w:rPr>
        <w:t>d</w:t>
      </w:r>
      <w:r w:rsidRPr="00186D84">
        <w:rPr>
          <w:rFonts w:ascii="Times New Roman" w:hAnsi="Times New Roman"/>
          <w:lang w:val="en-GB"/>
        </w:rPr>
        <w:t xml:space="preserve">ifferent </w:t>
      </w:r>
      <w:r w:rsidR="00814C58">
        <w:rPr>
          <w:rFonts w:ascii="Times New Roman" w:hAnsi="Times New Roman"/>
          <w:lang w:val="en-GB"/>
        </w:rPr>
        <w:t>h</w:t>
      </w:r>
      <w:r w:rsidRPr="00186D84">
        <w:rPr>
          <w:rFonts w:ascii="Times New Roman" w:hAnsi="Times New Roman"/>
          <w:lang w:val="en-GB"/>
        </w:rPr>
        <w:t xml:space="preserve">ydrological </w:t>
      </w:r>
      <w:r w:rsidR="00814C58">
        <w:rPr>
          <w:rFonts w:ascii="Times New Roman" w:hAnsi="Times New Roman"/>
          <w:lang w:val="en-GB"/>
        </w:rPr>
        <w:t>c</w:t>
      </w:r>
      <w:r w:rsidRPr="00186D84">
        <w:rPr>
          <w:rFonts w:ascii="Times New Roman" w:hAnsi="Times New Roman"/>
          <w:lang w:val="en-GB"/>
        </w:rPr>
        <w:t>onditions.</w:t>
      </w:r>
      <w:r w:rsidR="006A1FB7">
        <w:rPr>
          <w:rFonts w:ascii="Times New Roman" w:hAnsi="Times New Roman"/>
          <w:lang w:val="en-GB"/>
        </w:rPr>
        <w:t xml:space="preserve"> </w:t>
      </w:r>
      <w:r w:rsidRPr="009D608F" w:rsidR="009D608F">
        <w:rPr>
          <w:rFonts w:ascii="Times New Roman" w:hAnsi="Times New Roman"/>
          <w:lang w:val="en-GB"/>
        </w:rPr>
        <w:t>Final Report to:</w:t>
      </w:r>
      <w:r w:rsidR="009D608F">
        <w:rPr>
          <w:rFonts w:ascii="Times New Roman" w:hAnsi="Times New Roman"/>
          <w:lang w:val="en-GB"/>
        </w:rPr>
        <w:t xml:space="preserve"> </w:t>
      </w:r>
      <w:r w:rsidRPr="009D608F" w:rsidR="009D608F">
        <w:rPr>
          <w:rFonts w:ascii="Times New Roman" w:hAnsi="Times New Roman"/>
          <w:lang w:val="en-GB"/>
        </w:rPr>
        <w:t>Coastal Bend Bays</w:t>
      </w:r>
      <w:r w:rsidR="009D608F">
        <w:rPr>
          <w:rFonts w:ascii="Times New Roman" w:hAnsi="Times New Roman"/>
          <w:lang w:val="en-GB"/>
        </w:rPr>
        <w:t xml:space="preserve"> </w:t>
      </w:r>
      <w:r w:rsidRPr="009D608F" w:rsidR="009D608F">
        <w:rPr>
          <w:rFonts w:ascii="Times New Roman" w:hAnsi="Times New Roman"/>
          <w:lang w:val="en-GB"/>
        </w:rPr>
        <w:t>&amp; Estuaries Program</w:t>
      </w:r>
      <w:r w:rsidR="009D608F">
        <w:rPr>
          <w:rFonts w:ascii="Times New Roman" w:hAnsi="Times New Roman"/>
          <w:lang w:val="en-GB"/>
        </w:rPr>
        <w:t>, 34 pp.</w:t>
      </w:r>
    </w:p>
    <w:p w:rsidRPr="00186D84" w:rsidR="00186D84" w:rsidP="008F4F16" w:rsidRDefault="00186D84" w14:paraId="22AA99CA" w14:textId="77777777">
      <w:pPr>
        <w:snapToGrid w:val="0"/>
        <w:jc w:val="both"/>
        <w:rPr>
          <w:rFonts w:ascii="Times New Roman" w:hAnsi="Times New Roman"/>
          <w:lang w:val="en-GB"/>
        </w:rPr>
      </w:pPr>
      <w:r w:rsidRPr="00186D84">
        <w:rPr>
          <w:rFonts w:ascii="Times New Roman" w:hAnsi="Times New Roman"/>
          <w:lang w:val="en-GB"/>
        </w:rPr>
        <w:t xml:space="preserve">Ports.com (2021). Sea routes and distance calculator. Available from: </w:t>
      </w:r>
      <w:hyperlink w:history="1" r:id="rId43">
        <w:r w:rsidRPr="00186D84">
          <w:rPr>
            <w:rStyle w:val="Hyperlink"/>
            <w:rFonts w:ascii="Times New Roman" w:hAnsi="Times New Roman"/>
            <w:lang w:val="en-GB"/>
          </w:rPr>
          <w:t>http://ports.com/sea-route/</w:t>
        </w:r>
      </w:hyperlink>
      <w:r w:rsidRPr="00186D84">
        <w:rPr>
          <w:rFonts w:ascii="Times New Roman" w:hAnsi="Times New Roman"/>
          <w:lang w:val="en-GB"/>
        </w:rPr>
        <w:t xml:space="preserve"> </w:t>
      </w:r>
    </w:p>
    <w:p w:rsidRPr="00186D84" w:rsidR="00186D84" w:rsidP="008F4F16" w:rsidRDefault="00186D84" w14:paraId="05DA91D5" w14:textId="77777777">
      <w:pPr>
        <w:snapToGrid w:val="0"/>
        <w:jc w:val="both"/>
        <w:rPr>
          <w:rFonts w:ascii="Times New Roman" w:hAnsi="Times New Roman"/>
          <w:lang w:val="en-GB"/>
        </w:rPr>
      </w:pPr>
      <w:r w:rsidRPr="00186D84">
        <w:rPr>
          <w:rFonts w:ascii="Times New Roman" w:hAnsi="Times New Roman"/>
          <w:lang w:val="en-GB"/>
        </w:rPr>
        <w:t>Powell, E. N., Stanton Jr, R. J., Davies, D., &amp; Logan, A. (1986). Effect of a large larval settlement and catastrophic mortality on the ecologic record of the community in the death assemblage. </w:t>
      </w:r>
      <w:r w:rsidRPr="00186D84">
        <w:rPr>
          <w:rFonts w:ascii="Times New Roman" w:hAnsi="Times New Roman"/>
          <w:i/>
          <w:iCs/>
          <w:lang w:val="en-GB"/>
        </w:rPr>
        <w:t>Estuarine, Coastal and Shelf Science</w:t>
      </w:r>
      <w:r w:rsidRPr="00186D84">
        <w:rPr>
          <w:rFonts w:ascii="Times New Roman" w:hAnsi="Times New Roman"/>
          <w:lang w:val="en-GB"/>
        </w:rPr>
        <w:t>, </w:t>
      </w:r>
      <w:r w:rsidRPr="00186D84">
        <w:rPr>
          <w:rFonts w:ascii="Times New Roman" w:hAnsi="Times New Roman"/>
          <w:i/>
          <w:iCs/>
          <w:lang w:val="en-GB"/>
        </w:rPr>
        <w:t>23</w:t>
      </w:r>
      <w:r w:rsidRPr="00186D84">
        <w:rPr>
          <w:rFonts w:ascii="Times New Roman" w:hAnsi="Times New Roman"/>
          <w:lang w:val="en-GB"/>
        </w:rPr>
        <w:t>(4), 513-525.</w:t>
      </w:r>
    </w:p>
    <w:p w:rsidRPr="00186D84" w:rsidR="00186D84" w:rsidP="008F4F16" w:rsidRDefault="00186D84" w14:paraId="2D195BBE" w14:textId="77777777">
      <w:pPr>
        <w:snapToGrid w:val="0"/>
        <w:jc w:val="both"/>
        <w:rPr>
          <w:rFonts w:ascii="Times New Roman" w:hAnsi="Times New Roman"/>
          <w:lang w:val="en-GB"/>
        </w:rPr>
      </w:pPr>
      <w:r w:rsidRPr="00186D84">
        <w:rPr>
          <w:rFonts w:ascii="Times New Roman" w:hAnsi="Times New Roman"/>
          <w:lang w:val="en-GB"/>
        </w:rPr>
        <w:t xml:space="preserve">Prezant, R. S., Rollins, H. B., &amp; Toll, R. B. (2010). Post-settlement dispersal and dynamic repopulation of estuarine habitats by adult </w:t>
      </w:r>
      <w:r w:rsidRPr="00A11FFE">
        <w:rPr>
          <w:rFonts w:ascii="Times New Roman" w:hAnsi="Times New Roman"/>
          <w:i/>
          <w:lang w:val="en-GB"/>
        </w:rPr>
        <w:t>Mercenaria mercenaria</w:t>
      </w:r>
      <w:r w:rsidRPr="00186D84">
        <w:rPr>
          <w:rFonts w:ascii="Times New Roman" w:hAnsi="Times New Roman"/>
          <w:lang w:val="en-GB"/>
        </w:rPr>
        <w:t>, St. Catherines Island. </w:t>
      </w:r>
      <w:r w:rsidRPr="00D75817">
        <w:rPr>
          <w:rFonts w:ascii="Times New Roman" w:hAnsi="Times New Roman"/>
          <w:iCs/>
          <w:lang w:val="en-GB"/>
        </w:rPr>
        <w:t>Geoarchaeology of St. Catherines and the Georgia Bight</w:t>
      </w:r>
      <w:r w:rsidRPr="00186D84">
        <w:rPr>
          <w:rFonts w:ascii="Times New Roman" w:hAnsi="Times New Roman"/>
          <w:i/>
          <w:iCs/>
          <w:lang w:val="en-GB"/>
        </w:rPr>
        <w:t>. American Museum of Natural History Anthropology Paper</w:t>
      </w:r>
      <w:r w:rsidRPr="00186D84">
        <w:rPr>
          <w:rFonts w:ascii="Times New Roman" w:hAnsi="Times New Roman"/>
          <w:lang w:val="en-GB"/>
        </w:rPr>
        <w:t>, 237-245.</w:t>
      </w:r>
    </w:p>
    <w:p w:rsidRPr="00186D84" w:rsidR="00186D84" w:rsidP="008F4F16" w:rsidRDefault="00186D84" w14:paraId="40E146D0" w14:textId="77777777">
      <w:pPr>
        <w:snapToGrid w:val="0"/>
        <w:jc w:val="both"/>
        <w:rPr>
          <w:rFonts w:ascii="Times New Roman" w:hAnsi="Times New Roman"/>
          <w:lang w:val="en-GB"/>
        </w:rPr>
      </w:pPr>
      <w:r w:rsidRPr="00186D84">
        <w:rPr>
          <w:rFonts w:ascii="Times New Roman" w:hAnsi="Times New Roman"/>
          <w:lang w:val="en-GB"/>
        </w:rPr>
        <w:t>Rabobank (2013). Report on the future profitability of dredging 2013 – 2018. Available from: https://dredging.org/media/ceda/org/documents/resources/othersonline/rabobank-outlook_dredging_september_2013.pdf.</w:t>
      </w:r>
    </w:p>
    <w:p w:rsidR="00186D84" w:rsidP="008F4F16" w:rsidRDefault="00186D84" w14:paraId="1D667BA5" w14:textId="4A89CA37">
      <w:pPr>
        <w:snapToGrid w:val="0"/>
        <w:jc w:val="both"/>
        <w:rPr>
          <w:rFonts w:ascii="Times New Roman" w:hAnsi="Times New Roman"/>
          <w:lang w:val="en-GB"/>
        </w:rPr>
      </w:pPr>
      <w:r w:rsidRPr="00186D84">
        <w:rPr>
          <w:rFonts w:ascii="Times New Roman" w:hAnsi="Times New Roman"/>
          <w:lang w:val="en-GB"/>
        </w:rPr>
        <w:t xml:space="preserve">Reece, K. S., Dungan, C. F., &amp; Burreson, E. M. (2008). Molecular epizootiology of </w:t>
      </w:r>
      <w:r w:rsidRPr="00A11FFE">
        <w:rPr>
          <w:rFonts w:ascii="Times New Roman" w:hAnsi="Times New Roman"/>
          <w:i/>
          <w:lang w:val="en-GB"/>
        </w:rPr>
        <w:t>Perkinsus marinus</w:t>
      </w:r>
      <w:r w:rsidRPr="00186D84">
        <w:rPr>
          <w:rFonts w:ascii="Times New Roman" w:hAnsi="Times New Roman"/>
          <w:lang w:val="en-GB"/>
        </w:rPr>
        <w:t xml:space="preserve"> and </w:t>
      </w:r>
      <w:r w:rsidRPr="00A11FFE">
        <w:rPr>
          <w:rFonts w:ascii="Times New Roman" w:hAnsi="Times New Roman"/>
          <w:i/>
          <w:lang w:val="en-GB"/>
        </w:rPr>
        <w:t>P. chesapeaki</w:t>
      </w:r>
      <w:r w:rsidRPr="00186D84">
        <w:rPr>
          <w:rFonts w:ascii="Times New Roman" w:hAnsi="Times New Roman"/>
          <w:lang w:val="en-GB"/>
        </w:rPr>
        <w:t xml:space="preserve"> infections among wild oysters and clams in Chesapeake Bay, USA. </w:t>
      </w:r>
      <w:r w:rsidRPr="00186D84">
        <w:rPr>
          <w:rFonts w:ascii="Times New Roman" w:hAnsi="Times New Roman"/>
          <w:i/>
          <w:iCs/>
          <w:lang w:val="en-GB"/>
        </w:rPr>
        <w:t>Diseases of Aquatic Organisms</w:t>
      </w:r>
      <w:r w:rsidRPr="00186D84">
        <w:rPr>
          <w:rFonts w:ascii="Times New Roman" w:hAnsi="Times New Roman"/>
          <w:lang w:val="en-GB"/>
        </w:rPr>
        <w:t>, </w:t>
      </w:r>
      <w:r w:rsidRPr="00186D84">
        <w:rPr>
          <w:rFonts w:ascii="Times New Roman" w:hAnsi="Times New Roman"/>
          <w:i/>
          <w:iCs/>
          <w:lang w:val="en-GB"/>
        </w:rPr>
        <w:t>82</w:t>
      </w:r>
      <w:r w:rsidRPr="00186D84">
        <w:rPr>
          <w:rFonts w:ascii="Times New Roman" w:hAnsi="Times New Roman"/>
          <w:lang w:val="en-GB"/>
        </w:rPr>
        <w:t>(3), 237-248.</w:t>
      </w:r>
    </w:p>
    <w:p w:rsidRPr="00186D84" w:rsidR="000E5B4D" w:rsidP="000E5B4D" w:rsidRDefault="000E5B4D" w14:paraId="7FA239DC" w14:textId="77777777">
      <w:pPr>
        <w:snapToGrid w:val="0"/>
        <w:jc w:val="both"/>
        <w:rPr>
          <w:rFonts w:ascii="Times New Roman" w:hAnsi="Times New Roman"/>
          <w:lang w:val="en-GB"/>
        </w:rPr>
      </w:pPr>
      <w:r w:rsidRPr="000E5B4D">
        <w:rPr>
          <w:rFonts w:ascii="Times New Roman" w:hAnsi="Times New Roman"/>
          <w:lang w:val="en-GB"/>
        </w:rPr>
        <w:t xml:space="preserve">Rees, E. I. S., </w:t>
      </w:r>
      <w:r>
        <w:rPr>
          <w:rFonts w:ascii="Times New Roman" w:hAnsi="Times New Roman"/>
          <w:lang w:val="en-GB"/>
        </w:rPr>
        <w:t xml:space="preserve">Nicholaidou, A., </w:t>
      </w:r>
      <w:r w:rsidRPr="000E5B4D">
        <w:rPr>
          <w:rFonts w:ascii="Times New Roman" w:hAnsi="Times New Roman"/>
          <w:lang w:val="en-GB"/>
        </w:rPr>
        <w:t>Laskaridou</w:t>
      </w:r>
      <w:r>
        <w:rPr>
          <w:rFonts w:ascii="Times New Roman" w:hAnsi="Times New Roman"/>
          <w:lang w:val="en-GB"/>
        </w:rPr>
        <w:t>, P.</w:t>
      </w:r>
      <w:r w:rsidRPr="000E5B4D">
        <w:rPr>
          <w:rFonts w:ascii="Times New Roman" w:hAnsi="Times New Roman"/>
          <w:lang w:val="en-GB"/>
        </w:rPr>
        <w:t xml:space="preserve"> </w:t>
      </w:r>
      <w:r>
        <w:rPr>
          <w:rFonts w:ascii="Times New Roman" w:hAnsi="Times New Roman"/>
          <w:lang w:val="en-GB"/>
        </w:rPr>
        <w:t>(</w:t>
      </w:r>
      <w:r w:rsidRPr="000E5B4D">
        <w:rPr>
          <w:rFonts w:ascii="Times New Roman" w:hAnsi="Times New Roman"/>
          <w:lang w:val="en-GB"/>
        </w:rPr>
        <w:t>1977</w:t>
      </w:r>
      <w:r>
        <w:rPr>
          <w:rFonts w:ascii="Times New Roman" w:hAnsi="Times New Roman"/>
          <w:lang w:val="en-GB"/>
        </w:rPr>
        <w:t>)</w:t>
      </w:r>
      <w:r w:rsidRPr="000E5B4D">
        <w:rPr>
          <w:rFonts w:ascii="Times New Roman" w:hAnsi="Times New Roman"/>
          <w:lang w:val="en-GB"/>
        </w:rPr>
        <w:t>. The</w:t>
      </w:r>
      <w:r>
        <w:rPr>
          <w:rFonts w:ascii="Times New Roman" w:hAnsi="Times New Roman"/>
          <w:lang w:val="en-GB"/>
        </w:rPr>
        <w:t xml:space="preserve"> </w:t>
      </w:r>
      <w:r w:rsidRPr="000E5B4D">
        <w:rPr>
          <w:rFonts w:ascii="Times New Roman" w:hAnsi="Times New Roman"/>
          <w:lang w:val="en-GB"/>
        </w:rPr>
        <w:t>effects of storms on the dynamics of shallow water benthic</w:t>
      </w:r>
      <w:r>
        <w:rPr>
          <w:rFonts w:ascii="Times New Roman" w:hAnsi="Times New Roman"/>
          <w:lang w:val="en-GB"/>
        </w:rPr>
        <w:t xml:space="preserve"> </w:t>
      </w:r>
      <w:r w:rsidRPr="000E5B4D">
        <w:rPr>
          <w:rFonts w:ascii="Times New Roman" w:hAnsi="Times New Roman"/>
          <w:lang w:val="en-GB"/>
        </w:rPr>
        <w:t xml:space="preserve">associations. </w:t>
      </w:r>
      <w:r>
        <w:rPr>
          <w:rFonts w:ascii="Times New Roman" w:hAnsi="Times New Roman"/>
          <w:lang w:val="en-GB"/>
        </w:rPr>
        <w:t>p</w:t>
      </w:r>
      <w:r w:rsidRPr="000E5B4D">
        <w:rPr>
          <w:rFonts w:ascii="Times New Roman" w:hAnsi="Times New Roman"/>
          <w:lang w:val="en-GB"/>
        </w:rPr>
        <w:t>p. 465-474 in B. F. Keegan, P. O. Ceidigh &amp;</w:t>
      </w:r>
      <w:r>
        <w:rPr>
          <w:rFonts w:ascii="Times New Roman" w:hAnsi="Times New Roman"/>
          <w:lang w:val="en-GB"/>
        </w:rPr>
        <w:t xml:space="preserve"> </w:t>
      </w:r>
      <w:r w:rsidRPr="000E5B4D">
        <w:rPr>
          <w:rFonts w:ascii="Times New Roman" w:hAnsi="Times New Roman"/>
          <w:lang w:val="en-GB"/>
        </w:rPr>
        <w:t>P. J. S. Boaden (eds.). Biology of Benthic Organisms. Pergamon</w:t>
      </w:r>
      <w:r>
        <w:rPr>
          <w:rFonts w:ascii="Times New Roman" w:hAnsi="Times New Roman"/>
          <w:lang w:val="en-GB"/>
        </w:rPr>
        <w:t xml:space="preserve"> </w:t>
      </w:r>
      <w:r w:rsidRPr="000E5B4D">
        <w:rPr>
          <w:rFonts w:ascii="Times New Roman" w:hAnsi="Times New Roman"/>
          <w:lang w:val="en-GB"/>
        </w:rPr>
        <w:t>Press: New York.</w:t>
      </w:r>
    </w:p>
    <w:p w:rsidRPr="00B80E4F" w:rsidR="00B80E4F" w:rsidP="008F4F16" w:rsidRDefault="00B80E4F" w14:paraId="0D92B3B9" w14:textId="0B85B213">
      <w:pPr>
        <w:spacing w:after="160" w:line="259" w:lineRule="auto"/>
        <w:jc w:val="both"/>
        <w:rPr>
          <w:rFonts w:ascii="Times New Roman" w:hAnsi="Times New Roman"/>
          <w:lang w:val="en-US"/>
        </w:rPr>
      </w:pPr>
      <w:r w:rsidRPr="00B80E4F">
        <w:rPr>
          <w:rFonts w:ascii="Times New Roman" w:hAnsi="Times New Roman"/>
          <w:lang w:val="en-US"/>
        </w:rPr>
        <w:t>Reguero, M., &amp; Raz-Guzm</w:t>
      </w:r>
      <w:r w:rsidRPr="00B80E4F">
        <w:rPr>
          <w:rFonts w:cs="Calibri"/>
          <w:lang w:val="en-US"/>
        </w:rPr>
        <w:t>á</w:t>
      </w:r>
      <w:r w:rsidRPr="00B80E4F">
        <w:rPr>
          <w:rFonts w:ascii="Times New Roman" w:hAnsi="Times New Roman"/>
          <w:lang w:val="en-US"/>
        </w:rPr>
        <w:t xml:space="preserve">n, A. (2018). Molluscs (Mollusca: Gastropoda, Bivalvia, Polyplacophora) of Laguna Madre, Tamaulipas, Mexico: Spatial and </w:t>
      </w:r>
      <w:r w:rsidR="00814C58">
        <w:rPr>
          <w:rFonts w:ascii="Times New Roman" w:hAnsi="Times New Roman"/>
          <w:lang w:val="en-US"/>
        </w:rPr>
        <w:t>t</w:t>
      </w:r>
      <w:r w:rsidRPr="00B80E4F">
        <w:rPr>
          <w:rFonts w:ascii="Times New Roman" w:hAnsi="Times New Roman"/>
          <w:lang w:val="en-US"/>
        </w:rPr>
        <w:t xml:space="preserve">emporal </w:t>
      </w:r>
      <w:r w:rsidR="00814C58">
        <w:rPr>
          <w:rFonts w:ascii="Times New Roman" w:hAnsi="Times New Roman"/>
          <w:lang w:val="en-US"/>
        </w:rPr>
        <w:t>d</w:t>
      </w:r>
      <w:r w:rsidRPr="00B80E4F">
        <w:rPr>
          <w:rFonts w:ascii="Times New Roman" w:hAnsi="Times New Roman"/>
          <w:lang w:val="en-US"/>
        </w:rPr>
        <w:t xml:space="preserve">istribution. </w:t>
      </w:r>
      <w:r w:rsidRPr="00B80E4F">
        <w:rPr>
          <w:rFonts w:ascii="Times New Roman" w:hAnsi="Times New Roman"/>
          <w:i/>
          <w:iCs/>
          <w:lang w:val="en-US"/>
        </w:rPr>
        <w:t>Gulf of Mexico Science</w:t>
      </w:r>
      <w:r w:rsidRPr="00A73D38">
        <w:rPr>
          <w:rFonts w:ascii="Times New Roman" w:hAnsi="Times New Roman"/>
          <w:i/>
          <w:iCs/>
          <w:lang w:val="en-US"/>
        </w:rPr>
        <w:t>, 1</w:t>
      </w:r>
      <w:r w:rsidRPr="00B80E4F">
        <w:rPr>
          <w:rFonts w:ascii="Times New Roman" w:hAnsi="Times New Roman"/>
          <w:lang w:val="en-US"/>
        </w:rPr>
        <w:t>, 32–55.</w:t>
      </w:r>
    </w:p>
    <w:p w:rsidR="00B80E4F" w:rsidP="008F4F16" w:rsidRDefault="00B80E4F" w14:paraId="50056AFE" w14:textId="77777777">
      <w:pPr>
        <w:spacing w:after="160" w:line="259" w:lineRule="auto"/>
        <w:jc w:val="both"/>
        <w:rPr>
          <w:rFonts w:ascii="Times New Roman" w:hAnsi="Times New Roman"/>
          <w:lang w:val="en-US"/>
        </w:rPr>
      </w:pPr>
      <w:r w:rsidRPr="00B80E4F">
        <w:rPr>
          <w:rFonts w:ascii="Times New Roman" w:hAnsi="Times New Roman"/>
          <w:lang w:val="en-US"/>
        </w:rPr>
        <w:t>Rhoads, D. C., McCall, P. L. &amp; Yingst, J. Y. (1978). Disturbance and production on the estuarine seafloor</w:t>
      </w:r>
      <w:r>
        <w:rPr>
          <w:rFonts w:ascii="Times New Roman" w:hAnsi="Times New Roman"/>
          <w:lang w:val="en-US"/>
        </w:rPr>
        <w:t>.</w:t>
      </w:r>
      <w:r w:rsidRPr="00B80E4F">
        <w:rPr>
          <w:rFonts w:ascii="Times New Roman" w:hAnsi="Times New Roman"/>
          <w:lang w:val="en-US"/>
        </w:rPr>
        <w:t xml:space="preserve"> </w:t>
      </w:r>
      <w:r w:rsidRPr="00B80E4F">
        <w:rPr>
          <w:rFonts w:ascii="Times New Roman" w:hAnsi="Times New Roman"/>
          <w:i/>
          <w:iCs/>
          <w:lang w:val="en-US"/>
        </w:rPr>
        <w:t>American Scientist</w:t>
      </w:r>
      <w:r w:rsidRPr="00B80E4F">
        <w:rPr>
          <w:rFonts w:ascii="Times New Roman" w:hAnsi="Times New Roman"/>
          <w:lang w:val="en-US"/>
        </w:rPr>
        <w:t xml:space="preserve">, </w:t>
      </w:r>
      <w:r w:rsidRPr="00A73D38">
        <w:rPr>
          <w:rFonts w:ascii="Times New Roman" w:hAnsi="Times New Roman"/>
          <w:i/>
          <w:iCs/>
          <w:lang w:val="en-US"/>
        </w:rPr>
        <w:t>66</w:t>
      </w:r>
      <w:r w:rsidRPr="00B80E4F">
        <w:rPr>
          <w:rFonts w:ascii="Times New Roman" w:hAnsi="Times New Roman"/>
          <w:lang w:val="en-US"/>
        </w:rPr>
        <w:t>, 477-486.</w:t>
      </w:r>
    </w:p>
    <w:p w:rsidRPr="00B80E4F" w:rsidR="004D24B1" w:rsidP="008F4F16" w:rsidRDefault="004D24B1" w14:paraId="7AE6613F" w14:textId="77777777">
      <w:pPr>
        <w:spacing w:after="160" w:line="259" w:lineRule="auto"/>
        <w:jc w:val="both"/>
        <w:rPr>
          <w:rFonts w:ascii="Times New Roman" w:hAnsi="Times New Roman"/>
          <w:lang w:val="en-US"/>
        </w:rPr>
      </w:pPr>
      <w:r w:rsidRPr="004B50E1">
        <w:rPr>
          <w:rFonts w:ascii="Times New Roman" w:hAnsi="Times New Roman"/>
          <w:lang w:val="en-GB"/>
        </w:rPr>
        <w:t xml:space="preserve">Richardson, C. A., Ibarrola, I., &amp; Ingham, R. J. (1993). Emergence pattern and spatial distribution of the common cockle </w:t>
      </w:r>
      <w:r w:rsidRPr="00A11FFE">
        <w:rPr>
          <w:rFonts w:ascii="Times New Roman" w:hAnsi="Times New Roman"/>
          <w:i/>
          <w:lang w:val="en-GB"/>
        </w:rPr>
        <w:t>Cerastoderma edule</w:t>
      </w:r>
      <w:r w:rsidRPr="004B50E1">
        <w:rPr>
          <w:rFonts w:ascii="Times New Roman" w:hAnsi="Times New Roman"/>
          <w:lang w:val="en-GB"/>
        </w:rPr>
        <w:t>. </w:t>
      </w:r>
      <w:r w:rsidRPr="004B50E1">
        <w:rPr>
          <w:rFonts w:ascii="Times New Roman" w:hAnsi="Times New Roman"/>
          <w:i/>
          <w:iCs/>
          <w:lang w:val="en-GB"/>
        </w:rPr>
        <w:t>Mar</w:t>
      </w:r>
      <w:r w:rsidRPr="004B50E1" w:rsidR="009D608F">
        <w:rPr>
          <w:rFonts w:ascii="Times New Roman" w:hAnsi="Times New Roman"/>
          <w:i/>
          <w:iCs/>
          <w:lang w:val="en-GB"/>
        </w:rPr>
        <w:t>ine</w:t>
      </w:r>
      <w:r w:rsidRPr="004B50E1">
        <w:rPr>
          <w:rFonts w:ascii="Times New Roman" w:hAnsi="Times New Roman"/>
          <w:i/>
          <w:iCs/>
          <w:lang w:val="en-GB"/>
        </w:rPr>
        <w:t xml:space="preserve"> Ecol</w:t>
      </w:r>
      <w:r w:rsidRPr="004B50E1" w:rsidR="009D608F">
        <w:rPr>
          <w:rFonts w:ascii="Times New Roman" w:hAnsi="Times New Roman"/>
          <w:i/>
          <w:iCs/>
          <w:lang w:val="en-GB"/>
        </w:rPr>
        <w:t>ogy</w:t>
      </w:r>
      <w:r w:rsidRPr="004B50E1">
        <w:rPr>
          <w:rFonts w:ascii="Times New Roman" w:hAnsi="Times New Roman"/>
          <w:i/>
          <w:iCs/>
          <w:lang w:val="en-GB"/>
        </w:rPr>
        <w:t xml:space="preserve"> Prog</w:t>
      </w:r>
      <w:r w:rsidRPr="004B50E1" w:rsidR="009D608F">
        <w:rPr>
          <w:rFonts w:ascii="Times New Roman" w:hAnsi="Times New Roman"/>
          <w:i/>
          <w:iCs/>
          <w:lang w:val="en-GB"/>
        </w:rPr>
        <w:t>ress</w:t>
      </w:r>
      <w:r w:rsidRPr="004B50E1">
        <w:rPr>
          <w:rFonts w:ascii="Times New Roman" w:hAnsi="Times New Roman"/>
          <w:i/>
          <w:iCs/>
          <w:lang w:val="en-GB"/>
        </w:rPr>
        <w:t xml:space="preserve"> Ser</w:t>
      </w:r>
      <w:r w:rsidRPr="004B50E1" w:rsidR="009D608F">
        <w:rPr>
          <w:rFonts w:ascii="Times New Roman" w:hAnsi="Times New Roman"/>
          <w:i/>
          <w:iCs/>
          <w:lang w:val="en-GB"/>
        </w:rPr>
        <w:t>ies</w:t>
      </w:r>
      <w:r w:rsidRPr="004B50E1">
        <w:rPr>
          <w:rFonts w:ascii="Times New Roman" w:hAnsi="Times New Roman"/>
          <w:lang w:val="en-GB"/>
        </w:rPr>
        <w:t>, </w:t>
      </w:r>
      <w:r w:rsidRPr="004B50E1">
        <w:rPr>
          <w:rFonts w:ascii="Times New Roman" w:hAnsi="Times New Roman"/>
          <w:i/>
          <w:iCs/>
          <w:lang w:val="en-GB"/>
        </w:rPr>
        <w:t>99</w:t>
      </w:r>
      <w:r w:rsidRPr="004B50E1">
        <w:rPr>
          <w:rFonts w:ascii="Times New Roman" w:hAnsi="Times New Roman"/>
          <w:lang w:val="en-GB"/>
        </w:rPr>
        <w:t>, 71-81.</w:t>
      </w:r>
    </w:p>
    <w:p w:rsidRPr="00186D84" w:rsidR="00186D84" w:rsidP="008F4F16" w:rsidRDefault="00186D84" w14:paraId="732D98F5" w14:textId="77777777">
      <w:pPr>
        <w:snapToGrid w:val="0"/>
        <w:jc w:val="both"/>
        <w:rPr>
          <w:rFonts w:ascii="Times New Roman" w:hAnsi="Times New Roman"/>
          <w:lang w:val="en-GB"/>
        </w:rPr>
      </w:pPr>
      <w:r w:rsidRPr="00186D84">
        <w:rPr>
          <w:rFonts w:ascii="Times New Roman" w:hAnsi="Times New Roman"/>
          <w:lang w:val="en-GB"/>
        </w:rPr>
        <w:t>Robert, R., Sanchez, J. L., Pérez-Parallé, L., Ponis, E., Kamermans, P., &amp; O'Mahoney, M. (2013). A glimpse on the mollusc industry in Europe. </w:t>
      </w:r>
      <w:r w:rsidRPr="00186D84">
        <w:rPr>
          <w:rFonts w:ascii="Times New Roman" w:hAnsi="Times New Roman"/>
          <w:i/>
          <w:iCs/>
          <w:lang w:val="en-GB"/>
        </w:rPr>
        <w:t>Aquaculture Europe</w:t>
      </w:r>
      <w:r w:rsidRPr="00186D84">
        <w:rPr>
          <w:rFonts w:ascii="Times New Roman" w:hAnsi="Times New Roman"/>
          <w:lang w:val="en-GB"/>
        </w:rPr>
        <w:t>, </w:t>
      </w:r>
      <w:r w:rsidRPr="00186D84">
        <w:rPr>
          <w:rFonts w:ascii="Times New Roman" w:hAnsi="Times New Roman"/>
          <w:i/>
          <w:iCs/>
          <w:lang w:val="en-GB"/>
        </w:rPr>
        <w:t>38</w:t>
      </w:r>
      <w:r w:rsidRPr="00186D84">
        <w:rPr>
          <w:rFonts w:ascii="Times New Roman" w:hAnsi="Times New Roman"/>
          <w:lang w:val="en-GB"/>
        </w:rPr>
        <w:t>(1), 5-11.</w:t>
      </w:r>
    </w:p>
    <w:p w:rsidR="00186D84" w:rsidP="008F4F16" w:rsidRDefault="00186D84" w14:paraId="3751DE93" w14:textId="1CEF7435">
      <w:pPr>
        <w:snapToGrid w:val="0"/>
        <w:jc w:val="both"/>
        <w:rPr>
          <w:rFonts w:ascii="Times New Roman" w:hAnsi="Times New Roman"/>
          <w:lang w:val="en-US"/>
        </w:rPr>
      </w:pPr>
      <w:r w:rsidRPr="00186D84">
        <w:rPr>
          <w:rFonts w:ascii="Times New Roman" w:hAnsi="Times New Roman"/>
          <w:lang w:val="en-US"/>
        </w:rPr>
        <w:t xml:space="preserve">Rodrigue, J-P. (2020). </w:t>
      </w:r>
      <w:proofErr w:type="gramStart"/>
      <w:r w:rsidRPr="00186D84">
        <w:rPr>
          <w:rFonts w:ascii="Times New Roman" w:hAnsi="Times New Roman"/>
          <w:lang w:val="en-US"/>
        </w:rPr>
        <w:t>The</w:t>
      </w:r>
      <w:proofErr w:type="gramEnd"/>
      <w:r w:rsidRPr="00186D84">
        <w:rPr>
          <w:rFonts w:ascii="Times New Roman" w:hAnsi="Times New Roman"/>
          <w:lang w:val="en-US"/>
        </w:rPr>
        <w:t xml:space="preserve"> </w:t>
      </w:r>
      <w:r w:rsidR="00814C58">
        <w:rPr>
          <w:rFonts w:ascii="Times New Roman" w:hAnsi="Times New Roman"/>
          <w:lang w:val="en-US"/>
        </w:rPr>
        <w:t>g</w:t>
      </w:r>
      <w:r w:rsidRPr="00186D84">
        <w:rPr>
          <w:rFonts w:ascii="Times New Roman" w:hAnsi="Times New Roman"/>
          <w:lang w:val="en-US"/>
        </w:rPr>
        <w:t xml:space="preserve">eography of </w:t>
      </w:r>
      <w:r w:rsidR="00814C58">
        <w:rPr>
          <w:rFonts w:ascii="Times New Roman" w:hAnsi="Times New Roman"/>
          <w:lang w:val="en-US"/>
        </w:rPr>
        <w:t>t</w:t>
      </w:r>
      <w:r w:rsidRPr="00186D84">
        <w:rPr>
          <w:rFonts w:ascii="Times New Roman" w:hAnsi="Times New Roman"/>
          <w:lang w:val="en-US"/>
        </w:rPr>
        <w:t xml:space="preserve">ransport </w:t>
      </w:r>
      <w:r w:rsidR="00814C58">
        <w:rPr>
          <w:rFonts w:ascii="Times New Roman" w:hAnsi="Times New Roman"/>
          <w:lang w:val="en-US"/>
        </w:rPr>
        <w:t>s</w:t>
      </w:r>
      <w:r w:rsidRPr="00186D84">
        <w:rPr>
          <w:rFonts w:ascii="Times New Roman" w:hAnsi="Times New Roman"/>
          <w:lang w:val="en-US"/>
        </w:rPr>
        <w:t>ystems</w:t>
      </w:r>
      <w:r w:rsidR="009E563A">
        <w:rPr>
          <w:rFonts w:ascii="Times New Roman" w:hAnsi="Times New Roman"/>
          <w:lang w:val="en-US"/>
        </w:rPr>
        <w:t>,</w:t>
      </w:r>
      <w:r w:rsidRPr="00186D84">
        <w:rPr>
          <w:rFonts w:ascii="Times New Roman" w:hAnsi="Times New Roman"/>
          <w:lang w:val="en-US"/>
        </w:rPr>
        <w:t xml:space="preserve"> F</w:t>
      </w:r>
      <w:r w:rsidR="009E563A">
        <w:rPr>
          <w:rFonts w:ascii="Times New Roman" w:hAnsi="Times New Roman"/>
          <w:lang w:val="en-US"/>
        </w:rPr>
        <w:t>ifth Edition</w:t>
      </w:r>
      <w:r w:rsidR="00A11FFE">
        <w:rPr>
          <w:rFonts w:ascii="Times New Roman" w:hAnsi="Times New Roman"/>
          <w:lang w:val="en-US"/>
        </w:rPr>
        <w:t>.</w:t>
      </w:r>
      <w:r w:rsidRPr="00186D84">
        <w:rPr>
          <w:rFonts w:ascii="Times New Roman" w:hAnsi="Times New Roman"/>
          <w:lang w:val="en-US"/>
        </w:rPr>
        <w:t xml:space="preserve"> New York: Routledge, 456 pages.</w:t>
      </w:r>
    </w:p>
    <w:p w:rsidRPr="00DA3B24" w:rsidR="00DA3B24" w:rsidP="008F4F16" w:rsidRDefault="00DA3B24" w14:paraId="5AD472B6" w14:textId="77777777">
      <w:pPr>
        <w:snapToGrid w:val="0"/>
        <w:jc w:val="both"/>
        <w:rPr>
          <w:rFonts w:ascii="Times New Roman" w:hAnsi="Times New Roman"/>
          <w:lang w:val="en-GB"/>
        </w:rPr>
      </w:pPr>
      <w:r w:rsidRPr="00DA3B24">
        <w:rPr>
          <w:rFonts w:ascii="Times New Roman" w:hAnsi="Times New Roman"/>
          <w:lang w:val="en-GB"/>
        </w:rPr>
        <w:t>Rodrigues, L. C., Bergh, J. C. V. D., Massa, F., Theodorou, J. A., Ziveri, P., &amp; Gazeau, F. (2015). Sensitivity of Mediterranean bivalve mollusc aquaculture to climate change, ocean acidification, and other environmental pressures: findings from a producer survey. </w:t>
      </w:r>
      <w:r w:rsidRPr="00DA3B24">
        <w:rPr>
          <w:rFonts w:ascii="Times New Roman" w:hAnsi="Times New Roman"/>
          <w:i/>
          <w:iCs/>
          <w:lang w:val="en-GB"/>
        </w:rPr>
        <w:t>Journal of Shellfish Research</w:t>
      </w:r>
      <w:r w:rsidRPr="00DA3B24">
        <w:rPr>
          <w:rFonts w:ascii="Times New Roman" w:hAnsi="Times New Roman"/>
          <w:lang w:val="en-GB"/>
        </w:rPr>
        <w:t>, </w:t>
      </w:r>
      <w:r w:rsidRPr="00DA3B24">
        <w:rPr>
          <w:rFonts w:ascii="Times New Roman" w:hAnsi="Times New Roman"/>
          <w:i/>
          <w:iCs/>
          <w:lang w:val="en-GB"/>
        </w:rPr>
        <w:t>34</w:t>
      </w:r>
      <w:r w:rsidRPr="00DA3B24">
        <w:rPr>
          <w:rFonts w:ascii="Times New Roman" w:hAnsi="Times New Roman"/>
          <w:lang w:val="en-GB"/>
        </w:rPr>
        <w:t xml:space="preserve">(3), 1161-1176. </w:t>
      </w:r>
    </w:p>
    <w:p w:rsidRPr="00B80E4F" w:rsidR="00B80E4F" w:rsidP="008F4F16" w:rsidRDefault="00B80E4F" w14:paraId="23418AA2" w14:textId="77777777">
      <w:pPr>
        <w:spacing w:after="160" w:line="259" w:lineRule="auto"/>
        <w:jc w:val="both"/>
        <w:rPr>
          <w:rFonts w:ascii="Times New Roman" w:hAnsi="Times New Roman"/>
          <w:lang w:val="en-US"/>
        </w:rPr>
      </w:pPr>
      <w:r w:rsidRPr="00B80E4F">
        <w:rPr>
          <w:rFonts w:ascii="Times New Roman" w:hAnsi="Times New Roman"/>
          <w:lang w:val="en-US"/>
        </w:rPr>
        <w:t xml:space="preserve">Rosenberg, R. (1972). Benthic faunal recovery in a Swedish fjord following the closure of a sulphite pulp mill. </w:t>
      </w:r>
      <w:r w:rsidRPr="00B80E4F">
        <w:rPr>
          <w:rFonts w:ascii="Times New Roman" w:hAnsi="Times New Roman"/>
          <w:i/>
          <w:iCs/>
          <w:lang w:val="en-US"/>
        </w:rPr>
        <w:t>Oikos</w:t>
      </w:r>
      <w:r w:rsidRPr="00B80E4F">
        <w:rPr>
          <w:rFonts w:ascii="Times New Roman" w:hAnsi="Times New Roman"/>
          <w:lang w:val="en-US"/>
        </w:rPr>
        <w:t xml:space="preserve">, </w:t>
      </w:r>
      <w:r w:rsidRPr="009D608F">
        <w:rPr>
          <w:rFonts w:ascii="Times New Roman" w:hAnsi="Times New Roman"/>
          <w:i/>
          <w:iCs/>
          <w:lang w:val="en-US"/>
        </w:rPr>
        <w:t>23</w:t>
      </w:r>
      <w:r w:rsidRPr="00B80E4F">
        <w:rPr>
          <w:rFonts w:ascii="Times New Roman" w:hAnsi="Times New Roman"/>
          <w:lang w:val="en-US"/>
        </w:rPr>
        <w:t>, 92-108.</w:t>
      </w:r>
    </w:p>
    <w:p w:rsidRPr="00B80E4F" w:rsidR="00B80E4F" w:rsidP="008F4F16" w:rsidRDefault="00B80E4F" w14:paraId="24702C84" w14:textId="77777777">
      <w:pPr>
        <w:spacing w:after="160" w:line="259" w:lineRule="auto"/>
        <w:jc w:val="both"/>
        <w:rPr>
          <w:rFonts w:ascii="Times New Roman" w:hAnsi="Times New Roman"/>
          <w:lang w:val="en-US"/>
        </w:rPr>
      </w:pPr>
      <w:r w:rsidRPr="00B80E4F">
        <w:rPr>
          <w:rFonts w:ascii="Times New Roman" w:hAnsi="Times New Roman"/>
          <w:lang w:val="en-US"/>
        </w:rPr>
        <w:t xml:space="preserve">Rosenberg, R. (1973). Succession in benthic rnacrofauna in a Swedish fjord subsequent to the closure of a sulphite pulp mill. </w:t>
      </w:r>
      <w:r w:rsidRPr="00B80E4F">
        <w:rPr>
          <w:rFonts w:ascii="Times New Roman" w:hAnsi="Times New Roman"/>
          <w:i/>
          <w:iCs/>
          <w:lang w:val="en-US"/>
        </w:rPr>
        <w:t>Oikos</w:t>
      </w:r>
      <w:r w:rsidRPr="00B80E4F">
        <w:rPr>
          <w:rFonts w:ascii="Times New Roman" w:hAnsi="Times New Roman"/>
          <w:lang w:val="en-US"/>
        </w:rPr>
        <w:t xml:space="preserve">, </w:t>
      </w:r>
      <w:r w:rsidRPr="009D608F">
        <w:rPr>
          <w:rFonts w:ascii="Times New Roman" w:hAnsi="Times New Roman"/>
          <w:i/>
          <w:iCs/>
          <w:lang w:val="en-US"/>
        </w:rPr>
        <w:t>24</w:t>
      </w:r>
      <w:r w:rsidRPr="00B80E4F">
        <w:rPr>
          <w:rFonts w:ascii="Times New Roman" w:hAnsi="Times New Roman"/>
          <w:lang w:val="en-US"/>
        </w:rPr>
        <w:t>, 244-258.</w:t>
      </w:r>
    </w:p>
    <w:p w:rsidRPr="00186D84" w:rsidR="00186D84" w:rsidP="008F4F16" w:rsidRDefault="00186D84" w14:paraId="7E687840" w14:textId="77777777">
      <w:pPr>
        <w:snapToGrid w:val="0"/>
        <w:jc w:val="both"/>
        <w:rPr>
          <w:rFonts w:ascii="Times New Roman" w:hAnsi="Times New Roman"/>
          <w:lang w:val="en-GB"/>
        </w:rPr>
      </w:pPr>
      <w:r w:rsidRPr="00186D84">
        <w:rPr>
          <w:rFonts w:ascii="Times New Roman" w:hAnsi="Times New Roman"/>
          <w:lang w:val="en-GB"/>
        </w:rPr>
        <w:t xml:space="preserve">Roy, H. E., Peyton, J., Rork, S. (2019). Horizon-scanning for invasive alien species with the potential to threaten biodiversity and ecosystems, human health and economies in Britain. Available from: </w:t>
      </w:r>
      <w:hyperlink w:history="1" r:id="rId44">
        <w:r w:rsidRPr="00186D84">
          <w:rPr>
            <w:rStyle w:val="Hyperlink"/>
            <w:rFonts w:ascii="Times New Roman" w:hAnsi="Times New Roman"/>
            <w:lang w:val="en-GB"/>
          </w:rPr>
          <w:t>http://www.nonnativespecies.org/index.cfm?pageid=611</w:t>
        </w:r>
      </w:hyperlink>
      <w:r w:rsidRPr="00186D84">
        <w:rPr>
          <w:rFonts w:ascii="Times New Roman" w:hAnsi="Times New Roman"/>
          <w:lang w:val="en-GB"/>
        </w:rPr>
        <w:t xml:space="preserve"> </w:t>
      </w:r>
    </w:p>
    <w:p w:rsidRPr="00186D84" w:rsidR="00186D84" w:rsidP="008F4F16" w:rsidRDefault="00186D84" w14:paraId="08DA2737" w14:textId="77777777">
      <w:pPr>
        <w:snapToGrid w:val="0"/>
        <w:jc w:val="both"/>
        <w:rPr>
          <w:rFonts w:ascii="Times New Roman" w:hAnsi="Times New Roman"/>
          <w:lang w:val="en-GB"/>
        </w:rPr>
      </w:pPr>
      <w:r w:rsidRPr="00186D84">
        <w:rPr>
          <w:rFonts w:ascii="Times New Roman" w:hAnsi="Times New Roman"/>
          <w:lang w:val="en-GB"/>
        </w:rPr>
        <w:t xml:space="preserve">Ruano, F., Batista, F. M., &amp; Arcangeli, G. (2015). Perkinsosis in the clams </w:t>
      </w:r>
      <w:r w:rsidRPr="00A11FFE">
        <w:rPr>
          <w:rFonts w:ascii="Times New Roman" w:hAnsi="Times New Roman"/>
          <w:i/>
          <w:lang w:val="en-GB"/>
        </w:rPr>
        <w:t>Ruditapes decussatus</w:t>
      </w:r>
      <w:r w:rsidRPr="00186D84">
        <w:rPr>
          <w:rFonts w:ascii="Times New Roman" w:hAnsi="Times New Roman"/>
          <w:lang w:val="en-GB"/>
        </w:rPr>
        <w:t xml:space="preserve"> and </w:t>
      </w:r>
      <w:r w:rsidRPr="00A11FFE">
        <w:rPr>
          <w:rFonts w:ascii="Times New Roman" w:hAnsi="Times New Roman"/>
          <w:i/>
          <w:lang w:val="en-GB"/>
        </w:rPr>
        <w:t>R. philippinarum</w:t>
      </w:r>
      <w:r w:rsidRPr="00186D84">
        <w:rPr>
          <w:rFonts w:ascii="Times New Roman" w:hAnsi="Times New Roman"/>
          <w:lang w:val="en-GB"/>
        </w:rPr>
        <w:t xml:space="preserve"> in the Northeastern Atlantic and Mediterranean Sea: a review. </w:t>
      </w:r>
      <w:r w:rsidRPr="00186D84">
        <w:rPr>
          <w:rFonts w:ascii="Times New Roman" w:hAnsi="Times New Roman"/>
          <w:i/>
          <w:iCs/>
          <w:lang w:val="en-GB"/>
        </w:rPr>
        <w:t>Journal of invertebrate pathology</w:t>
      </w:r>
      <w:r w:rsidRPr="00186D84">
        <w:rPr>
          <w:rFonts w:ascii="Times New Roman" w:hAnsi="Times New Roman"/>
          <w:lang w:val="en-GB"/>
        </w:rPr>
        <w:t>, </w:t>
      </w:r>
      <w:r w:rsidRPr="00186D84">
        <w:rPr>
          <w:rFonts w:ascii="Times New Roman" w:hAnsi="Times New Roman"/>
          <w:i/>
          <w:iCs/>
          <w:lang w:val="en-GB"/>
        </w:rPr>
        <w:t>131</w:t>
      </w:r>
      <w:r w:rsidRPr="00186D84">
        <w:rPr>
          <w:rFonts w:ascii="Times New Roman" w:hAnsi="Times New Roman"/>
          <w:lang w:val="en-GB"/>
        </w:rPr>
        <w:t>, 58-67.</w:t>
      </w:r>
    </w:p>
    <w:p w:rsidRPr="00186D84" w:rsidR="00186D84" w:rsidP="008F4F16" w:rsidRDefault="00186D84" w14:paraId="341F151D" w14:textId="77777777">
      <w:pPr>
        <w:snapToGrid w:val="0"/>
        <w:jc w:val="both"/>
        <w:rPr>
          <w:rFonts w:ascii="Times New Roman" w:hAnsi="Times New Roman"/>
          <w:lang w:val="en-GB"/>
        </w:rPr>
      </w:pPr>
      <w:r w:rsidRPr="00186D84">
        <w:rPr>
          <w:rFonts w:ascii="Times New Roman" w:hAnsi="Times New Roman"/>
          <w:lang w:val="en-GB"/>
        </w:rPr>
        <w:t xml:space="preserve">Rubio, K. S., Ajemian, M., Stunz, G. W., Palmer, T. A., Lebreton, B., &amp; Beseres Pollack, J. (2018). Dietary composition of black drum </w:t>
      </w:r>
      <w:r w:rsidRPr="00A11FFE">
        <w:rPr>
          <w:rFonts w:ascii="Times New Roman" w:hAnsi="Times New Roman"/>
          <w:i/>
          <w:lang w:val="en-GB"/>
        </w:rPr>
        <w:t>Pogonias cromis</w:t>
      </w:r>
      <w:r w:rsidRPr="00186D84">
        <w:rPr>
          <w:rFonts w:ascii="Times New Roman" w:hAnsi="Times New Roman"/>
          <w:lang w:val="en-GB"/>
        </w:rPr>
        <w:t xml:space="preserve"> in a hypersaline estuary reflects water quality and prey availability. </w:t>
      </w:r>
      <w:r w:rsidRPr="00186D84">
        <w:rPr>
          <w:rFonts w:ascii="Times New Roman" w:hAnsi="Times New Roman"/>
          <w:i/>
          <w:iCs/>
          <w:lang w:val="en-GB"/>
        </w:rPr>
        <w:t>Journal of fish biology</w:t>
      </w:r>
      <w:r w:rsidRPr="00186D84">
        <w:rPr>
          <w:rFonts w:ascii="Times New Roman" w:hAnsi="Times New Roman"/>
          <w:lang w:val="en-GB"/>
        </w:rPr>
        <w:t>, </w:t>
      </w:r>
      <w:r w:rsidRPr="00186D84">
        <w:rPr>
          <w:rFonts w:ascii="Times New Roman" w:hAnsi="Times New Roman"/>
          <w:i/>
          <w:iCs/>
          <w:lang w:val="en-GB"/>
        </w:rPr>
        <w:t>93</w:t>
      </w:r>
      <w:r w:rsidRPr="00186D84">
        <w:rPr>
          <w:rFonts w:ascii="Times New Roman" w:hAnsi="Times New Roman"/>
          <w:lang w:val="en-GB"/>
        </w:rPr>
        <w:t>(2), 250-262.</w:t>
      </w:r>
    </w:p>
    <w:p w:rsidRPr="00186D84" w:rsidR="00186D84" w:rsidP="008F4F16" w:rsidRDefault="00186D84" w14:paraId="2779D2DA" w14:textId="77777777">
      <w:pPr>
        <w:snapToGrid w:val="0"/>
        <w:jc w:val="both"/>
        <w:rPr>
          <w:rFonts w:ascii="Times New Roman" w:hAnsi="Times New Roman"/>
          <w:lang w:val="en-GB"/>
        </w:rPr>
      </w:pPr>
      <w:r w:rsidRPr="00186D84">
        <w:rPr>
          <w:rFonts w:ascii="Times New Roman" w:hAnsi="Times New Roman"/>
          <w:lang w:val="en-GB"/>
        </w:rPr>
        <w:t xml:space="preserve">Rudinskaya, L. V., &amp; Gusev, A. A. (2012). Invasion of the North American wedge clam </w:t>
      </w:r>
      <w:r w:rsidRPr="00A11FFE">
        <w:rPr>
          <w:rFonts w:ascii="Times New Roman" w:hAnsi="Times New Roman"/>
          <w:i/>
          <w:lang w:val="en-GB"/>
        </w:rPr>
        <w:t>Rangia cuneata</w:t>
      </w:r>
      <w:r w:rsidRPr="00186D84">
        <w:rPr>
          <w:rFonts w:ascii="Times New Roman" w:hAnsi="Times New Roman"/>
          <w:lang w:val="en-GB"/>
        </w:rPr>
        <w:t xml:space="preserve"> (GB Sowerby I, 1831) (Bivalvia: Mactridae) in the Vistula Lagoon of the Baltic Sea. </w:t>
      </w:r>
      <w:r w:rsidRPr="00186D84">
        <w:rPr>
          <w:rFonts w:ascii="Times New Roman" w:hAnsi="Times New Roman"/>
          <w:i/>
          <w:iCs/>
          <w:lang w:val="en-GB"/>
        </w:rPr>
        <w:t>Russian Journal of Biological Invasions</w:t>
      </w:r>
      <w:r w:rsidRPr="00186D84">
        <w:rPr>
          <w:rFonts w:ascii="Times New Roman" w:hAnsi="Times New Roman"/>
          <w:lang w:val="en-GB"/>
        </w:rPr>
        <w:t>, </w:t>
      </w:r>
      <w:r w:rsidRPr="00186D84">
        <w:rPr>
          <w:rFonts w:ascii="Times New Roman" w:hAnsi="Times New Roman"/>
          <w:i/>
          <w:iCs/>
          <w:lang w:val="en-GB"/>
        </w:rPr>
        <w:t>3</w:t>
      </w:r>
      <w:r w:rsidRPr="00186D84">
        <w:rPr>
          <w:rFonts w:ascii="Times New Roman" w:hAnsi="Times New Roman"/>
          <w:lang w:val="en-GB"/>
        </w:rPr>
        <w:t>(3), 220-229.</w:t>
      </w:r>
    </w:p>
    <w:p w:rsidRPr="00186D84" w:rsidR="00186D84" w:rsidP="008F4F16" w:rsidRDefault="00186D84" w14:paraId="079ABC75" w14:textId="77777777">
      <w:pPr>
        <w:snapToGrid w:val="0"/>
        <w:jc w:val="both"/>
        <w:rPr>
          <w:rFonts w:ascii="Times New Roman" w:hAnsi="Times New Roman"/>
          <w:lang w:val="en-GB"/>
        </w:rPr>
      </w:pPr>
      <w:r w:rsidRPr="00186D84">
        <w:rPr>
          <w:rFonts w:ascii="Times New Roman" w:hAnsi="Times New Roman"/>
          <w:lang w:val="en-GB"/>
        </w:rPr>
        <w:t xml:space="preserve">Ruiz, G. M., &amp; Reid, D. F. (2007). Current state of understanding about the effectiveness of </w:t>
      </w:r>
      <w:r w:rsidRPr="00186D84" w:rsidR="00BA5D87">
        <w:rPr>
          <w:rFonts w:ascii="Times New Roman" w:hAnsi="Times New Roman"/>
          <w:lang w:val="en-GB"/>
        </w:rPr>
        <w:t>ballast water</w:t>
      </w:r>
      <w:r w:rsidRPr="00186D84">
        <w:rPr>
          <w:rFonts w:ascii="Times New Roman" w:hAnsi="Times New Roman"/>
          <w:lang w:val="en-GB"/>
        </w:rPr>
        <w:t xml:space="preserve"> exchange (BWE) in reducing aquatic nonindigenous species (ANS) introductions to the Great Lakes Basin and Chesapeake Bay, USA: synthesis and analysis of existing information. NOAA Technical Memorandum GLERL-142.</w:t>
      </w:r>
    </w:p>
    <w:p w:rsidRPr="00186D84" w:rsidR="00186D84" w:rsidP="008F4F16" w:rsidRDefault="00186D84" w14:paraId="563C7E03" w14:textId="77777777">
      <w:pPr>
        <w:snapToGrid w:val="0"/>
        <w:jc w:val="both"/>
        <w:rPr>
          <w:rFonts w:ascii="Times New Roman" w:hAnsi="Times New Roman"/>
          <w:lang w:val="en-GB"/>
        </w:rPr>
      </w:pPr>
      <w:r w:rsidRPr="00186D84">
        <w:rPr>
          <w:rFonts w:ascii="Times New Roman" w:hAnsi="Times New Roman"/>
          <w:lang w:val="en-GB"/>
        </w:rPr>
        <w:t xml:space="preserve">Santos, S. L., &amp; Simon, J. L. (1980). Response of soft-bottom benthos to annual catastrophic disturbance in a South Florida estuary. </w:t>
      </w:r>
      <w:r w:rsidRPr="00186D84">
        <w:rPr>
          <w:rFonts w:ascii="Times New Roman" w:hAnsi="Times New Roman"/>
          <w:i/>
          <w:iCs/>
          <w:lang w:val="en-GB"/>
        </w:rPr>
        <w:t>Marine Ecology Progress Series 3</w:t>
      </w:r>
      <w:r w:rsidR="009D608F">
        <w:rPr>
          <w:rFonts w:ascii="Times New Roman" w:hAnsi="Times New Roman"/>
          <w:lang w:val="en-GB"/>
        </w:rPr>
        <w:t xml:space="preserve">, </w:t>
      </w:r>
      <w:r w:rsidRPr="00186D84">
        <w:rPr>
          <w:rFonts w:ascii="Times New Roman" w:hAnsi="Times New Roman"/>
          <w:lang w:val="en-GB"/>
        </w:rPr>
        <w:t>347-355.</w:t>
      </w:r>
    </w:p>
    <w:p w:rsidRPr="00186D84" w:rsidR="00186D84" w:rsidP="008F4F16" w:rsidRDefault="00186D84" w14:paraId="69BB2B0E" w14:textId="77777777">
      <w:pPr>
        <w:snapToGrid w:val="0"/>
        <w:jc w:val="both"/>
        <w:rPr>
          <w:rFonts w:ascii="Times New Roman" w:hAnsi="Times New Roman"/>
          <w:lang w:val="en-GB"/>
        </w:rPr>
      </w:pPr>
      <w:r w:rsidRPr="00186D84">
        <w:rPr>
          <w:rFonts w:ascii="Times New Roman" w:hAnsi="Times New Roman"/>
          <w:lang w:val="en-GB"/>
        </w:rPr>
        <w:t>Shanks, A. L., &amp; Brink, L. (2005). Upwelling, downwelling, and cross-shelf transport of bivalve larvae: test of a hypothesis. </w:t>
      </w:r>
      <w:r w:rsidRPr="00186D84">
        <w:rPr>
          <w:rFonts w:ascii="Times New Roman" w:hAnsi="Times New Roman"/>
          <w:i/>
          <w:iCs/>
          <w:lang w:val="en-GB"/>
        </w:rPr>
        <w:t>Marine Ecology Progress Series</w:t>
      </w:r>
      <w:r w:rsidRPr="00186D84">
        <w:rPr>
          <w:rFonts w:ascii="Times New Roman" w:hAnsi="Times New Roman"/>
          <w:lang w:val="en-GB"/>
        </w:rPr>
        <w:t>, </w:t>
      </w:r>
      <w:r w:rsidRPr="00186D84">
        <w:rPr>
          <w:rFonts w:ascii="Times New Roman" w:hAnsi="Times New Roman"/>
          <w:i/>
          <w:iCs/>
          <w:lang w:val="en-GB"/>
        </w:rPr>
        <w:t>302</w:t>
      </w:r>
      <w:r w:rsidRPr="00186D84">
        <w:rPr>
          <w:rFonts w:ascii="Times New Roman" w:hAnsi="Times New Roman"/>
          <w:lang w:val="en-GB"/>
        </w:rPr>
        <w:t>, 1-12.</w:t>
      </w:r>
    </w:p>
    <w:p w:rsidRPr="00186D84" w:rsidR="00186D84" w:rsidP="008F4F16" w:rsidRDefault="00186D84" w14:paraId="4C6F9C7D" w14:textId="77777777">
      <w:pPr>
        <w:snapToGrid w:val="0"/>
        <w:jc w:val="both"/>
        <w:rPr>
          <w:rFonts w:ascii="Times New Roman" w:hAnsi="Times New Roman"/>
          <w:lang w:val="en-GB"/>
        </w:rPr>
      </w:pPr>
      <w:r w:rsidRPr="00186D84">
        <w:rPr>
          <w:rFonts w:ascii="Times New Roman" w:hAnsi="Times New Roman"/>
          <w:lang w:val="en-GB"/>
        </w:rPr>
        <w:t xml:space="preserve">Shumway, S. E., &amp; Newell, R. C. (1984). Energy resource allocation in </w:t>
      </w:r>
      <w:r w:rsidRPr="00A11FFE">
        <w:rPr>
          <w:rFonts w:ascii="Times New Roman" w:hAnsi="Times New Roman"/>
          <w:i/>
          <w:lang w:val="en-GB"/>
        </w:rPr>
        <w:t>Mulinia lateralis</w:t>
      </w:r>
      <w:r w:rsidRPr="00186D84">
        <w:rPr>
          <w:rFonts w:ascii="Times New Roman" w:hAnsi="Times New Roman"/>
          <w:lang w:val="en-GB"/>
        </w:rPr>
        <w:t xml:space="preserve"> (Say), an opportunistic bivalve from shallow water sediments. </w:t>
      </w:r>
      <w:r w:rsidRPr="00186D84">
        <w:rPr>
          <w:rFonts w:ascii="Times New Roman" w:hAnsi="Times New Roman"/>
          <w:i/>
          <w:iCs/>
          <w:lang w:val="en-GB"/>
        </w:rPr>
        <w:t>Ophelia</w:t>
      </w:r>
      <w:r w:rsidRPr="00186D84">
        <w:rPr>
          <w:rFonts w:ascii="Times New Roman" w:hAnsi="Times New Roman"/>
          <w:lang w:val="en-GB"/>
        </w:rPr>
        <w:t>, </w:t>
      </w:r>
      <w:r w:rsidRPr="00186D84">
        <w:rPr>
          <w:rFonts w:ascii="Times New Roman" w:hAnsi="Times New Roman"/>
          <w:i/>
          <w:iCs/>
          <w:lang w:val="en-GB"/>
        </w:rPr>
        <w:t>23</w:t>
      </w:r>
      <w:r w:rsidRPr="00186D84">
        <w:rPr>
          <w:rFonts w:ascii="Times New Roman" w:hAnsi="Times New Roman"/>
          <w:lang w:val="en-GB"/>
        </w:rPr>
        <w:t>(2), 101-118.</w:t>
      </w:r>
    </w:p>
    <w:p w:rsidR="00B80E4F" w:rsidP="008F4F16" w:rsidRDefault="00B80E4F" w14:paraId="70D35088" w14:textId="05748AE6">
      <w:pPr>
        <w:spacing w:after="160" w:line="259" w:lineRule="auto"/>
        <w:jc w:val="both"/>
        <w:rPr>
          <w:rFonts w:ascii="Times New Roman" w:hAnsi="Times New Roman"/>
          <w:lang w:val="en-US"/>
        </w:rPr>
      </w:pPr>
      <w:r w:rsidRPr="00B80E4F">
        <w:rPr>
          <w:rFonts w:ascii="Times New Roman" w:hAnsi="Times New Roman"/>
          <w:lang w:val="en-US"/>
        </w:rPr>
        <w:t xml:space="preserve">Shumway, S. E., Scott, T. M., &amp; Shick, J. M. (1983). The effects of anoxia and hydrogen sulphide on survival, activity and metabolic rate in the coot clam, </w:t>
      </w:r>
      <w:r w:rsidRPr="00A11FFE">
        <w:rPr>
          <w:rFonts w:ascii="Times New Roman" w:hAnsi="Times New Roman"/>
          <w:i/>
          <w:lang w:val="en-US"/>
        </w:rPr>
        <w:t>Mulinia lateralis</w:t>
      </w:r>
      <w:r w:rsidRPr="00B80E4F">
        <w:rPr>
          <w:rFonts w:ascii="Times New Roman" w:hAnsi="Times New Roman"/>
          <w:lang w:val="en-US"/>
        </w:rPr>
        <w:t xml:space="preserve"> (Say). </w:t>
      </w:r>
      <w:r w:rsidRPr="00B80E4F">
        <w:rPr>
          <w:rFonts w:ascii="Times New Roman" w:hAnsi="Times New Roman"/>
          <w:i/>
          <w:iCs/>
          <w:lang w:val="en-US"/>
        </w:rPr>
        <w:t>Journal of Experimental Marine Biology and Ecology</w:t>
      </w:r>
      <w:r w:rsidRPr="00B80E4F">
        <w:rPr>
          <w:rFonts w:ascii="Times New Roman" w:hAnsi="Times New Roman"/>
          <w:lang w:val="en-US"/>
        </w:rPr>
        <w:t xml:space="preserve">, </w:t>
      </w:r>
      <w:r w:rsidRPr="009D608F">
        <w:rPr>
          <w:rFonts w:ascii="Times New Roman" w:hAnsi="Times New Roman"/>
          <w:i/>
          <w:iCs/>
          <w:lang w:val="en-US"/>
        </w:rPr>
        <w:t>71</w:t>
      </w:r>
      <w:r w:rsidRPr="00B80E4F">
        <w:rPr>
          <w:rFonts w:ascii="Times New Roman" w:hAnsi="Times New Roman"/>
          <w:lang w:val="en-US"/>
        </w:rPr>
        <w:t xml:space="preserve">, 135-146. </w:t>
      </w:r>
    </w:p>
    <w:p w:rsidR="00672700" w:rsidP="008F4F16" w:rsidRDefault="00672700" w14:paraId="63014948" w14:textId="507267EB">
      <w:pPr>
        <w:spacing w:after="160" w:line="259" w:lineRule="auto"/>
        <w:jc w:val="both"/>
        <w:rPr>
          <w:rFonts w:ascii="Times New Roman" w:hAnsi="Times New Roman"/>
          <w:lang w:val="en-US"/>
        </w:rPr>
      </w:pPr>
      <w:r w:rsidRPr="00497FE0">
        <w:rPr>
          <w:rFonts w:ascii="Times New Roman" w:hAnsi="Times New Roman"/>
          <w:lang w:val="en-GB"/>
        </w:rPr>
        <w:t>Silva, A., Palma, S., Oliveira, P. B., &amp; Moita, M. T. (2009). Composition and interannual variability of phytoplankton in a coastal upwelling region (Lisbon Bay, Portugal). </w:t>
      </w:r>
      <w:r w:rsidRPr="00497FE0">
        <w:rPr>
          <w:rFonts w:ascii="Times New Roman" w:hAnsi="Times New Roman"/>
          <w:i/>
          <w:iCs/>
          <w:lang w:val="en-GB"/>
        </w:rPr>
        <w:t>Journal of Sea Research</w:t>
      </w:r>
      <w:r w:rsidRPr="00497FE0">
        <w:rPr>
          <w:rFonts w:ascii="Times New Roman" w:hAnsi="Times New Roman"/>
          <w:lang w:val="en-GB"/>
        </w:rPr>
        <w:t>, </w:t>
      </w:r>
      <w:r w:rsidRPr="00497FE0">
        <w:rPr>
          <w:rFonts w:ascii="Times New Roman" w:hAnsi="Times New Roman"/>
          <w:i/>
          <w:iCs/>
          <w:lang w:val="en-GB"/>
        </w:rPr>
        <w:t>62</w:t>
      </w:r>
      <w:r w:rsidRPr="00497FE0">
        <w:rPr>
          <w:rFonts w:ascii="Times New Roman" w:hAnsi="Times New Roman"/>
          <w:lang w:val="en-GB"/>
        </w:rPr>
        <w:t>(4), 238-249.</w:t>
      </w:r>
    </w:p>
    <w:p w:rsidR="00186D84" w:rsidP="008F4F16" w:rsidRDefault="00186D84" w14:paraId="75C56B89" w14:textId="77777777">
      <w:pPr>
        <w:snapToGrid w:val="0"/>
        <w:jc w:val="both"/>
        <w:rPr>
          <w:rFonts w:ascii="Times New Roman" w:hAnsi="Times New Roman"/>
          <w:lang w:val="en-GB"/>
        </w:rPr>
      </w:pPr>
      <w:r w:rsidRPr="00186D84">
        <w:rPr>
          <w:rFonts w:ascii="Times New Roman" w:hAnsi="Times New Roman"/>
          <w:lang w:val="en-GB"/>
        </w:rPr>
        <w:t>Smaal, A. C., Ferreira, J. G., Grant, J., Petersen, J. K., &amp; Strand, Ø. (2019). </w:t>
      </w:r>
      <w:r w:rsidRPr="00D75817">
        <w:rPr>
          <w:rFonts w:ascii="Times New Roman" w:hAnsi="Times New Roman"/>
          <w:iCs/>
          <w:lang w:val="en-GB"/>
        </w:rPr>
        <w:t>Goods and services of marine bivalves</w:t>
      </w:r>
      <w:r w:rsidRPr="00D75817">
        <w:rPr>
          <w:rFonts w:ascii="Times New Roman" w:hAnsi="Times New Roman"/>
          <w:lang w:val="en-GB"/>
        </w:rPr>
        <w:t> </w:t>
      </w:r>
      <w:r w:rsidRPr="00186D84">
        <w:rPr>
          <w:rFonts w:ascii="Times New Roman" w:hAnsi="Times New Roman"/>
          <w:lang w:val="en-GB"/>
        </w:rPr>
        <w:t>(p. 591). Springer Nature.</w:t>
      </w:r>
    </w:p>
    <w:p w:rsidRPr="001A04A7" w:rsidR="001A04A7" w:rsidP="008F4F16" w:rsidRDefault="001A04A7" w14:paraId="31BB69F8" w14:textId="77777777">
      <w:pPr>
        <w:snapToGrid w:val="0"/>
        <w:jc w:val="both"/>
        <w:rPr>
          <w:rFonts w:ascii="Times New Roman" w:hAnsi="Times New Roman"/>
          <w:lang w:val="en-GB"/>
        </w:rPr>
      </w:pPr>
      <w:r w:rsidRPr="004B50E1">
        <w:rPr>
          <w:rFonts w:ascii="Times New Roman" w:hAnsi="Times New Roman"/>
          <w:lang w:val="en-GB"/>
        </w:rPr>
        <w:t xml:space="preserve">Smaal, A. C., Vonck, A. P. M. A., &amp; Bakker, M. (1997). Seasonal variation in physiological energetics of </w:t>
      </w:r>
      <w:r w:rsidRPr="00A11FFE">
        <w:rPr>
          <w:rFonts w:ascii="Times New Roman" w:hAnsi="Times New Roman"/>
          <w:i/>
          <w:lang w:val="en-GB"/>
        </w:rPr>
        <w:t>Mytilus edulis</w:t>
      </w:r>
      <w:r w:rsidRPr="004B50E1">
        <w:rPr>
          <w:rFonts w:ascii="Times New Roman" w:hAnsi="Times New Roman"/>
          <w:lang w:val="en-GB"/>
        </w:rPr>
        <w:t xml:space="preserve"> and </w:t>
      </w:r>
      <w:r w:rsidRPr="00A11FFE">
        <w:rPr>
          <w:rFonts w:ascii="Times New Roman" w:hAnsi="Times New Roman"/>
          <w:i/>
          <w:lang w:val="en-GB"/>
        </w:rPr>
        <w:t>Cerastoderma edule</w:t>
      </w:r>
      <w:r w:rsidRPr="004B50E1">
        <w:rPr>
          <w:rFonts w:ascii="Times New Roman" w:hAnsi="Times New Roman"/>
          <w:lang w:val="en-GB"/>
        </w:rPr>
        <w:t xml:space="preserve"> of different size classes. </w:t>
      </w:r>
      <w:r w:rsidRPr="004B50E1">
        <w:rPr>
          <w:rFonts w:ascii="Times New Roman" w:hAnsi="Times New Roman"/>
          <w:i/>
          <w:iCs/>
          <w:lang w:val="en-GB"/>
        </w:rPr>
        <w:t>Journal of the Marine Biological Association of the United Kingdom</w:t>
      </w:r>
      <w:r w:rsidRPr="004B50E1">
        <w:rPr>
          <w:rFonts w:ascii="Times New Roman" w:hAnsi="Times New Roman"/>
          <w:lang w:val="en-GB"/>
        </w:rPr>
        <w:t>, </w:t>
      </w:r>
      <w:r w:rsidRPr="004B50E1">
        <w:rPr>
          <w:rFonts w:ascii="Times New Roman" w:hAnsi="Times New Roman"/>
          <w:i/>
          <w:iCs/>
          <w:lang w:val="en-GB"/>
        </w:rPr>
        <w:t>77</w:t>
      </w:r>
      <w:r w:rsidRPr="004B50E1">
        <w:rPr>
          <w:rFonts w:ascii="Times New Roman" w:hAnsi="Times New Roman"/>
          <w:lang w:val="en-GB"/>
        </w:rPr>
        <w:t>(3), 817-838.</w:t>
      </w:r>
    </w:p>
    <w:p w:rsidRPr="00186D84" w:rsidR="00186D84" w:rsidP="008F4F16" w:rsidRDefault="00186D84" w14:paraId="7DDD2B07" w14:textId="77777777">
      <w:pPr>
        <w:snapToGrid w:val="0"/>
        <w:jc w:val="both"/>
        <w:rPr>
          <w:rFonts w:ascii="Times New Roman" w:hAnsi="Times New Roman"/>
          <w:lang w:val="en-GB"/>
        </w:rPr>
      </w:pPr>
      <w:r w:rsidRPr="00186D84">
        <w:rPr>
          <w:rFonts w:ascii="Times New Roman" w:hAnsi="Times New Roman"/>
          <w:lang w:val="en-GB"/>
        </w:rPr>
        <w:t xml:space="preserve">Snelgrove, P. V., Butman, C. A., &amp; Grassle, J. P. (1993). Hydrodynamic enhancement of larval settlement in the bivalve </w:t>
      </w:r>
      <w:r w:rsidRPr="00A11FFE">
        <w:rPr>
          <w:rFonts w:ascii="Times New Roman" w:hAnsi="Times New Roman"/>
          <w:i/>
          <w:lang w:val="en-GB"/>
        </w:rPr>
        <w:t>Mulinia lateralis</w:t>
      </w:r>
      <w:r w:rsidRPr="00186D84">
        <w:rPr>
          <w:rFonts w:ascii="Times New Roman" w:hAnsi="Times New Roman"/>
          <w:lang w:val="en-GB"/>
        </w:rPr>
        <w:t xml:space="preserve"> (Say) and the polychaete </w:t>
      </w:r>
      <w:r w:rsidRPr="00A11FFE">
        <w:rPr>
          <w:rFonts w:ascii="Times New Roman" w:hAnsi="Times New Roman"/>
          <w:i/>
          <w:lang w:val="en-GB"/>
        </w:rPr>
        <w:t>Capitella</w:t>
      </w:r>
      <w:r w:rsidRPr="00186D84">
        <w:rPr>
          <w:rFonts w:ascii="Times New Roman" w:hAnsi="Times New Roman"/>
          <w:lang w:val="en-GB"/>
        </w:rPr>
        <w:t xml:space="preserve"> sp. I in microdepositional environments. </w:t>
      </w:r>
      <w:r w:rsidRPr="00186D84">
        <w:rPr>
          <w:rFonts w:ascii="Times New Roman" w:hAnsi="Times New Roman"/>
          <w:i/>
          <w:iCs/>
          <w:lang w:val="en-GB"/>
        </w:rPr>
        <w:t>Journal of Experimental Marine Biology and Ecology</w:t>
      </w:r>
      <w:r w:rsidRPr="00186D84">
        <w:rPr>
          <w:rFonts w:ascii="Times New Roman" w:hAnsi="Times New Roman"/>
          <w:lang w:val="en-GB"/>
        </w:rPr>
        <w:t>, </w:t>
      </w:r>
      <w:r w:rsidRPr="00186D84">
        <w:rPr>
          <w:rFonts w:ascii="Times New Roman" w:hAnsi="Times New Roman"/>
          <w:i/>
          <w:iCs/>
          <w:lang w:val="en-GB"/>
        </w:rPr>
        <w:t>168</w:t>
      </w:r>
      <w:r w:rsidRPr="00186D84">
        <w:rPr>
          <w:rFonts w:ascii="Times New Roman" w:hAnsi="Times New Roman"/>
          <w:lang w:val="en-GB"/>
        </w:rPr>
        <w:t>(1), 71-109.</w:t>
      </w:r>
    </w:p>
    <w:p w:rsidR="00186D84" w:rsidP="008F4F16" w:rsidRDefault="00186D84" w14:paraId="28C8A6E0" w14:textId="77777777">
      <w:pPr>
        <w:snapToGrid w:val="0"/>
        <w:jc w:val="both"/>
        <w:rPr>
          <w:rFonts w:ascii="Times New Roman" w:hAnsi="Times New Roman"/>
          <w:lang w:val="en-GB"/>
        </w:rPr>
      </w:pPr>
      <w:r w:rsidRPr="00186D84">
        <w:rPr>
          <w:rFonts w:ascii="Times New Roman" w:hAnsi="Times New Roman"/>
          <w:lang w:val="en-GB"/>
        </w:rPr>
        <w:t>Spalding, M. D., Fox, H. E., Allen, G. R., Davidson, N., Ferdaña, Z. A., Finlayson, M. A. X., ... &amp; Robertson, J. (2007). Marine ecoregions of the world: a bioregionalization of coastal and shelf areas. </w:t>
      </w:r>
      <w:r w:rsidRPr="00186D84">
        <w:rPr>
          <w:rFonts w:ascii="Times New Roman" w:hAnsi="Times New Roman"/>
          <w:i/>
          <w:iCs/>
          <w:lang w:val="en-GB"/>
        </w:rPr>
        <w:t>BioScience</w:t>
      </w:r>
      <w:r w:rsidRPr="00186D84">
        <w:rPr>
          <w:rFonts w:ascii="Times New Roman" w:hAnsi="Times New Roman"/>
          <w:lang w:val="en-GB"/>
        </w:rPr>
        <w:t>, </w:t>
      </w:r>
      <w:r w:rsidRPr="00186D84">
        <w:rPr>
          <w:rFonts w:ascii="Times New Roman" w:hAnsi="Times New Roman"/>
          <w:i/>
          <w:iCs/>
          <w:lang w:val="en-GB"/>
        </w:rPr>
        <w:t>57</w:t>
      </w:r>
      <w:r w:rsidRPr="00186D84">
        <w:rPr>
          <w:rFonts w:ascii="Times New Roman" w:hAnsi="Times New Roman"/>
          <w:lang w:val="en-GB"/>
        </w:rPr>
        <w:t>(7), 573-583.</w:t>
      </w:r>
    </w:p>
    <w:p w:rsidRPr="00B80E4F" w:rsidR="00B80E4F" w:rsidP="008F4F16" w:rsidRDefault="00B80E4F" w14:paraId="34B6B89E" w14:textId="77777777">
      <w:pPr>
        <w:spacing w:after="160" w:line="259" w:lineRule="auto"/>
        <w:jc w:val="both"/>
        <w:rPr>
          <w:rFonts w:ascii="Times New Roman" w:hAnsi="Times New Roman"/>
          <w:lang w:val="en-US"/>
        </w:rPr>
      </w:pPr>
      <w:r w:rsidRPr="00B80E4F">
        <w:rPr>
          <w:rFonts w:ascii="Times New Roman" w:hAnsi="Times New Roman"/>
          <w:lang w:val="en-US"/>
        </w:rPr>
        <w:t>Stroud, C. M., Caputo, C. E., Poirrier, M. A., Reynolds, L. A., &amp; Ringelman, K. M. (2019). Bluebills and bayou bivalves: Hurricane‐driven trophic cascades affect wintering abundance of Lesser Scaup in Louisiana. </w:t>
      </w:r>
      <w:r w:rsidRPr="00B80E4F">
        <w:rPr>
          <w:rFonts w:ascii="Times New Roman" w:hAnsi="Times New Roman"/>
          <w:i/>
          <w:iCs/>
          <w:lang w:val="en-US"/>
        </w:rPr>
        <w:t>Ecosphere,</w:t>
      </w:r>
      <w:r w:rsidRPr="00B80E4F">
        <w:rPr>
          <w:rFonts w:ascii="Times New Roman" w:hAnsi="Times New Roman"/>
          <w:lang w:val="en-US"/>
        </w:rPr>
        <w:t> </w:t>
      </w:r>
      <w:r w:rsidRPr="009D608F">
        <w:rPr>
          <w:rFonts w:ascii="Times New Roman" w:hAnsi="Times New Roman"/>
          <w:i/>
          <w:iCs/>
          <w:lang w:val="en-US"/>
        </w:rPr>
        <w:t>10</w:t>
      </w:r>
      <w:r w:rsidRPr="00B80E4F">
        <w:rPr>
          <w:rFonts w:ascii="Times New Roman" w:hAnsi="Times New Roman"/>
          <w:lang w:val="en-US"/>
        </w:rPr>
        <w:t>(8):e02829.</w:t>
      </w:r>
    </w:p>
    <w:p w:rsidRPr="00B80E4F" w:rsidR="00B80E4F" w:rsidP="008F4F16" w:rsidRDefault="00B80E4F" w14:paraId="60D545AF" w14:textId="77777777">
      <w:pPr>
        <w:spacing w:after="160" w:line="259" w:lineRule="auto"/>
        <w:jc w:val="both"/>
        <w:rPr>
          <w:rFonts w:ascii="Times New Roman" w:hAnsi="Times New Roman"/>
          <w:lang w:val="en-US"/>
        </w:rPr>
      </w:pPr>
      <w:r w:rsidRPr="00B80E4F">
        <w:rPr>
          <w:rFonts w:ascii="Times New Roman" w:hAnsi="Times New Roman"/>
          <w:lang w:val="en-US"/>
        </w:rPr>
        <w:t xml:space="preserve">Sullivan, C. M. (1948). Bivalve larvae of Malpeque Bay, P.E.I. </w:t>
      </w:r>
      <w:r w:rsidRPr="00B80E4F">
        <w:rPr>
          <w:rFonts w:ascii="Times New Roman" w:hAnsi="Times New Roman"/>
          <w:i/>
          <w:iCs/>
          <w:lang w:val="en-US"/>
        </w:rPr>
        <w:t>Bulletin of the Fisheries Research Board of Canada</w:t>
      </w:r>
      <w:r w:rsidRPr="00B80E4F">
        <w:rPr>
          <w:rFonts w:ascii="Times New Roman" w:hAnsi="Times New Roman"/>
          <w:lang w:val="en-US"/>
        </w:rPr>
        <w:t xml:space="preserve">, </w:t>
      </w:r>
      <w:r w:rsidRPr="009D608F">
        <w:rPr>
          <w:rFonts w:ascii="Times New Roman" w:hAnsi="Times New Roman"/>
          <w:i/>
          <w:iCs/>
          <w:lang w:val="en-US"/>
        </w:rPr>
        <w:t>77</w:t>
      </w:r>
      <w:r w:rsidRPr="00B80E4F">
        <w:rPr>
          <w:rFonts w:ascii="Times New Roman" w:hAnsi="Times New Roman"/>
          <w:lang w:val="en-US"/>
        </w:rPr>
        <w:t>, 1-36.</w:t>
      </w:r>
    </w:p>
    <w:p w:rsidRPr="00BE6D13" w:rsidR="00E03967" w:rsidP="008F4F16" w:rsidRDefault="00E03967" w14:paraId="70DF44EE" w14:textId="77777777">
      <w:pPr>
        <w:snapToGrid w:val="0"/>
        <w:jc w:val="both"/>
        <w:rPr>
          <w:rFonts w:ascii="Times New Roman" w:hAnsi="Times New Roman"/>
          <w:lang w:val="nl-NL"/>
        </w:rPr>
      </w:pPr>
      <w:r w:rsidRPr="00E03967">
        <w:rPr>
          <w:rFonts w:ascii="Times New Roman" w:hAnsi="Times New Roman"/>
        </w:rPr>
        <w:t>Troost, K., van Asch, M., Brummelhuis, E., van den Ende, D., van Es, Y., Perdon, K. J., ... &amp; van Zwol, J. (2021). </w:t>
      </w:r>
      <w:r w:rsidRPr="00D75817">
        <w:rPr>
          <w:rFonts w:ascii="Times New Roman" w:hAnsi="Times New Roman"/>
          <w:iCs/>
        </w:rPr>
        <w:t>Schelpdierbestanden in de Nederlandse kustzone, Waddenzee en zoute deltawateren in 2020</w:t>
      </w:r>
      <w:r w:rsidRPr="00D75817">
        <w:rPr>
          <w:rFonts w:ascii="Times New Roman" w:hAnsi="Times New Roman"/>
        </w:rPr>
        <w:t> (</w:t>
      </w:r>
      <w:r w:rsidRPr="00E03967">
        <w:rPr>
          <w:rFonts w:ascii="Times New Roman" w:hAnsi="Times New Roman"/>
        </w:rPr>
        <w:t xml:space="preserve">No. 21.001). </w:t>
      </w:r>
      <w:r w:rsidRPr="00BE6D13">
        <w:rPr>
          <w:rFonts w:ascii="Times New Roman" w:hAnsi="Times New Roman"/>
          <w:lang w:val="nl-NL"/>
        </w:rPr>
        <w:t>Stichting Wageningen Research, Centrum voor Visserijonderzoek (CVO).</w:t>
      </w:r>
    </w:p>
    <w:p w:rsidRPr="00186D84" w:rsidR="00186D84" w:rsidP="008F4F16" w:rsidRDefault="00186D84" w14:paraId="4064500D" w14:textId="77777777">
      <w:pPr>
        <w:snapToGrid w:val="0"/>
        <w:jc w:val="both"/>
        <w:rPr>
          <w:rFonts w:ascii="Times New Roman" w:hAnsi="Times New Roman"/>
          <w:lang w:val="en-GB"/>
        </w:rPr>
      </w:pPr>
      <w:r w:rsidRPr="00BE6D13">
        <w:rPr>
          <w:rFonts w:ascii="Times New Roman" w:hAnsi="Times New Roman"/>
          <w:lang w:val="nl-NL"/>
        </w:rPr>
        <w:t>Tsolaki</w:t>
      </w:r>
      <w:r w:rsidRPr="00BE6D13" w:rsidR="000C01C8">
        <w:rPr>
          <w:rFonts w:ascii="Times New Roman" w:hAnsi="Times New Roman"/>
          <w:lang w:val="nl-NL"/>
        </w:rPr>
        <w:t>,</w:t>
      </w:r>
      <w:r w:rsidRPr="00BE6D13">
        <w:rPr>
          <w:rFonts w:ascii="Times New Roman" w:hAnsi="Times New Roman"/>
          <w:lang w:val="nl-NL"/>
        </w:rPr>
        <w:t xml:space="preserve"> E</w:t>
      </w:r>
      <w:r w:rsidRPr="00BE6D13" w:rsidR="000C01C8">
        <w:rPr>
          <w:rFonts w:ascii="Times New Roman" w:hAnsi="Times New Roman"/>
          <w:lang w:val="nl-NL"/>
        </w:rPr>
        <w:t>.</w:t>
      </w:r>
      <w:r w:rsidRPr="00BE6D13">
        <w:rPr>
          <w:rFonts w:ascii="Times New Roman" w:hAnsi="Times New Roman"/>
          <w:lang w:val="nl-NL"/>
        </w:rPr>
        <w:t>, Diamadopoulos</w:t>
      </w:r>
      <w:r w:rsidRPr="00BE6D13" w:rsidR="000C01C8">
        <w:rPr>
          <w:rFonts w:ascii="Times New Roman" w:hAnsi="Times New Roman"/>
          <w:lang w:val="nl-NL"/>
        </w:rPr>
        <w:t>,</w:t>
      </w:r>
      <w:r w:rsidRPr="00BE6D13">
        <w:rPr>
          <w:rFonts w:ascii="Times New Roman" w:hAnsi="Times New Roman"/>
          <w:lang w:val="nl-NL"/>
        </w:rPr>
        <w:t xml:space="preserve"> E</w:t>
      </w:r>
      <w:r w:rsidRPr="00BE6D13" w:rsidR="000C01C8">
        <w:rPr>
          <w:rFonts w:ascii="Times New Roman" w:hAnsi="Times New Roman"/>
          <w:lang w:val="nl-NL"/>
        </w:rPr>
        <w:t>.</w:t>
      </w:r>
      <w:r w:rsidRPr="00BE6D13">
        <w:rPr>
          <w:rFonts w:ascii="Times New Roman" w:hAnsi="Times New Roman"/>
          <w:lang w:val="nl-NL"/>
        </w:rPr>
        <w:t xml:space="preserve"> (2009)</w:t>
      </w:r>
      <w:r w:rsidRPr="00BE6D13" w:rsidR="000C01C8">
        <w:rPr>
          <w:rFonts w:ascii="Times New Roman" w:hAnsi="Times New Roman"/>
          <w:lang w:val="nl-NL"/>
        </w:rPr>
        <w:t>.</w:t>
      </w:r>
      <w:r w:rsidRPr="00BE6D13">
        <w:rPr>
          <w:rFonts w:ascii="Times New Roman" w:hAnsi="Times New Roman"/>
          <w:lang w:val="nl-NL"/>
        </w:rPr>
        <w:t xml:space="preserve"> </w:t>
      </w:r>
      <w:r w:rsidRPr="00186D84">
        <w:rPr>
          <w:rFonts w:ascii="Times New Roman" w:hAnsi="Times New Roman"/>
          <w:lang w:val="en-GB"/>
        </w:rPr>
        <w:t xml:space="preserve">Technologies for ballast water treatment: A review. </w:t>
      </w:r>
      <w:r w:rsidRPr="009D608F">
        <w:rPr>
          <w:rFonts w:ascii="Times New Roman" w:hAnsi="Times New Roman"/>
          <w:i/>
          <w:iCs/>
          <w:lang w:val="en-GB"/>
        </w:rPr>
        <w:t>Journal of Chemical technology and Biotechnology</w:t>
      </w:r>
      <w:r w:rsidRPr="009D608F" w:rsidR="009D608F">
        <w:rPr>
          <w:rFonts w:ascii="Times New Roman" w:hAnsi="Times New Roman"/>
          <w:i/>
          <w:iCs/>
          <w:lang w:val="en-GB"/>
        </w:rPr>
        <w:t>,</w:t>
      </w:r>
      <w:r w:rsidRPr="009D608F">
        <w:rPr>
          <w:rFonts w:ascii="Times New Roman" w:hAnsi="Times New Roman"/>
          <w:i/>
          <w:iCs/>
          <w:lang w:val="en-GB"/>
        </w:rPr>
        <w:t xml:space="preserve"> 85</w:t>
      </w:r>
      <w:r w:rsidR="009D608F">
        <w:rPr>
          <w:rFonts w:ascii="Times New Roman" w:hAnsi="Times New Roman"/>
          <w:lang w:val="en-GB"/>
        </w:rPr>
        <w:t>,</w:t>
      </w:r>
      <w:r w:rsidRPr="00186D84">
        <w:rPr>
          <w:rFonts w:ascii="Times New Roman" w:hAnsi="Times New Roman"/>
          <w:lang w:val="en-GB"/>
        </w:rPr>
        <w:t xml:space="preserve"> 19-32.</w:t>
      </w:r>
    </w:p>
    <w:p w:rsidRPr="00186D84" w:rsidR="00186D84" w:rsidP="008F4F16" w:rsidRDefault="00186D84" w14:paraId="635FEAA5" w14:textId="77777777">
      <w:pPr>
        <w:snapToGrid w:val="0"/>
        <w:jc w:val="both"/>
        <w:rPr>
          <w:rFonts w:ascii="Times New Roman" w:hAnsi="Times New Roman"/>
          <w:lang w:val="en-GB"/>
        </w:rPr>
      </w:pPr>
      <w:r w:rsidRPr="00186D84">
        <w:rPr>
          <w:rFonts w:ascii="Times New Roman" w:hAnsi="Times New Roman"/>
          <w:lang w:val="en-GB"/>
        </w:rPr>
        <w:t>Turgeon, D. D., Lyons, W. G., Mikkelsen, P., Rosenberg, G., Moretzsohn, F., Felder, D. L., &amp; Camp, D. K. (2009). Bivalvia (Mollusca) of the Gulf of Mexico. </w:t>
      </w:r>
      <w:r w:rsidRPr="00186D84">
        <w:rPr>
          <w:rFonts w:ascii="Times New Roman" w:hAnsi="Times New Roman"/>
          <w:i/>
          <w:iCs/>
          <w:lang w:val="en-GB"/>
        </w:rPr>
        <w:t>Gulf of Mexico origin, waters, and biota</w:t>
      </w:r>
      <w:r w:rsidRPr="00186D84">
        <w:rPr>
          <w:rFonts w:ascii="Times New Roman" w:hAnsi="Times New Roman"/>
          <w:lang w:val="en-GB"/>
        </w:rPr>
        <w:t>, </w:t>
      </w:r>
      <w:r w:rsidRPr="00186D84">
        <w:rPr>
          <w:rFonts w:ascii="Times New Roman" w:hAnsi="Times New Roman"/>
          <w:i/>
          <w:iCs/>
          <w:lang w:val="en-GB"/>
        </w:rPr>
        <w:t>1</w:t>
      </w:r>
      <w:r w:rsidRPr="00186D84">
        <w:rPr>
          <w:rFonts w:ascii="Times New Roman" w:hAnsi="Times New Roman"/>
          <w:lang w:val="en-GB"/>
        </w:rPr>
        <w:t>, 711-744.</w:t>
      </w:r>
    </w:p>
    <w:p w:rsidR="009F6852" w:rsidP="008F4F16" w:rsidRDefault="00186D84" w14:paraId="71B9B9AB" w14:textId="77777777">
      <w:pPr>
        <w:snapToGrid w:val="0"/>
        <w:jc w:val="both"/>
        <w:rPr>
          <w:rFonts w:ascii="Times New Roman" w:hAnsi="Times New Roman"/>
          <w:lang w:val="en-GB"/>
        </w:rPr>
      </w:pPr>
      <w:r w:rsidRPr="00186D84">
        <w:rPr>
          <w:rFonts w:ascii="Times New Roman" w:hAnsi="Times New Roman"/>
          <w:lang w:val="en-GB"/>
        </w:rPr>
        <w:t xml:space="preserve">UNCTAD (2019). United Nations conference on trade and development. Review of Maritime Transport 2019. Available from: </w:t>
      </w:r>
      <w:hyperlink w:history="1" r:id="rId45">
        <w:r w:rsidRPr="00186D84">
          <w:rPr>
            <w:rStyle w:val="Hyperlink"/>
            <w:rFonts w:ascii="Times New Roman" w:hAnsi="Times New Roman"/>
            <w:lang w:val="en-GB"/>
          </w:rPr>
          <w:t>https://unctad.org/webflyer/review-maritime-transport-2019</w:t>
        </w:r>
      </w:hyperlink>
      <w:r w:rsidRPr="00186D84">
        <w:rPr>
          <w:rFonts w:ascii="Times New Roman" w:hAnsi="Times New Roman"/>
          <w:lang w:val="en-GB"/>
        </w:rPr>
        <w:t xml:space="preserve"> </w:t>
      </w:r>
    </w:p>
    <w:p w:rsidR="00814C58" w:rsidP="00814C58" w:rsidRDefault="009F6852" w14:paraId="7EAE4D11" w14:textId="77777777">
      <w:pPr>
        <w:snapToGrid w:val="0"/>
        <w:spacing w:after="0"/>
        <w:jc w:val="both"/>
        <w:rPr>
          <w:rFonts w:ascii="Times New Roman" w:hAnsi="Times New Roman"/>
          <w:lang w:val="en-GB"/>
        </w:rPr>
      </w:pPr>
      <w:r>
        <w:rPr>
          <w:rFonts w:ascii="Times New Roman" w:hAnsi="Times New Roman"/>
          <w:lang w:val="en-GB"/>
        </w:rPr>
        <w:t>UNESCO (2021). UNESCO World Heritage List – Wadden Sea. Available from:</w:t>
      </w:r>
    </w:p>
    <w:p w:rsidRPr="00186D84" w:rsidR="00186D84" w:rsidP="008F4F16" w:rsidRDefault="00186D84" w14:paraId="7D14CD61" w14:textId="1D527063">
      <w:pPr>
        <w:snapToGrid w:val="0"/>
        <w:jc w:val="both"/>
        <w:rPr>
          <w:rFonts w:ascii="Times New Roman" w:hAnsi="Times New Roman"/>
          <w:lang w:val="en-GB"/>
        </w:rPr>
      </w:pPr>
      <w:r w:rsidRPr="00186D84">
        <w:rPr>
          <w:rFonts w:ascii="Times New Roman" w:hAnsi="Times New Roman"/>
          <w:lang w:val="en-GB"/>
        </w:rPr>
        <w:t xml:space="preserve"> </w:t>
      </w:r>
      <w:hyperlink w:history="1" r:id="rId46">
        <w:r w:rsidRPr="00DB0139" w:rsidR="009F6852">
          <w:rPr>
            <w:rStyle w:val="Hyperlink"/>
            <w:rFonts w:ascii="Times New Roman" w:hAnsi="Times New Roman"/>
            <w:lang w:val="en-GB"/>
          </w:rPr>
          <w:t>https://whc.unesco.org/en/list/1314/</w:t>
        </w:r>
      </w:hyperlink>
      <w:r w:rsidR="009F6852">
        <w:rPr>
          <w:rFonts w:ascii="Times New Roman" w:hAnsi="Times New Roman"/>
          <w:lang w:val="en-GB"/>
        </w:rPr>
        <w:t xml:space="preserve"> </w:t>
      </w:r>
    </w:p>
    <w:p w:rsidRPr="004135E9" w:rsidR="004135E9" w:rsidP="008F4F16" w:rsidRDefault="004135E9" w14:paraId="2217F09C" w14:textId="77777777">
      <w:pPr>
        <w:spacing w:after="160" w:line="259" w:lineRule="auto"/>
        <w:jc w:val="both"/>
        <w:rPr>
          <w:rFonts w:ascii="Times New Roman" w:hAnsi="Times New Roman"/>
          <w:lang w:val="en-US"/>
        </w:rPr>
      </w:pPr>
      <w:r w:rsidRPr="004B50E1">
        <w:rPr>
          <w:rFonts w:ascii="Times New Roman" w:hAnsi="Times New Roman"/>
        </w:rPr>
        <w:t xml:space="preserve">Van Diggelen, A. D., &amp; Montagna, P. A. (2016). </w:t>
      </w:r>
      <w:r w:rsidRPr="004135E9">
        <w:rPr>
          <w:rFonts w:ascii="Times New Roman" w:hAnsi="Times New Roman"/>
          <w:lang w:val="en-US"/>
        </w:rPr>
        <w:t xml:space="preserve">Is Salinity </w:t>
      </w:r>
      <w:r w:rsidR="00684063">
        <w:rPr>
          <w:rFonts w:ascii="Times New Roman" w:hAnsi="Times New Roman"/>
          <w:lang w:val="en-US"/>
        </w:rPr>
        <w:t>v</w:t>
      </w:r>
      <w:r w:rsidRPr="004135E9">
        <w:rPr>
          <w:rFonts w:ascii="Times New Roman" w:hAnsi="Times New Roman"/>
          <w:lang w:val="en-US"/>
        </w:rPr>
        <w:t xml:space="preserve">ariability a </w:t>
      </w:r>
      <w:r w:rsidR="00684063">
        <w:rPr>
          <w:rFonts w:ascii="Times New Roman" w:hAnsi="Times New Roman"/>
          <w:lang w:val="en-US"/>
        </w:rPr>
        <w:t>b</w:t>
      </w:r>
      <w:r w:rsidRPr="004135E9">
        <w:rPr>
          <w:rFonts w:ascii="Times New Roman" w:hAnsi="Times New Roman"/>
          <w:lang w:val="en-US"/>
        </w:rPr>
        <w:t xml:space="preserve">enthic </w:t>
      </w:r>
      <w:r w:rsidR="00684063">
        <w:rPr>
          <w:rFonts w:ascii="Times New Roman" w:hAnsi="Times New Roman"/>
          <w:lang w:val="en-US"/>
        </w:rPr>
        <w:t>d</w:t>
      </w:r>
      <w:r w:rsidRPr="004135E9">
        <w:rPr>
          <w:rFonts w:ascii="Times New Roman" w:hAnsi="Times New Roman"/>
          <w:lang w:val="en-US"/>
        </w:rPr>
        <w:t xml:space="preserve">isturbance in </w:t>
      </w:r>
      <w:r w:rsidR="00684063">
        <w:rPr>
          <w:rFonts w:ascii="Times New Roman" w:hAnsi="Times New Roman"/>
          <w:lang w:val="en-US"/>
        </w:rPr>
        <w:t>e</w:t>
      </w:r>
      <w:r w:rsidRPr="004135E9">
        <w:rPr>
          <w:rFonts w:ascii="Times New Roman" w:hAnsi="Times New Roman"/>
          <w:lang w:val="en-US"/>
        </w:rPr>
        <w:t>stuaries</w:t>
      </w:r>
      <w:proofErr w:type="gramStart"/>
      <w:r w:rsidRPr="004135E9">
        <w:rPr>
          <w:rFonts w:ascii="Times New Roman" w:hAnsi="Times New Roman"/>
          <w:lang w:val="en-US"/>
        </w:rPr>
        <w:t>?.</w:t>
      </w:r>
      <w:proofErr w:type="gramEnd"/>
      <w:r w:rsidRPr="004135E9">
        <w:rPr>
          <w:rFonts w:ascii="Times New Roman" w:hAnsi="Times New Roman"/>
          <w:lang w:val="en-US"/>
        </w:rPr>
        <w:t> </w:t>
      </w:r>
      <w:r w:rsidRPr="004135E9">
        <w:rPr>
          <w:rFonts w:ascii="Times New Roman" w:hAnsi="Times New Roman"/>
          <w:i/>
          <w:iCs/>
          <w:lang w:val="en-US"/>
        </w:rPr>
        <w:t>Estuaries and Coasts,</w:t>
      </w:r>
      <w:r w:rsidRPr="004135E9">
        <w:rPr>
          <w:rFonts w:ascii="Times New Roman" w:hAnsi="Times New Roman"/>
          <w:lang w:val="en-US"/>
        </w:rPr>
        <w:t> </w:t>
      </w:r>
      <w:r w:rsidRPr="009D608F">
        <w:rPr>
          <w:rFonts w:ascii="Times New Roman" w:hAnsi="Times New Roman"/>
          <w:i/>
          <w:iCs/>
          <w:lang w:val="en-US"/>
        </w:rPr>
        <w:t>39</w:t>
      </w:r>
      <w:r w:rsidRPr="004135E9">
        <w:rPr>
          <w:rFonts w:ascii="Times New Roman" w:hAnsi="Times New Roman"/>
          <w:b/>
          <w:bCs/>
          <w:lang w:val="en-US"/>
        </w:rPr>
        <w:t>, </w:t>
      </w:r>
      <w:r w:rsidRPr="004135E9">
        <w:rPr>
          <w:rFonts w:ascii="Times New Roman" w:hAnsi="Times New Roman"/>
          <w:lang w:val="en-US"/>
        </w:rPr>
        <w:t>967–980.</w:t>
      </w:r>
    </w:p>
    <w:p w:rsidRPr="00186D84" w:rsidR="00186D84" w:rsidP="008F4F16" w:rsidRDefault="00186D84" w14:paraId="0B765995" w14:textId="77777777">
      <w:pPr>
        <w:snapToGrid w:val="0"/>
        <w:jc w:val="both"/>
        <w:rPr>
          <w:rFonts w:ascii="Times New Roman" w:hAnsi="Times New Roman"/>
          <w:lang w:val="en-GB"/>
        </w:rPr>
      </w:pPr>
      <w:r w:rsidRPr="00186D84">
        <w:rPr>
          <w:rFonts w:ascii="Times New Roman" w:hAnsi="Times New Roman"/>
          <w:lang w:val="en-GB"/>
        </w:rPr>
        <w:t xml:space="preserve">Van Oord (2019). </w:t>
      </w:r>
      <w:hyperlink w:history="1" r:id="rId47">
        <w:r w:rsidRPr="00186D84">
          <w:rPr>
            <w:rStyle w:val="Hyperlink"/>
            <w:rFonts w:ascii="Times New Roman" w:hAnsi="Times New Roman"/>
            <w:lang w:val="en-GB"/>
          </w:rPr>
          <w:t>https://www.vanoord.com/en/updates/van-oord-awarded-large-mexican-land-reclamation-project/</w:t>
        </w:r>
      </w:hyperlink>
    </w:p>
    <w:p w:rsidRPr="00186D84" w:rsidR="00186D84" w:rsidP="008F4F16" w:rsidRDefault="00186D84" w14:paraId="5657527D" w14:textId="77777777">
      <w:pPr>
        <w:snapToGrid w:val="0"/>
        <w:jc w:val="both"/>
        <w:rPr>
          <w:rFonts w:ascii="Times New Roman" w:hAnsi="Times New Roman"/>
          <w:lang w:val="en-GB"/>
        </w:rPr>
      </w:pPr>
      <w:r w:rsidRPr="00BE6D13">
        <w:rPr>
          <w:rFonts w:ascii="Times New Roman" w:hAnsi="Times New Roman"/>
          <w:lang w:val="nl-NL"/>
        </w:rPr>
        <w:t>Van Oord (2020). Van Oord Annual report 2020</w:t>
      </w:r>
      <w:r w:rsidRPr="00BE6D13" w:rsidR="000C01C8">
        <w:rPr>
          <w:rFonts w:ascii="Times New Roman" w:hAnsi="Times New Roman"/>
          <w:lang w:val="nl-NL"/>
        </w:rPr>
        <w:t xml:space="preserve"> </w:t>
      </w:r>
      <w:r w:rsidRPr="00BE6D13" w:rsidR="00424A8E">
        <w:rPr>
          <w:rFonts w:ascii="Times New Roman" w:hAnsi="Times New Roman"/>
          <w:lang w:val="nl-NL"/>
        </w:rPr>
        <w:t>-</w:t>
      </w:r>
      <w:r w:rsidRPr="00BE6D13" w:rsidR="000C01C8">
        <w:rPr>
          <w:rFonts w:ascii="Times New Roman" w:hAnsi="Times New Roman"/>
          <w:lang w:val="nl-NL"/>
        </w:rPr>
        <w:t xml:space="preserve"> </w:t>
      </w:r>
      <w:r w:rsidRPr="00BE6D13">
        <w:rPr>
          <w:rFonts w:ascii="Times New Roman" w:hAnsi="Times New Roman"/>
          <w:lang w:val="nl-NL"/>
        </w:rPr>
        <w:t xml:space="preserve">Dredging. </w:t>
      </w:r>
      <w:r w:rsidRPr="00186D84">
        <w:rPr>
          <w:rFonts w:ascii="Times New Roman" w:hAnsi="Times New Roman"/>
          <w:lang w:val="en-GB"/>
        </w:rPr>
        <w:t xml:space="preserve">Available at: </w:t>
      </w:r>
      <w:hyperlink w:history="1" r:id="rId48">
        <w:r w:rsidRPr="00186D84">
          <w:rPr>
            <w:rStyle w:val="Hyperlink"/>
            <w:rFonts w:ascii="Times New Roman" w:hAnsi="Times New Roman"/>
            <w:lang w:val="en-GB"/>
          </w:rPr>
          <w:t>https://annualreport.vanoord.com/annual-report/world-of-van-oord/dredging</w:t>
        </w:r>
      </w:hyperlink>
      <w:r w:rsidRPr="00186D84">
        <w:rPr>
          <w:rFonts w:ascii="Times New Roman" w:hAnsi="Times New Roman"/>
          <w:lang w:val="en-GB"/>
        </w:rPr>
        <w:t xml:space="preserve"> </w:t>
      </w:r>
    </w:p>
    <w:p w:rsidRPr="00186D84" w:rsidR="00186D84" w:rsidP="008F4F16" w:rsidRDefault="00186D84" w14:paraId="6F046970" w14:textId="77777777">
      <w:pPr>
        <w:snapToGrid w:val="0"/>
        <w:jc w:val="both"/>
        <w:rPr>
          <w:rFonts w:ascii="Times New Roman" w:hAnsi="Times New Roman"/>
          <w:lang w:val="en-GB"/>
        </w:rPr>
      </w:pPr>
      <w:r w:rsidRPr="00186D84">
        <w:rPr>
          <w:rFonts w:ascii="Times New Roman" w:hAnsi="Times New Roman"/>
          <w:lang w:val="en-GB"/>
        </w:rPr>
        <w:t>Verrill, A. E. (1879). </w:t>
      </w:r>
      <w:r w:rsidRPr="00D75817">
        <w:rPr>
          <w:rFonts w:ascii="Times New Roman" w:hAnsi="Times New Roman"/>
          <w:iCs/>
          <w:lang w:val="en-GB"/>
        </w:rPr>
        <w:t>Preliminary check-list of the marine invertebrata of the Atlantic coast, from Cape Cod to the Gulf of St. Lawrence</w:t>
      </w:r>
      <w:r w:rsidRPr="00D75817">
        <w:rPr>
          <w:rFonts w:ascii="Times New Roman" w:hAnsi="Times New Roman"/>
          <w:lang w:val="en-GB"/>
        </w:rPr>
        <w:t>.</w:t>
      </w:r>
      <w:r w:rsidRPr="00186D84">
        <w:rPr>
          <w:rFonts w:ascii="Times New Roman" w:hAnsi="Times New Roman"/>
          <w:lang w:val="en-GB"/>
        </w:rPr>
        <w:t xml:space="preserve"> Tuttle, Morehouse &amp; Taylor, printers.</w:t>
      </w:r>
    </w:p>
    <w:p w:rsidR="00186D84" w:rsidP="008F4F16" w:rsidRDefault="00186D84" w14:paraId="174DDA56" w14:textId="4D347C7C">
      <w:pPr>
        <w:snapToGrid w:val="0"/>
        <w:jc w:val="both"/>
        <w:rPr>
          <w:rFonts w:ascii="Times New Roman" w:hAnsi="Times New Roman"/>
          <w:lang w:val="en-GB"/>
        </w:rPr>
      </w:pPr>
      <w:r w:rsidRPr="00186D84">
        <w:rPr>
          <w:rFonts w:ascii="Times New Roman" w:hAnsi="Times New Roman"/>
          <w:lang w:val="en-GB"/>
        </w:rPr>
        <w:t xml:space="preserve">Verween, A., Kerckhof, F., Vincx, M., &amp; Degraer, S. (2006). First European record of the invasive brackish water clam </w:t>
      </w:r>
      <w:r w:rsidRPr="00A11FFE">
        <w:rPr>
          <w:rFonts w:ascii="Times New Roman" w:hAnsi="Times New Roman"/>
          <w:i/>
          <w:lang w:val="en-GB"/>
        </w:rPr>
        <w:t>Rangia cuneata</w:t>
      </w:r>
      <w:r w:rsidRPr="00186D84">
        <w:rPr>
          <w:rFonts w:ascii="Times New Roman" w:hAnsi="Times New Roman"/>
          <w:lang w:val="en-GB"/>
        </w:rPr>
        <w:t xml:space="preserve"> (GB Sowerby I, 1831)</w:t>
      </w:r>
      <w:r w:rsidR="009D608F">
        <w:rPr>
          <w:rFonts w:ascii="Times New Roman" w:hAnsi="Times New Roman"/>
          <w:lang w:val="en-GB"/>
        </w:rPr>
        <w:t xml:space="preserve"> </w:t>
      </w:r>
      <w:r w:rsidRPr="00186D84">
        <w:rPr>
          <w:rFonts w:ascii="Times New Roman" w:hAnsi="Times New Roman"/>
          <w:lang w:val="en-GB"/>
        </w:rPr>
        <w:t>(Mollusca: Bivalvia). </w:t>
      </w:r>
      <w:r w:rsidRPr="00186D84">
        <w:rPr>
          <w:rFonts w:ascii="Times New Roman" w:hAnsi="Times New Roman"/>
          <w:i/>
          <w:iCs/>
          <w:lang w:val="en-GB"/>
        </w:rPr>
        <w:t>Aquatic Invasions</w:t>
      </w:r>
      <w:r w:rsidRPr="00186D84">
        <w:rPr>
          <w:rFonts w:ascii="Times New Roman" w:hAnsi="Times New Roman"/>
          <w:lang w:val="en-GB"/>
        </w:rPr>
        <w:t>, </w:t>
      </w:r>
      <w:r w:rsidRPr="00186D84">
        <w:rPr>
          <w:rFonts w:ascii="Times New Roman" w:hAnsi="Times New Roman"/>
          <w:i/>
          <w:iCs/>
          <w:lang w:val="en-GB"/>
        </w:rPr>
        <w:t>1</w:t>
      </w:r>
      <w:r w:rsidRPr="00186D84">
        <w:rPr>
          <w:rFonts w:ascii="Times New Roman" w:hAnsi="Times New Roman"/>
          <w:lang w:val="en-GB"/>
        </w:rPr>
        <w:t>(4), 198-203.</w:t>
      </w:r>
    </w:p>
    <w:p w:rsidRPr="00186D84" w:rsidR="00672700" w:rsidP="008F4F16" w:rsidRDefault="00672700" w14:paraId="71986FA5" w14:textId="5F848DFA">
      <w:pPr>
        <w:snapToGrid w:val="0"/>
        <w:jc w:val="both"/>
        <w:rPr>
          <w:rFonts w:ascii="Times New Roman" w:hAnsi="Times New Roman"/>
          <w:lang w:val="en-GB"/>
        </w:rPr>
      </w:pPr>
      <w:r w:rsidRPr="00497FE0">
        <w:rPr>
          <w:rFonts w:ascii="Times New Roman" w:hAnsi="Times New Roman"/>
          <w:lang w:val="en-GB"/>
        </w:rPr>
        <w:t xml:space="preserve">Vidal, T., Calado, A. J., Moita, M. T., &amp; Cunha, M. R. (2017). Phytoplankton dynamics in relation to seasonal variability and upwelling and relaxation patterns at the mouth of </w:t>
      </w:r>
      <w:proofErr w:type="gramStart"/>
      <w:r w:rsidRPr="00497FE0">
        <w:rPr>
          <w:rFonts w:ascii="Times New Roman" w:hAnsi="Times New Roman"/>
          <w:lang w:val="en-GB"/>
        </w:rPr>
        <w:t>Ria</w:t>
      </w:r>
      <w:proofErr w:type="gramEnd"/>
      <w:r w:rsidRPr="00497FE0">
        <w:rPr>
          <w:rFonts w:ascii="Times New Roman" w:hAnsi="Times New Roman"/>
          <w:lang w:val="en-GB"/>
        </w:rPr>
        <w:t xml:space="preserve"> de Aveiro (West Iberian Margin) over a four-year period. </w:t>
      </w:r>
      <w:r w:rsidRPr="00497FE0">
        <w:rPr>
          <w:rFonts w:ascii="Times New Roman" w:hAnsi="Times New Roman"/>
          <w:i/>
          <w:iCs/>
          <w:lang w:val="en-GB"/>
        </w:rPr>
        <w:t>PloS one</w:t>
      </w:r>
      <w:r w:rsidRPr="00497FE0">
        <w:rPr>
          <w:rFonts w:ascii="Times New Roman" w:hAnsi="Times New Roman"/>
          <w:lang w:val="en-GB"/>
        </w:rPr>
        <w:t>, </w:t>
      </w:r>
      <w:r w:rsidRPr="00497FE0">
        <w:rPr>
          <w:rFonts w:ascii="Times New Roman" w:hAnsi="Times New Roman"/>
          <w:i/>
          <w:iCs/>
          <w:lang w:val="en-GB"/>
        </w:rPr>
        <w:t>12</w:t>
      </w:r>
      <w:r w:rsidRPr="00497FE0">
        <w:rPr>
          <w:rFonts w:ascii="Times New Roman" w:hAnsi="Times New Roman"/>
          <w:lang w:val="en-GB"/>
        </w:rPr>
        <w:t>(5), e0177237.</w:t>
      </w:r>
    </w:p>
    <w:p w:rsidRPr="00186D84" w:rsidR="00186D84" w:rsidP="008F4F16" w:rsidRDefault="00186D84" w14:paraId="20BDD768" w14:textId="77777777">
      <w:pPr>
        <w:snapToGrid w:val="0"/>
        <w:jc w:val="both"/>
        <w:rPr>
          <w:rFonts w:ascii="Times New Roman" w:hAnsi="Times New Roman"/>
          <w:lang w:val="en-GB"/>
        </w:rPr>
      </w:pPr>
      <w:r w:rsidRPr="00186D84">
        <w:rPr>
          <w:rFonts w:ascii="Times New Roman" w:hAnsi="Times New Roman"/>
          <w:lang w:val="en-GB"/>
        </w:rPr>
        <w:t>Virnstein, R. W. (1977). The importance of predation by crabs and fishes on benthic infauna in Chesapeake Bay. </w:t>
      </w:r>
      <w:r w:rsidRPr="00186D84">
        <w:rPr>
          <w:rFonts w:ascii="Times New Roman" w:hAnsi="Times New Roman"/>
          <w:i/>
          <w:iCs/>
          <w:lang w:val="en-GB"/>
        </w:rPr>
        <w:t>Ecology</w:t>
      </w:r>
      <w:r w:rsidRPr="00186D84">
        <w:rPr>
          <w:rFonts w:ascii="Times New Roman" w:hAnsi="Times New Roman"/>
          <w:lang w:val="en-GB"/>
        </w:rPr>
        <w:t>, </w:t>
      </w:r>
      <w:r w:rsidRPr="00186D84">
        <w:rPr>
          <w:rFonts w:ascii="Times New Roman" w:hAnsi="Times New Roman"/>
          <w:i/>
          <w:iCs/>
          <w:lang w:val="en-GB"/>
        </w:rPr>
        <w:t>58</w:t>
      </w:r>
      <w:r w:rsidRPr="00186D84">
        <w:rPr>
          <w:rFonts w:ascii="Times New Roman" w:hAnsi="Times New Roman"/>
          <w:lang w:val="en-GB"/>
        </w:rPr>
        <w:t>(6), 1199-1217.</w:t>
      </w:r>
    </w:p>
    <w:p w:rsidRPr="004B50E1" w:rsidR="00186D84" w:rsidP="008F4F16" w:rsidRDefault="00186D84" w14:paraId="2DFD732B" w14:textId="77777777">
      <w:pPr>
        <w:snapToGrid w:val="0"/>
        <w:jc w:val="both"/>
        <w:rPr>
          <w:rFonts w:ascii="Times New Roman" w:hAnsi="Times New Roman"/>
        </w:rPr>
      </w:pPr>
      <w:r w:rsidRPr="00186D84">
        <w:rPr>
          <w:rFonts w:ascii="Times New Roman" w:hAnsi="Times New Roman"/>
          <w:lang w:val="en-GB"/>
        </w:rPr>
        <w:t xml:space="preserve">Von Cosel, R., Dörjes, J., &amp; Mühlenhardt-Siegel, U. (1982). The American Jackknife Clam </w:t>
      </w:r>
      <w:r w:rsidRPr="00A11FFE">
        <w:rPr>
          <w:rFonts w:ascii="Times New Roman" w:hAnsi="Times New Roman"/>
          <w:i/>
          <w:lang w:val="en-GB"/>
        </w:rPr>
        <w:t>Ensis directus</w:t>
      </w:r>
      <w:r w:rsidRPr="00186D84">
        <w:rPr>
          <w:rFonts w:ascii="Times New Roman" w:hAnsi="Times New Roman"/>
          <w:lang w:val="en-GB"/>
        </w:rPr>
        <w:t xml:space="preserve"> (Conrad) in the German Bight: I. Zoogeography and taxonomy in comparison with the native jackknife and razor clams. </w:t>
      </w:r>
      <w:r w:rsidRPr="004B50E1">
        <w:rPr>
          <w:rFonts w:ascii="Times New Roman" w:hAnsi="Times New Roman"/>
          <w:i/>
          <w:iCs/>
        </w:rPr>
        <w:t>Senckenbergiana Maritima: wissenschaftliche Mitteilungen der Senckenbergischen naturforschenden Gesellschaft</w:t>
      </w:r>
      <w:r w:rsidRPr="004B50E1">
        <w:rPr>
          <w:rFonts w:ascii="Times New Roman" w:hAnsi="Times New Roman"/>
        </w:rPr>
        <w:t xml:space="preserve">, </w:t>
      </w:r>
      <w:r w:rsidRPr="004B50E1" w:rsidR="009D608F">
        <w:rPr>
          <w:rFonts w:ascii="Times New Roman" w:hAnsi="Times New Roman"/>
          <w:i/>
          <w:iCs/>
        </w:rPr>
        <w:t>14</w:t>
      </w:r>
      <w:r w:rsidRPr="004B50E1">
        <w:rPr>
          <w:rFonts w:ascii="Times New Roman" w:hAnsi="Times New Roman"/>
        </w:rPr>
        <w:t>(3-4)</w:t>
      </w:r>
      <w:r w:rsidRPr="004B50E1" w:rsidR="009D608F">
        <w:rPr>
          <w:rFonts w:ascii="Times New Roman" w:hAnsi="Times New Roman"/>
        </w:rPr>
        <w:t>, 147-173</w:t>
      </w:r>
      <w:r w:rsidRPr="004B50E1">
        <w:rPr>
          <w:rFonts w:ascii="Times New Roman" w:hAnsi="Times New Roman"/>
        </w:rPr>
        <w:t>.</w:t>
      </w:r>
    </w:p>
    <w:p w:rsidRPr="00186D84" w:rsidR="00186D84" w:rsidP="008F4F16" w:rsidRDefault="00186D84" w14:paraId="6F380FE9" w14:textId="77777777">
      <w:pPr>
        <w:snapToGrid w:val="0"/>
        <w:jc w:val="both"/>
        <w:rPr>
          <w:rFonts w:ascii="Times New Roman" w:hAnsi="Times New Roman"/>
          <w:lang w:val="en-GB"/>
        </w:rPr>
      </w:pPr>
      <w:r w:rsidRPr="004B50E1">
        <w:rPr>
          <w:rFonts w:ascii="Times New Roman" w:hAnsi="Times New Roman"/>
        </w:rPr>
        <w:t xml:space="preserve">Waarnemingen (2021). Nature platform in the Netherlands and Belgium. </w:t>
      </w:r>
      <w:r w:rsidRPr="00186D84">
        <w:rPr>
          <w:rFonts w:ascii="Times New Roman" w:hAnsi="Times New Roman"/>
          <w:lang w:val="en-GB"/>
        </w:rPr>
        <w:t>Data source: Waarnemingen.be, Stichting Observation International and local partners. Available from: https://waarnemingen.be/ [Accessed on 20/02/2021].</w:t>
      </w:r>
    </w:p>
    <w:p w:rsidRPr="00186D84" w:rsidR="00186D84" w:rsidP="008F4F16" w:rsidRDefault="00186D84" w14:paraId="54C74EEF" w14:textId="77777777">
      <w:pPr>
        <w:snapToGrid w:val="0"/>
        <w:jc w:val="both"/>
        <w:rPr>
          <w:rFonts w:ascii="Times New Roman" w:hAnsi="Times New Roman"/>
          <w:lang w:val="en-GB"/>
        </w:rPr>
      </w:pPr>
      <w:r w:rsidRPr="00186D84">
        <w:rPr>
          <w:rFonts w:ascii="Times New Roman" w:hAnsi="Times New Roman"/>
          <w:lang w:val="en-GB"/>
        </w:rPr>
        <w:t xml:space="preserve">Walker, R. L., &amp; Tenore, K. R. (1984). Growth and production of the dwarf surf clam </w:t>
      </w:r>
      <w:r w:rsidRPr="00A11FFE">
        <w:rPr>
          <w:rFonts w:ascii="Times New Roman" w:hAnsi="Times New Roman"/>
          <w:i/>
          <w:lang w:val="en-GB"/>
        </w:rPr>
        <w:t>Mulinia lateralis</w:t>
      </w:r>
      <w:r w:rsidRPr="00186D84">
        <w:rPr>
          <w:rFonts w:ascii="Times New Roman" w:hAnsi="Times New Roman"/>
          <w:lang w:val="en-GB"/>
        </w:rPr>
        <w:t xml:space="preserve"> (Say 1822) in a Georgia estuary. </w:t>
      </w:r>
      <w:r w:rsidRPr="00186D84">
        <w:rPr>
          <w:rFonts w:ascii="Times New Roman" w:hAnsi="Times New Roman"/>
          <w:i/>
          <w:iCs/>
          <w:lang w:val="en-GB"/>
        </w:rPr>
        <w:t>Gulf and Caribbean Research</w:t>
      </w:r>
      <w:r w:rsidRPr="00186D84">
        <w:rPr>
          <w:rFonts w:ascii="Times New Roman" w:hAnsi="Times New Roman"/>
          <w:lang w:val="en-GB"/>
        </w:rPr>
        <w:t>, </w:t>
      </w:r>
      <w:r w:rsidRPr="00186D84">
        <w:rPr>
          <w:rFonts w:ascii="Times New Roman" w:hAnsi="Times New Roman"/>
          <w:i/>
          <w:iCs/>
          <w:lang w:val="en-GB"/>
        </w:rPr>
        <w:t>7</w:t>
      </w:r>
      <w:r w:rsidRPr="00186D84">
        <w:rPr>
          <w:rFonts w:ascii="Times New Roman" w:hAnsi="Times New Roman"/>
          <w:lang w:val="en-GB"/>
        </w:rPr>
        <w:t>(4), 357-363.</w:t>
      </w:r>
    </w:p>
    <w:p w:rsidRPr="00186D84" w:rsidR="00186D84" w:rsidP="008F4F16" w:rsidRDefault="00186D84" w14:paraId="7D2C193C" w14:textId="77777777">
      <w:pPr>
        <w:snapToGrid w:val="0"/>
        <w:jc w:val="both"/>
        <w:rPr>
          <w:rFonts w:ascii="Times New Roman" w:hAnsi="Times New Roman"/>
          <w:lang w:val="en-GB"/>
        </w:rPr>
      </w:pPr>
      <w:r w:rsidRPr="00186D84">
        <w:rPr>
          <w:rFonts w:ascii="Times New Roman" w:hAnsi="Times New Roman"/>
          <w:lang w:val="en-GB"/>
        </w:rPr>
        <w:t>Walles, B., Brummelhuis, E., &amp; Ysebaert, T. (2020). </w:t>
      </w:r>
      <w:r w:rsidRPr="004B50E1">
        <w:rPr>
          <w:rFonts w:ascii="Times New Roman" w:hAnsi="Times New Roman"/>
          <w:iCs/>
        </w:rPr>
        <w:t>T0 monitoring bodemdieren en slibgehalte bij het schor van Bath</w:t>
      </w:r>
      <w:r w:rsidRPr="004B50E1">
        <w:rPr>
          <w:rFonts w:ascii="Times New Roman" w:hAnsi="Times New Roman"/>
        </w:rPr>
        <w:t xml:space="preserve"> (No. </w:t>
      </w:r>
      <w:r w:rsidRPr="00186D84">
        <w:rPr>
          <w:rFonts w:ascii="Times New Roman" w:hAnsi="Times New Roman"/>
          <w:lang w:val="en-GB"/>
        </w:rPr>
        <w:t>C050/20). Wageningen Marine Research.</w:t>
      </w:r>
    </w:p>
    <w:p w:rsidRPr="00186D84" w:rsidR="00186D84" w:rsidP="008F4F16" w:rsidRDefault="00186D84" w14:paraId="1FD12103" w14:textId="77777777">
      <w:pPr>
        <w:snapToGrid w:val="0"/>
        <w:jc w:val="both"/>
        <w:rPr>
          <w:rFonts w:ascii="Times New Roman" w:hAnsi="Times New Roman"/>
          <w:lang w:val="en-GB"/>
        </w:rPr>
      </w:pPr>
      <w:r w:rsidRPr="00186D84">
        <w:rPr>
          <w:rFonts w:ascii="Times New Roman" w:hAnsi="Times New Roman"/>
          <w:lang w:val="en-GB"/>
        </w:rPr>
        <w:t>Wang, Y., &amp; Guo, X. (2008). Chromosomal mapping of the major ribosomal RNA genes in the dwarf surfclam (</w:t>
      </w:r>
      <w:r w:rsidRPr="00A11FFE">
        <w:rPr>
          <w:rFonts w:ascii="Times New Roman" w:hAnsi="Times New Roman"/>
          <w:i/>
          <w:lang w:val="en-GB"/>
        </w:rPr>
        <w:t>Mulinia lateralis</w:t>
      </w:r>
      <w:r w:rsidRPr="00186D84">
        <w:rPr>
          <w:rFonts w:ascii="Times New Roman" w:hAnsi="Times New Roman"/>
          <w:lang w:val="en-GB"/>
        </w:rPr>
        <w:t xml:space="preserve"> Say). </w:t>
      </w:r>
      <w:r w:rsidRPr="00186D84">
        <w:rPr>
          <w:rFonts w:ascii="Times New Roman" w:hAnsi="Times New Roman"/>
          <w:i/>
          <w:iCs/>
          <w:lang w:val="en-GB"/>
        </w:rPr>
        <w:t>Journal of Shellfish Research</w:t>
      </w:r>
      <w:r w:rsidRPr="00186D84">
        <w:rPr>
          <w:rFonts w:ascii="Times New Roman" w:hAnsi="Times New Roman"/>
          <w:lang w:val="en-GB"/>
        </w:rPr>
        <w:t>, </w:t>
      </w:r>
      <w:r w:rsidRPr="00186D84">
        <w:rPr>
          <w:rFonts w:ascii="Times New Roman" w:hAnsi="Times New Roman"/>
          <w:i/>
          <w:iCs/>
          <w:lang w:val="en-GB"/>
        </w:rPr>
        <w:t>27</w:t>
      </w:r>
      <w:r w:rsidRPr="00186D84">
        <w:rPr>
          <w:rFonts w:ascii="Times New Roman" w:hAnsi="Times New Roman"/>
          <w:lang w:val="en-GB"/>
        </w:rPr>
        <w:t>(2), 307-311.</w:t>
      </w:r>
    </w:p>
    <w:p w:rsidRPr="00186D84" w:rsidR="00186D84" w:rsidP="008F4F16" w:rsidRDefault="00186D84" w14:paraId="34EC40A4" w14:textId="77777777">
      <w:pPr>
        <w:snapToGrid w:val="0"/>
        <w:jc w:val="both"/>
        <w:rPr>
          <w:rFonts w:ascii="Times New Roman" w:hAnsi="Times New Roman"/>
          <w:lang w:val="en-GB"/>
        </w:rPr>
      </w:pPr>
      <w:r w:rsidRPr="00186D84">
        <w:rPr>
          <w:rFonts w:ascii="Times New Roman" w:hAnsi="Times New Roman"/>
          <w:lang w:val="en-GB"/>
        </w:rPr>
        <w:t xml:space="preserve">Wells-Berlin, A. M., Perry, M. C., Kohn, R. A., Paynter Jr, K. T., &amp; Ottinger, M. A. (2015). Composition, shell strength, and metabolizable energy of </w:t>
      </w:r>
      <w:r w:rsidRPr="00A11FFE">
        <w:rPr>
          <w:rFonts w:ascii="Times New Roman" w:hAnsi="Times New Roman"/>
          <w:i/>
          <w:lang w:val="en-GB"/>
        </w:rPr>
        <w:t>Mulinia lateralis</w:t>
      </w:r>
      <w:r w:rsidRPr="00186D84">
        <w:rPr>
          <w:rFonts w:ascii="Times New Roman" w:hAnsi="Times New Roman"/>
          <w:lang w:val="en-GB"/>
        </w:rPr>
        <w:t xml:space="preserve"> and </w:t>
      </w:r>
      <w:r w:rsidRPr="00A11FFE">
        <w:rPr>
          <w:rFonts w:ascii="Times New Roman" w:hAnsi="Times New Roman"/>
          <w:i/>
          <w:lang w:val="en-GB"/>
        </w:rPr>
        <w:t>Ischadium recurvum</w:t>
      </w:r>
      <w:r w:rsidRPr="00186D84">
        <w:rPr>
          <w:rFonts w:ascii="Times New Roman" w:hAnsi="Times New Roman"/>
          <w:lang w:val="en-GB"/>
        </w:rPr>
        <w:t xml:space="preserve"> as food for wintering Surf Scoters (</w:t>
      </w:r>
      <w:r w:rsidRPr="00A11FFE">
        <w:rPr>
          <w:rFonts w:ascii="Times New Roman" w:hAnsi="Times New Roman"/>
          <w:i/>
          <w:lang w:val="en-GB"/>
        </w:rPr>
        <w:t>Melanitta perspicillata</w:t>
      </w:r>
      <w:r w:rsidRPr="00186D84">
        <w:rPr>
          <w:rFonts w:ascii="Times New Roman" w:hAnsi="Times New Roman"/>
          <w:lang w:val="en-GB"/>
        </w:rPr>
        <w:t>). </w:t>
      </w:r>
      <w:r w:rsidRPr="00186D84">
        <w:rPr>
          <w:rFonts w:ascii="Times New Roman" w:hAnsi="Times New Roman"/>
          <w:i/>
          <w:iCs/>
          <w:lang w:val="en-GB"/>
        </w:rPr>
        <w:t>PloS one</w:t>
      </w:r>
      <w:r w:rsidRPr="00186D84">
        <w:rPr>
          <w:rFonts w:ascii="Times New Roman" w:hAnsi="Times New Roman"/>
          <w:lang w:val="en-GB"/>
        </w:rPr>
        <w:t>, </w:t>
      </w:r>
      <w:r w:rsidRPr="00186D84">
        <w:rPr>
          <w:rFonts w:ascii="Times New Roman" w:hAnsi="Times New Roman"/>
          <w:i/>
          <w:iCs/>
          <w:lang w:val="en-GB"/>
        </w:rPr>
        <w:t>10</w:t>
      </w:r>
      <w:r w:rsidRPr="00186D84">
        <w:rPr>
          <w:rFonts w:ascii="Times New Roman" w:hAnsi="Times New Roman"/>
          <w:lang w:val="en-GB"/>
        </w:rPr>
        <w:t>(5), e0119839.</w:t>
      </w:r>
    </w:p>
    <w:p w:rsidRPr="00977742" w:rsidR="00977742" w:rsidP="008F4F16" w:rsidRDefault="000C01C8" w14:paraId="6678912B" w14:textId="77777777">
      <w:pPr>
        <w:snapToGrid w:val="0"/>
        <w:jc w:val="both"/>
        <w:rPr>
          <w:rFonts w:ascii="Times New Roman" w:hAnsi="Times New Roman"/>
          <w:lang w:val="en-GB"/>
        </w:rPr>
      </w:pPr>
      <w:r w:rsidRPr="004B50E1">
        <w:rPr>
          <w:rFonts w:ascii="Times New Roman" w:hAnsi="Times New Roman"/>
          <w:lang w:val="en-GB"/>
        </w:rPr>
        <w:t>Wenne, R.</w:t>
      </w:r>
      <w:r w:rsidRPr="004B50E1" w:rsidR="00977742">
        <w:rPr>
          <w:rFonts w:ascii="Times New Roman" w:hAnsi="Times New Roman"/>
          <w:lang w:val="en-GB"/>
        </w:rPr>
        <w:t xml:space="preserve"> </w:t>
      </w:r>
      <w:r w:rsidRPr="004B50E1">
        <w:rPr>
          <w:rFonts w:ascii="Times New Roman" w:hAnsi="Times New Roman"/>
          <w:lang w:val="en-GB"/>
        </w:rPr>
        <w:t>(</w:t>
      </w:r>
      <w:r w:rsidRPr="004B50E1" w:rsidR="00977742">
        <w:rPr>
          <w:rFonts w:ascii="Times New Roman" w:hAnsi="Times New Roman"/>
          <w:lang w:val="en-GB"/>
        </w:rPr>
        <w:t>1992</w:t>
      </w:r>
      <w:r w:rsidRPr="004B50E1">
        <w:rPr>
          <w:rFonts w:ascii="Times New Roman" w:hAnsi="Times New Roman"/>
          <w:lang w:val="en-GB"/>
        </w:rPr>
        <w:t>)</w:t>
      </w:r>
      <w:r w:rsidRPr="004B50E1" w:rsidR="00977742">
        <w:rPr>
          <w:rFonts w:ascii="Times New Roman" w:hAnsi="Times New Roman"/>
          <w:lang w:val="en-GB"/>
        </w:rPr>
        <w:t>. Enzyme electrophoretic variation of the coot clam (</w:t>
      </w:r>
      <w:r w:rsidRPr="00A11FFE" w:rsidR="00977742">
        <w:rPr>
          <w:rFonts w:ascii="Times New Roman" w:hAnsi="Times New Roman"/>
          <w:i/>
          <w:lang w:val="en-GB"/>
        </w:rPr>
        <w:t>Mulinia lateralis</w:t>
      </w:r>
      <w:r w:rsidRPr="004B50E1" w:rsidR="00977742">
        <w:rPr>
          <w:rFonts w:ascii="Times New Roman" w:hAnsi="Times New Roman"/>
          <w:lang w:val="en-GB"/>
        </w:rPr>
        <w:t xml:space="preserve">, Bivalvia) along the Atlantic coast of the USA. </w:t>
      </w:r>
      <w:r w:rsidRPr="004B50E1" w:rsidR="00977742">
        <w:rPr>
          <w:rFonts w:ascii="Times New Roman" w:hAnsi="Times New Roman"/>
          <w:i/>
          <w:iCs/>
          <w:lang w:val="en-GB"/>
        </w:rPr>
        <w:t>Genetica Polonica</w:t>
      </w:r>
      <w:r w:rsidRPr="004B50E1" w:rsidR="00977742">
        <w:rPr>
          <w:rFonts w:ascii="Times New Roman" w:hAnsi="Times New Roman"/>
          <w:lang w:val="en-GB"/>
        </w:rPr>
        <w:t xml:space="preserve">, </w:t>
      </w:r>
      <w:r w:rsidRPr="004B50E1" w:rsidR="00977742">
        <w:rPr>
          <w:rFonts w:ascii="Times New Roman" w:hAnsi="Times New Roman"/>
          <w:i/>
          <w:iCs/>
          <w:lang w:val="en-GB"/>
        </w:rPr>
        <w:t>33</w:t>
      </w:r>
      <w:r w:rsidRPr="004B50E1" w:rsidR="00977742">
        <w:rPr>
          <w:rFonts w:ascii="Times New Roman" w:hAnsi="Times New Roman"/>
          <w:lang w:val="en-GB"/>
        </w:rPr>
        <w:t>, 131-139.</w:t>
      </w:r>
    </w:p>
    <w:p w:rsidRPr="00186D84" w:rsidR="00186D84" w:rsidP="008F4F16" w:rsidRDefault="00186D84" w14:paraId="3A66044D" w14:textId="608C2319">
      <w:pPr>
        <w:snapToGrid w:val="0"/>
        <w:jc w:val="both"/>
        <w:rPr>
          <w:rFonts w:ascii="Times New Roman" w:hAnsi="Times New Roman"/>
          <w:lang w:val="x-none"/>
        </w:rPr>
      </w:pPr>
      <w:r w:rsidRPr="00186D84">
        <w:rPr>
          <w:rFonts w:ascii="Times New Roman" w:hAnsi="Times New Roman"/>
          <w:lang w:val="x-none"/>
        </w:rPr>
        <w:t xml:space="preserve">WG-AS &amp; Gittenberger, A. </w:t>
      </w:r>
      <w:r w:rsidRPr="00186D84">
        <w:rPr>
          <w:rFonts w:ascii="Times New Roman" w:hAnsi="Times New Roman"/>
          <w:lang w:val="en-GB"/>
        </w:rPr>
        <w:t>(</w:t>
      </w:r>
      <w:r w:rsidRPr="00186D84">
        <w:rPr>
          <w:rFonts w:ascii="Times New Roman" w:hAnsi="Times New Roman"/>
          <w:lang w:val="x-none"/>
        </w:rPr>
        <w:t>2018</w:t>
      </w:r>
      <w:r w:rsidRPr="00186D84">
        <w:rPr>
          <w:rFonts w:ascii="Times New Roman" w:hAnsi="Times New Roman"/>
          <w:lang w:val="en-GB"/>
        </w:rPr>
        <w:t>)</w:t>
      </w:r>
      <w:r w:rsidRPr="00186D84">
        <w:rPr>
          <w:rFonts w:ascii="Times New Roman" w:hAnsi="Times New Roman"/>
          <w:lang w:val="x-none"/>
        </w:rPr>
        <w:t>. Trilateral Wadden Sea Alien Species Management and Action Plan</w:t>
      </w:r>
      <w:r w:rsidR="00D75817">
        <w:rPr>
          <w:rFonts w:ascii="Times New Roman" w:hAnsi="Times New Roman"/>
          <w:lang w:val="en-GB"/>
        </w:rPr>
        <w:t>.</w:t>
      </w:r>
      <w:r w:rsidRPr="00186D84">
        <w:rPr>
          <w:rFonts w:ascii="Times New Roman" w:hAnsi="Times New Roman"/>
          <w:lang w:val="x-none"/>
        </w:rPr>
        <w:t xml:space="preserve"> Eds. Busch, J. A., Lüerssen, G., de Jong, F. Common Wadden Sea Secretariat (CWSS), Wilhelmshaven, Germany.</w:t>
      </w:r>
    </w:p>
    <w:p w:rsidRPr="00186D84" w:rsidR="00186D84" w:rsidP="008F4F16" w:rsidRDefault="00186D84" w14:paraId="76BFC41A" w14:textId="77777777">
      <w:pPr>
        <w:snapToGrid w:val="0"/>
        <w:jc w:val="both"/>
        <w:rPr>
          <w:rFonts w:ascii="Times New Roman" w:hAnsi="Times New Roman"/>
          <w:lang w:val="en-GB"/>
        </w:rPr>
      </w:pPr>
      <w:r w:rsidRPr="00186D84">
        <w:rPr>
          <w:rFonts w:ascii="Times New Roman" w:hAnsi="Times New Roman"/>
          <w:lang w:val="en-GB"/>
        </w:rPr>
        <w:t xml:space="preserve">Wikipedia (2021). Dredging, Environmental and Marine Engineering NV (DEME). Available at: </w:t>
      </w:r>
      <w:hyperlink w:history="1" r:id="rId49">
        <w:r w:rsidRPr="00186D84">
          <w:rPr>
            <w:rStyle w:val="Hyperlink"/>
            <w:rFonts w:ascii="Times New Roman" w:hAnsi="Times New Roman"/>
            <w:lang w:val="x-none"/>
          </w:rPr>
          <w:t>https://en.wikipedia.org/wiki/DEME</w:t>
        </w:r>
      </w:hyperlink>
      <w:r w:rsidRPr="00186D84">
        <w:rPr>
          <w:rFonts w:ascii="Times New Roman" w:hAnsi="Times New Roman"/>
          <w:lang w:val="en-GB"/>
        </w:rPr>
        <w:t xml:space="preserve"> </w:t>
      </w:r>
    </w:p>
    <w:p w:rsidRPr="004135E9" w:rsidR="004135E9" w:rsidP="008F4F16" w:rsidRDefault="004135E9" w14:paraId="35D31A3F" w14:textId="77777777">
      <w:pPr>
        <w:spacing w:after="160" w:line="259" w:lineRule="auto"/>
        <w:jc w:val="both"/>
        <w:rPr>
          <w:rFonts w:ascii="Times New Roman" w:hAnsi="Times New Roman"/>
          <w:lang w:val="en-US"/>
        </w:rPr>
      </w:pPr>
      <w:r w:rsidRPr="004135E9">
        <w:rPr>
          <w:rFonts w:ascii="Times New Roman" w:hAnsi="Times New Roman"/>
          <w:lang w:val="en-US"/>
        </w:rPr>
        <w:t>Williams, J. B., Copeland, B. J., &amp; Monroe, R. J. (1986). Population-dynamics of an R-selected</w:t>
      </w:r>
      <w:r w:rsidRPr="004135E9">
        <w:rPr>
          <w:rFonts w:ascii="Times New Roman" w:hAnsi="Times New Roman"/>
          <w:lang w:val="en-US"/>
        </w:rPr>
        <w:br/>
      </w:r>
      <w:r w:rsidRPr="004135E9">
        <w:rPr>
          <w:rFonts w:ascii="Times New Roman" w:hAnsi="Times New Roman"/>
          <w:lang w:val="en-US"/>
        </w:rPr>
        <w:t xml:space="preserve">bivalve, </w:t>
      </w:r>
      <w:r w:rsidRPr="00A11FFE">
        <w:rPr>
          <w:rFonts w:ascii="Times New Roman" w:hAnsi="Times New Roman"/>
          <w:i/>
          <w:lang w:val="en-US"/>
        </w:rPr>
        <w:t>Mulinia lateralis</w:t>
      </w:r>
      <w:r w:rsidRPr="004135E9">
        <w:rPr>
          <w:rFonts w:ascii="Times New Roman" w:hAnsi="Times New Roman"/>
          <w:lang w:val="en-US"/>
        </w:rPr>
        <w:t xml:space="preserve"> (Say) in a North-Carolina estuary. </w:t>
      </w:r>
      <w:r w:rsidRPr="004135E9">
        <w:rPr>
          <w:rFonts w:ascii="Times New Roman" w:hAnsi="Times New Roman"/>
          <w:i/>
          <w:iCs/>
          <w:lang w:val="en-US"/>
        </w:rPr>
        <w:t>Contributions in Marine Science</w:t>
      </w:r>
      <w:r w:rsidRPr="004135E9">
        <w:rPr>
          <w:rFonts w:ascii="Times New Roman" w:hAnsi="Times New Roman"/>
          <w:lang w:val="en-US"/>
        </w:rPr>
        <w:t xml:space="preserve">, </w:t>
      </w:r>
      <w:r w:rsidRPr="00B4625D">
        <w:rPr>
          <w:rFonts w:ascii="Times New Roman" w:hAnsi="Times New Roman"/>
          <w:i/>
          <w:iCs/>
          <w:lang w:val="en-US"/>
        </w:rPr>
        <w:t>29</w:t>
      </w:r>
      <w:r w:rsidRPr="004135E9">
        <w:rPr>
          <w:rFonts w:ascii="Times New Roman" w:hAnsi="Times New Roman"/>
          <w:lang w:val="en-US"/>
        </w:rPr>
        <w:t>, 73–89.</w:t>
      </w:r>
    </w:p>
    <w:p w:rsidRPr="00186D84" w:rsidR="00186D84" w:rsidP="008F4F16" w:rsidRDefault="00186D84" w14:paraId="7EA2C603" w14:textId="77777777">
      <w:pPr>
        <w:snapToGrid w:val="0"/>
        <w:jc w:val="both"/>
        <w:rPr>
          <w:rFonts w:ascii="Times New Roman" w:hAnsi="Times New Roman"/>
          <w:lang w:val="en-GB"/>
        </w:rPr>
      </w:pPr>
      <w:r w:rsidRPr="00186D84">
        <w:rPr>
          <w:rFonts w:ascii="Times New Roman" w:hAnsi="Times New Roman"/>
          <w:lang w:val="en-GB"/>
        </w:rPr>
        <w:t>Willing, M. J. (2017). Gulf Wedge Clam (</w:t>
      </w:r>
      <w:r w:rsidRPr="00A11FFE">
        <w:rPr>
          <w:rFonts w:ascii="Times New Roman" w:hAnsi="Times New Roman"/>
          <w:i/>
          <w:lang w:val="en-GB"/>
        </w:rPr>
        <w:t>Rangia cuneata</w:t>
      </w:r>
      <w:r w:rsidRPr="00186D84">
        <w:rPr>
          <w:rFonts w:ascii="Times New Roman" w:hAnsi="Times New Roman"/>
          <w:lang w:val="en-GB"/>
        </w:rPr>
        <w:t xml:space="preserve">). Rapid Risk Assessment Summary Sheet. Available from: </w:t>
      </w:r>
      <w:hyperlink w:history="1" r:id="rId50">
        <w:r w:rsidRPr="00186D84">
          <w:rPr>
            <w:rStyle w:val="Hyperlink"/>
            <w:rFonts w:ascii="Times New Roman" w:hAnsi="Times New Roman"/>
            <w:lang w:val="en-GB"/>
          </w:rPr>
          <w:t>http://www.nonnativespecies.org/index.cfm?pageid=143</w:t>
        </w:r>
      </w:hyperlink>
    </w:p>
    <w:p w:rsidRPr="00186D84" w:rsidR="00186D84" w:rsidP="008F4F16" w:rsidRDefault="00186D84" w14:paraId="45936D35" w14:textId="284B81DD">
      <w:pPr>
        <w:snapToGrid w:val="0"/>
        <w:jc w:val="both"/>
        <w:rPr>
          <w:rFonts w:ascii="Times New Roman" w:hAnsi="Times New Roman"/>
          <w:lang w:val="en-GB"/>
        </w:rPr>
      </w:pPr>
      <w:r w:rsidRPr="00F557D1">
        <w:rPr>
          <w:rFonts w:ascii="Times New Roman" w:hAnsi="Times New Roman"/>
          <w:lang w:val="en-GB"/>
        </w:rPr>
        <w:t>Yang, Z., Huang, X., Wang, H., Pan, H., Wang, X., Teng, M</w:t>
      </w:r>
      <w:proofErr w:type="gramStart"/>
      <w:r w:rsidRPr="00F557D1">
        <w:rPr>
          <w:rFonts w:ascii="Times New Roman" w:hAnsi="Times New Roman"/>
          <w:lang w:val="en-GB"/>
        </w:rPr>
        <w:t>., ...</w:t>
      </w:r>
      <w:proofErr w:type="gramEnd"/>
      <w:r w:rsidRPr="00F557D1">
        <w:rPr>
          <w:rFonts w:ascii="Times New Roman" w:hAnsi="Times New Roman"/>
          <w:lang w:val="en-GB"/>
        </w:rPr>
        <w:t xml:space="preserve"> </w:t>
      </w:r>
      <w:r w:rsidRPr="00186D84">
        <w:rPr>
          <w:rFonts w:ascii="Times New Roman" w:hAnsi="Times New Roman"/>
          <w:lang w:val="en-GB"/>
        </w:rPr>
        <w:t>&amp; Bao, Z. (2021). Effects of microalgae diets and stocking density on larval growth, survival and metamorphosis of dwarf surf</w:t>
      </w:r>
      <w:r w:rsidR="00D75817">
        <w:rPr>
          <w:rFonts w:ascii="Times New Roman" w:hAnsi="Times New Roman"/>
          <w:lang w:val="en-GB"/>
        </w:rPr>
        <w:t xml:space="preserve"> </w:t>
      </w:r>
      <w:r w:rsidRPr="00186D84">
        <w:rPr>
          <w:rFonts w:ascii="Times New Roman" w:hAnsi="Times New Roman"/>
          <w:lang w:val="en-GB"/>
        </w:rPr>
        <w:t xml:space="preserve">clam, </w:t>
      </w:r>
      <w:r w:rsidRPr="00A11FFE">
        <w:rPr>
          <w:rFonts w:ascii="Times New Roman" w:hAnsi="Times New Roman"/>
          <w:i/>
          <w:lang w:val="en-GB"/>
        </w:rPr>
        <w:t>Mulinia lateralis</w:t>
      </w:r>
      <w:r w:rsidRPr="00186D84">
        <w:rPr>
          <w:rFonts w:ascii="Times New Roman" w:hAnsi="Times New Roman"/>
          <w:lang w:val="en-GB"/>
        </w:rPr>
        <w:t>. </w:t>
      </w:r>
      <w:r w:rsidRPr="00186D84">
        <w:rPr>
          <w:rFonts w:ascii="Times New Roman" w:hAnsi="Times New Roman"/>
          <w:i/>
          <w:iCs/>
          <w:lang w:val="en-GB"/>
        </w:rPr>
        <w:t>Aquaculture</w:t>
      </w:r>
      <w:r w:rsidRPr="00186D84">
        <w:rPr>
          <w:rFonts w:ascii="Times New Roman" w:hAnsi="Times New Roman"/>
          <w:lang w:val="en-GB"/>
        </w:rPr>
        <w:t xml:space="preserve">, </w:t>
      </w:r>
      <w:r w:rsidRPr="00B4625D" w:rsidR="00B4625D">
        <w:rPr>
          <w:rFonts w:ascii="Times New Roman" w:hAnsi="Times New Roman"/>
          <w:i/>
          <w:iCs/>
          <w:lang w:val="en-GB"/>
        </w:rPr>
        <w:t>536</w:t>
      </w:r>
      <w:r w:rsidR="00B4625D">
        <w:rPr>
          <w:rFonts w:ascii="Times New Roman" w:hAnsi="Times New Roman"/>
          <w:lang w:val="en-GB"/>
        </w:rPr>
        <w:t xml:space="preserve">, </w:t>
      </w:r>
      <w:r w:rsidRPr="00186D84">
        <w:rPr>
          <w:rFonts w:ascii="Times New Roman" w:hAnsi="Times New Roman"/>
          <w:lang w:val="en-GB"/>
        </w:rPr>
        <w:t>736440.</w:t>
      </w:r>
    </w:p>
    <w:p w:rsidR="0062169B" w:rsidP="008F4F16" w:rsidRDefault="0062169B" w14:paraId="43D15781" w14:textId="77777777">
      <w:pPr>
        <w:snapToGrid w:val="0"/>
        <w:jc w:val="both"/>
        <w:rPr>
          <w:rFonts w:ascii="Times New Roman" w:hAnsi="Times New Roman"/>
          <w:lang w:val="en-US"/>
        </w:rPr>
      </w:pPr>
    </w:p>
    <w:p w:rsidRPr="004F79A9" w:rsidR="0062169B" w:rsidP="004F79A9" w:rsidRDefault="0062169B" w14:paraId="352A4E01" w14:textId="3493249B">
      <w:pPr>
        <w:pStyle w:val="berschrift1"/>
        <w:rPr>
          <w:rFonts w:ascii="Times New Roman" w:hAnsi="Times New Roman"/>
          <w:sz w:val="28"/>
          <w:szCs w:val="28"/>
          <w:lang w:val="en-GB" w:eastAsia="ar-SA"/>
        </w:rPr>
      </w:pPr>
      <w:bookmarkStart w:name="_Toc75617668" w:id="61"/>
      <w:r w:rsidRPr="004F79A9">
        <w:rPr>
          <w:rFonts w:ascii="Times New Roman" w:hAnsi="Times New Roman"/>
          <w:sz w:val="28"/>
          <w:szCs w:val="28"/>
          <w:lang w:val="en-GB" w:eastAsia="ar-SA"/>
        </w:rPr>
        <w:t>Distribution Summary</w:t>
      </w:r>
      <w:bookmarkEnd w:id="61"/>
      <w:r w:rsidRPr="004F79A9">
        <w:rPr>
          <w:rFonts w:ascii="Times New Roman" w:hAnsi="Times New Roman"/>
          <w:sz w:val="28"/>
          <w:szCs w:val="28"/>
          <w:lang w:val="en-GB" w:eastAsia="ar-SA"/>
        </w:rPr>
        <w:t xml:space="preserve"> </w:t>
      </w:r>
    </w:p>
    <w:p w:rsidRPr="0062169B" w:rsidR="0062169B" w:rsidP="0062169B" w:rsidRDefault="0062169B" w14:paraId="32FF584D"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08EB56F2"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477334A4"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proofErr w:type="gramStart"/>
      <w:r w:rsidRPr="0062169B">
        <w:rPr>
          <w:rFonts w:ascii="Times New Roman" w:hAnsi="Times New Roman" w:eastAsia="Times New Roman"/>
          <w:lang w:val="en-GB" w:eastAsia="ar-SA"/>
        </w:rPr>
        <w:t>if</w:t>
      </w:r>
      <w:proofErr w:type="gramEnd"/>
      <w:r w:rsidRPr="0062169B">
        <w:rPr>
          <w:rFonts w:ascii="Times New Roman" w:hAnsi="Times New Roman" w:eastAsia="Times New Roman"/>
          <w:lang w:val="en-GB" w:eastAsia="ar-SA"/>
        </w:rPr>
        <w:t xml:space="preserve"> not recorded, established or invasive</w:t>
      </w:r>
    </w:p>
    <w:p w:rsidRPr="0062169B" w:rsidR="0062169B" w:rsidP="500DE516" w:rsidRDefault="0062169B" w14:paraId="29B7504B" w14:textId="77777777">
      <w:pPr>
        <w:suppressAutoHyphens/>
        <w:spacing w:after="0" w:line="240" w:lineRule="auto"/>
        <w:jc w:val="both"/>
        <w:rPr>
          <w:rFonts w:ascii="Times New Roman" w:hAnsi="Times New Roman" w:eastAsia="Times New Roman"/>
          <w:lang w:val="de-AT" w:eastAsia="ar-SA"/>
        </w:rPr>
      </w:pPr>
      <w:r w:rsidRPr="500DE516" w:rsidR="0062169B">
        <w:rPr>
          <w:rFonts w:ascii="Times New Roman" w:hAnsi="Times New Roman" w:eastAsia="Times New Roman"/>
          <w:lang w:val="de-AT" w:eastAsia="ar-SA"/>
        </w:rPr>
        <w:t>?</w:t>
      </w:r>
      <w:r>
        <w:tab/>
      </w:r>
      <w:r w:rsidRPr="500DE516" w:rsidR="0062169B">
        <w:rPr>
          <w:rFonts w:ascii="Times New Roman" w:hAnsi="Times New Roman" w:eastAsia="Times New Roman"/>
          <w:lang w:val="de-AT" w:eastAsia="ar-SA"/>
        </w:rPr>
        <w:t>Unknown; data deficient</w:t>
      </w:r>
    </w:p>
    <w:p w:rsidRPr="0062169B" w:rsidR="0062169B" w:rsidP="0062169B" w:rsidRDefault="0062169B" w14:paraId="7890297B"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4D944486"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4C15B7C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7838F542" w14:textId="77777777">
      <w:pPr>
        <w:spacing w:after="0" w:line="240" w:lineRule="auto"/>
        <w:jc w:val="both"/>
        <w:rPr>
          <w:rFonts w:ascii="Times New Roman" w:hAnsi="Times New Roman" w:eastAsia="Times New Roman"/>
          <w:lang w:val="en-GB" w:eastAsia="en-GB"/>
        </w:rPr>
      </w:pPr>
    </w:p>
    <w:p w:rsidRPr="005B06F7" w:rsidR="0062169B" w:rsidP="0062169B" w:rsidRDefault="009F613C" w14:paraId="3C25D140" w14:textId="77777777">
      <w:pPr>
        <w:spacing w:after="0" w:line="240" w:lineRule="auto"/>
        <w:jc w:val="both"/>
        <w:rPr>
          <w:rFonts w:ascii="Times New Roman" w:hAnsi="Times New Roman" w:eastAsia="Times New Roman"/>
          <w:lang w:val="en-GB" w:eastAsia="en-GB"/>
        </w:rPr>
      </w:pPr>
      <w:r>
        <w:rPr>
          <w:rFonts w:ascii="Times New Roman" w:hAnsi="Times New Roman" w:eastAsia="Times New Roman"/>
          <w:lang w:val="en-GB" w:eastAsia="en-GB"/>
        </w:rPr>
        <w:t xml:space="preserve">EU-Member States, and United Kingdom </w:t>
      </w:r>
    </w:p>
    <w:p w:rsidRPr="005B06F7" w:rsidR="0062169B" w:rsidP="0062169B" w:rsidRDefault="0062169B" w14:paraId="11D949DD"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087A68" w14:paraId="74C59D20" w14:textId="77777777">
        <w:tc>
          <w:tcPr>
            <w:tcW w:w="1811" w:type="dxa"/>
            <w:shd w:val="clear" w:color="auto" w:fill="auto"/>
          </w:tcPr>
          <w:p w:rsidRPr="0062169B" w:rsidR="005B06F7" w:rsidP="0062169B" w:rsidRDefault="005B06F7" w14:paraId="57F34CF2"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2BDBB97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2766734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62169B" w:rsidR="005B06F7" w:rsidP="004D4C58" w:rsidRDefault="004D4C58" w14:paraId="20623AD9"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under current climate</w:t>
            </w:r>
            <w:r w:rsidR="00E52331">
              <w:rPr>
                <w:rFonts w:ascii="Times New Roman" w:hAnsi="Times New Roman" w:eastAsia="Times New Roman"/>
                <w:sz w:val="20"/>
                <w:szCs w:val="24"/>
                <w:lang w:val="en-GB" w:eastAsia="en-GB"/>
              </w:rPr>
              <w:t xml:space="preserve">) </w:t>
            </w:r>
          </w:p>
        </w:tc>
        <w:tc>
          <w:tcPr>
            <w:tcW w:w="1466" w:type="dxa"/>
            <w:shd w:val="clear" w:color="auto" w:fill="auto"/>
          </w:tcPr>
          <w:p w:rsidRPr="0062169B" w:rsidR="005B06F7" w:rsidP="004D4C58" w:rsidRDefault="004D4C58" w14:paraId="7378638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 xml:space="preserve">under </w:t>
            </w:r>
            <w:r w:rsidR="00E52331">
              <w:rPr>
                <w:rFonts w:ascii="Times New Roman" w:hAnsi="Times New Roman" w:eastAsia="Times New Roman"/>
                <w:sz w:val="20"/>
                <w:szCs w:val="24"/>
                <w:lang w:val="en-GB" w:eastAsia="en-GB"/>
              </w:rPr>
              <w:t xml:space="preserve">foreseeable </w:t>
            </w:r>
            <w:r w:rsidR="005B06F7">
              <w:rPr>
                <w:rFonts w:ascii="Times New Roman" w:hAnsi="Times New Roman" w:eastAsia="Times New Roman"/>
                <w:sz w:val="20"/>
                <w:szCs w:val="24"/>
                <w:lang w:val="en-GB" w:eastAsia="en-GB"/>
              </w:rPr>
              <w:t>climate</w:t>
            </w:r>
            <w:r w:rsidR="00E52331">
              <w:rPr>
                <w:rFonts w:ascii="Times New Roman" w:hAnsi="Times New Roman" w:eastAsia="Times New Roman"/>
                <w:sz w:val="20"/>
                <w:szCs w:val="24"/>
                <w:lang w:val="en-GB" w:eastAsia="en-GB"/>
              </w:rPr>
              <w:t>)</w:t>
            </w:r>
            <w:r w:rsidRPr="0062169B"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6C903EC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087A68" w:rsidTr="00087A68" w14:paraId="30C7CB57" w14:textId="77777777">
        <w:tc>
          <w:tcPr>
            <w:tcW w:w="1811" w:type="dxa"/>
            <w:shd w:val="clear" w:color="auto" w:fill="auto"/>
          </w:tcPr>
          <w:p w:rsidRPr="0062169B" w:rsidR="00087A68" w:rsidP="0062169B" w:rsidRDefault="00087A68" w14:paraId="5C29DB6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tcPr>
          <w:p w:rsidRPr="0062169B" w:rsidR="00087A68" w:rsidP="00087A68" w:rsidRDefault="00087A68" w14:paraId="4CD38F6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087A68" w:rsidP="00087A68" w:rsidRDefault="00087A68" w14:paraId="6B30719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087A68" w:rsidP="00087A68" w:rsidRDefault="00087A68" w14:paraId="3C81FF7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087A68" w14:paraId="6232B48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4E446447"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2C817786" w14:textId="77777777">
        <w:tc>
          <w:tcPr>
            <w:tcW w:w="1811" w:type="dxa"/>
            <w:shd w:val="clear" w:color="auto" w:fill="auto"/>
          </w:tcPr>
          <w:p w:rsidRPr="0086469B" w:rsidR="00087A68" w:rsidP="0062169B" w:rsidRDefault="00087A68" w14:paraId="7BD09062" w14:textId="77777777">
            <w:pPr>
              <w:spacing w:after="0" w:line="240" w:lineRule="auto"/>
              <w:jc w:val="both"/>
              <w:rPr>
                <w:rFonts w:ascii="Times New Roman" w:hAnsi="Times New Roman" w:eastAsia="Times New Roman"/>
                <w:sz w:val="20"/>
                <w:szCs w:val="24"/>
                <w:lang w:val="en-GB" w:eastAsia="en-GB"/>
              </w:rPr>
            </w:pPr>
            <w:r w:rsidRPr="0086469B">
              <w:rPr>
                <w:rFonts w:ascii="Times New Roman" w:hAnsi="Times New Roman" w:eastAsia="Times New Roman"/>
                <w:sz w:val="20"/>
                <w:szCs w:val="24"/>
                <w:lang w:val="en-GB" w:eastAsia="en-GB"/>
              </w:rPr>
              <w:t>Bulgaria</w:t>
            </w:r>
          </w:p>
        </w:tc>
        <w:tc>
          <w:tcPr>
            <w:tcW w:w="1169" w:type="dxa"/>
            <w:shd w:val="clear" w:color="auto" w:fill="auto"/>
          </w:tcPr>
          <w:p w:rsidRPr="0062169B" w:rsidR="00087A68" w:rsidP="00087A68" w:rsidRDefault="00264868" w14:paraId="0B40004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315692C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614AD6D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Yes </w:t>
            </w:r>
          </w:p>
        </w:tc>
        <w:tc>
          <w:tcPr>
            <w:tcW w:w="1466" w:type="dxa"/>
            <w:shd w:val="clear" w:color="auto" w:fill="auto"/>
          </w:tcPr>
          <w:p w:rsidRPr="0062169B" w:rsidR="00087A68" w:rsidP="00087A68" w:rsidRDefault="00264868" w14:paraId="0F2075B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Yes </w:t>
            </w:r>
          </w:p>
        </w:tc>
        <w:tc>
          <w:tcPr>
            <w:tcW w:w="1197" w:type="dxa"/>
            <w:shd w:val="clear" w:color="auto" w:fill="auto"/>
          </w:tcPr>
          <w:p w:rsidRPr="0062169B" w:rsidR="00087A68" w:rsidP="00087A68" w:rsidRDefault="00087A68" w14:paraId="6B51644B"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28D8A19A" w14:textId="77777777">
        <w:tc>
          <w:tcPr>
            <w:tcW w:w="1811" w:type="dxa"/>
            <w:shd w:val="clear" w:color="auto" w:fill="auto"/>
          </w:tcPr>
          <w:p w:rsidRPr="0062169B" w:rsidR="00087A68" w:rsidP="0062169B" w:rsidRDefault="00087A68" w14:paraId="7DD3274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tcPr>
          <w:p w:rsidRPr="0062169B" w:rsidR="00087A68" w:rsidP="00087A68" w:rsidRDefault="00264868" w14:paraId="289668D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2D41EE9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556A8D1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264868" w14:paraId="73B47A3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Yes </w:t>
            </w:r>
          </w:p>
        </w:tc>
        <w:tc>
          <w:tcPr>
            <w:tcW w:w="1197" w:type="dxa"/>
            <w:shd w:val="clear" w:color="auto" w:fill="auto"/>
          </w:tcPr>
          <w:p w:rsidRPr="0062169B" w:rsidR="00087A68" w:rsidP="00087A68" w:rsidRDefault="00087A68" w14:paraId="6DC139F0"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092CA8D7" w14:textId="77777777">
        <w:tc>
          <w:tcPr>
            <w:tcW w:w="1811" w:type="dxa"/>
            <w:shd w:val="clear" w:color="auto" w:fill="auto"/>
          </w:tcPr>
          <w:p w:rsidRPr="0062169B" w:rsidR="00087A68" w:rsidP="0062169B" w:rsidRDefault="00087A68" w14:paraId="19BC5CB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tcPr>
          <w:p w:rsidRPr="0062169B" w:rsidR="00087A68" w:rsidP="00087A68" w:rsidRDefault="00264868" w14:paraId="6A3D0B0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42DC063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087A68" w14:paraId="0DE87369"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087A68" w14:paraId="29A0326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087A68" w:rsidP="00087A68" w:rsidRDefault="00087A68" w14:paraId="01BB4AAE"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42547178" w14:textId="77777777">
        <w:tc>
          <w:tcPr>
            <w:tcW w:w="1811" w:type="dxa"/>
            <w:shd w:val="clear" w:color="auto" w:fill="auto"/>
          </w:tcPr>
          <w:p w:rsidRPr="0062169B" w:rsidR="00087A68" w:rsidP="0062169B" w:rsidRDefault="00087A68" w14:paraId="1155F95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tcPr>
          <w:p w:rsidRPr="0062169B" w:rsidR="00087A68" w:rsidP="00087A68" w:rsidRDefault="00264868" w14:paraId="2A4BD9D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3AF0C3C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087A68" w14:paraId="4193104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087A68" w14:paraId="41E5574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16512711"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7565C1E3" w14:textId="77777777">
        <w:tc>
          <w:tcPr>
            <w:tcW w:w="1811" w:type="dxa"/>
            <w:shd w:val="clear" w:color="auto" w:fill="auto"/>
          </w:tcPr>
          <w:p w:rsidRPr="0062169B" w:rsidR="00087A68" w:rsidP="0062169B" w:rsidRDefault="00087A68" w14:paraId="3C91EE9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tcPr>
          <w:p w:rsidRPr="0062169B" w:rsidR="00087A68" w:rsidP="00087A68" w:rsidRDefault="00264868" w14:paraId="457A390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7CEB4B4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69B5209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264868" w14:paraId="64B11E3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087A68" w:rsidP="00087A68" w:rsidRDefault="00087A68" w14:paraId="79E23059"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2EBCDF79" w14:textId="77777777">
        <w:tc>
          <w:tcPr>
            <w:tcW w:w="1811" w:type="dxa"/>
            <w:shd w:val="clear" w:color="auto" w:fill="auto"/>
          </w:tcPr>
          <w:p w:rsidRPr="0062169B" w:rsidR="00087A68" w:rsidP="0062169B" w:rsidRDefault="00087A68" w14:paraId="5BCC0F8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tcPr>
          <w:p w:rsidRPr="0062169B" w:rsidR="00087A68" w:rsidP="00087A68" w:rsidRDefault="00264868" w14:paraId="3E7CCE2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54FE017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2F8B14C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264868" w14:paraId="05A8513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087A68" w:rsidP="00087A68" w:rsidRDefault="00087A68" w14:paraId="25404C53"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2514A8EF" w14:textId="77777777">
        <w:tc>
          <w:tcPr>
            <w:tcW w:w="1811" w:type="dxa"/>
            <w:shd w:val="clear" w:color="auto" w:fill="auto"/>
          </w:tcPr>
          <w:p w:rsidRPr="0062169B" w:rsidR="00087A68" w:rsidP="0062169B" w:rsidRDefault="00087A68" w14:paraId="1ED5FE3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tcPr>
          <w:p w:rsidRPr="0062169B" w:rsidR="00087A68" w:rsidP="00087A68" w:rsidRDefault="00264868" w14:paraId="1285AAD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2CF6E7E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087A68" w14:paraId="172C13F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087A68" w14:paraId="1106AC4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480C909D"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02BA35F0" w14:textId="77777777">
        <w:tc>
          <w:tcPr>
            <w:tcW w:w="1811" w:type="dxa"/>
            <w:shd w:val="clear" w:color="auto" w:fill="auto"/>
          </w:tcPr>
          <w:p w:rsidRPr="0062169B" w:rsidR="00087A68" w:rsidP="0062169B" w:rsidRDefault="00087A68" w14:paraId="24A1A0C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tcPr>
          <w:p w:rsidRPr="0062169B" w:rsidR="00087A68" w:rsidP="00087A68" w:rsidRDefault="00087A68" w14:paraId="67A0F45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087A68" w:rsidP="00087A68" w:rsidRDefault="00087A68" w14:paraId="24CA7A7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087A68" w:rsidP="00087A68" w:rsidRDefault="00087A68" w14:paraId="06C9A87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087A68" w14:paraId="0150804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0856BDC0"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44629B3F" w14:textId="77777777">
        <w:tc>
          <w:tcPr>
            <w:tcW w:w="1811" w:type="dxa"/>
            <w:shd w:val="clear" w:color="auto" w:fill="auto"/>
          </w:tcPr>
          <w:p w:rsidRPr="0062169B" w:rsidR="00087A68" w:rsidP="0062169B" w:rsidRDefault="00087A68" w14:paraId="3CB3E63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tcPr>
          <w:p w:rsidRPr="0062169B" w:rsidR="00087A68" w:rsidP="00087A68" w:rsidRDefault="00264868" w14:paraId="5C9443C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3EFA313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1F3FF79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264868" w14:paraId="7409E3B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3A720CD2"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5FD66C7D" w14:textId="77777777">
        <w:tc>
          <w:tcPr>
            <w:tcW w:w="1811" w:type="dxa"/>
            <w:shd w:val="clear" w:color="auto" w:fill="auto"/>
          </w:tcPr>
          <w:p w:rsidRPr="0062169B" w:rsidR="00087A68" w:rsidP="0062169B" w:rsidRDefault="00087A68" w14:paraId="15EA9A4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tcPr>
          <w:p w:rsidRPr="0062169B" w:rsidR="00087A68" w:rsidP="00087A68" w:rsidRDefault="00264868" w14:paraId="642C655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1638772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3A379F" w:rsidRDefault="003A379F" w14:paraId="0F3FBDA8" w14:textId="24ECD89B">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 (casual)</w:t>
            </w:r>
          </w:p>
        </w:tc>
        <w:tc>
          <w:tcPr>
            <w:tcW w:w="1466" w:type="dxa"/>
            <w:shd w:val="clear" w:color="auto" w:fill="auto"/>
          </w:tcPr>
          <w:p w:rsidRPr="0062169B" w:rsidR="00087A68" w:rsidP="003A379F" w:rsidRDefault="003A379F" w14:paraId="1B5B8923" w14:textId="4F7FEE6C">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No (casual)</w:t>
            </w:r>
          </w:p>
        </w:tc>
        <w:tc>
          <w:tcPr>
            <w:tcW w:w="1197" w:type="dxa"/>
            <w:shd w:val="clear" w:color="auto" w:fill="auto"/>
          </w:tcPr>
          <w:p w:rsidRPr="0062169B" w:rsidR="00087A68" w:rsidP="00087A68" w:rsidRDefault="00087A68" w14:paraId="21A8B28C"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2C40AAED" w14:textId="77777777">
        <w:tc>
          <w:tcPr>
            <w:tcW w:w="1811" w:type="dxa"/>
            <w:shd w:val="clear" w:color="auto" w:fill="auto"/>
          </w:tcPr>
          <w:p w:rsidRPr="0062169B" w:rsidR="00087A68" w:rsidP="0062169B" w:rsidRDefault="00087A68" w14:paraId="400CEA2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tcPr>
          <w:p w:rsidRPr="0062169B" w:rsidR="00087A68" w:rsidP="00087A68" w:rsidRDefault="00264868" w14:paraId="4A7EAAF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78726BD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A8105F" w14:paraId="589F552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A8105F" w14:paraId="7393327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71037231"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50236A9B" w14:textId="77777777">
        <w:tc>
          <w:tcPr>
            <w:tcW w:w="1811" w:type="dxa"/>
            <w:shd w:val="clear" w:color="auto" w:fill="auto"/>
          </w:tcPr>
          <w:p w:rsidRPr="0062169B" w:rsidR="00087A68" w:rsidP="0062169B" w:rsidRDefault="00087A68" w14:paraId="47EA19F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tcPr>
          <w:p w:rsidRPr="0062169B" w:rsidR="00087A68" w:rsidP="00087A68" w:rsidRDefault="00264868" w14:paraId="7AF2163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344AB90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31AA4B2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264868" w14:paraId="6D1183F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087A68" w:rsidP="00087A68" w:rsidRDefault="00087A68" w14:paraId="54014791"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2C4DDF6D" w14:textId="77777777">
        <w:tc>
          <w:tcPr>
            <w:tcW w:w="1811" w:type="dxa"/>
            <w:shd w:val="clear" w:color="auto" w:fill="auto"/>
          </w:tcPr>
          <w:p w:rsidRPr="0062169B" w:rsidR="00087A68" w:rsidP="0062169B" w:rsidRDefault="00087A68" w14:paraId="79BD897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tcPr>
          <w:p w:rsidRPr="0062169B" w:rsidR="00087A68" w:rsidP="00087A68" w:rsidRDefault="00264868" w14:paraId="7750375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5B67974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3022C80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264868" w14:paraId="41604A1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087A68" w:rsidP="00087A68" w:rsidRDefault="00087A68" w14:paraId="26086D17"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10A3B5A2" w14:textId="77777777">
        <w:tc>
          <w:tcPr>
            <w:tcW w:w="1811" w:type="dxa"/>
            <w:shd w:val="clear" w:color="auto" w:fill="auto"/>
          </w:tcPr>
          <w:p w:rsidRPr="0062169B" w:rsidR="00087A68" w:rsidP="0062169B" w:rsidRDefault="00087A68" w14:paraId="42812AC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tcPr>
          <w:p w:rsidRPr="0062169B" w:rsidR="00087A68" w:rsidP="00087A68" w:rsidRDefault="00264868" w14:paraId="7053918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5103A5F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1402C32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264868" w14:paraId="49069C5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087A68" w:rsidP="00087A68" w:rsidRDefault="00087A68" w14:paraId="1DA9A821"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78E90A7C" w14:textId="77777777">
        <w:tc>
          <w:tcPr>
            <w:tcW w:w="1811" w:type="dxa"/>
            <w:shd w:val="clear" w:color="auto" w:fill="auto"/>
          </w:tcPr>
          <w:p w:rsidRPr="0062169B" w:rsidR="00087A68" w:rsidP="0062169B" w:rsidRDefault="00087A68" w14:paraId="737BD1C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tcPr>
          <w:p w:rsidRPr="0062169B" w:rsidR="00087A68" w:rsidP="00087A68" w:rsidRDefault="00087A68" w14:paraId="702CB06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087A68" w:rsidP="00087A68" w:rsidRDefault="00087A68" w14:paraId="7D77BD2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087A68" w:rsidP="00087A68" w:rsidRDefault="00087A68" w14:paraId="75A140E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087A68" w14:paraId="464320B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184A63F2"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18F928AF" w14:textId="77777777">
        <w:tc>
          <w:tcPr>
            <w:tcW w:w="1811" w:type="dxa"/>
            <w:shd w:val="clear" w:color="auto" w:fill="auto"/>
          </w:tcPr>
          <w:p w:rsidRPr="0062169B" w:rsidR="00087A68" w:rsidP="0062169B" w:rsidRDefault="00087A68" w14:paraId="1F44338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tcPr>
          <w:p w:rsidRPr="0062169B" w:rsidR="00087A68" w:rsidP="00087A68" w:rsidRDefault="00264868" w14:paraId="1678AA7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2E305F7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264868" w14:paraId="10CB0F9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264868" w14:paraId="592269B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197" w:type="dxa"/>
            <w:shd w:val="clear" w:color="auto" w:fill="auto"/>
          </w:tcPr>
          <w:p w:rsidRPr="0062169B" w:rsidR="00087A68" w:rsidP="00087A68" w:rsidRDefault="00087A68" w14:paraId="183DE14E"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48F0DB44" w14:textId="77777777">
        <w:tc>
          <w:tcPr>
            <w:tcW w:w="1811" w:type="dxa"/>
            <w:shd w:val="clear" w:color="auto" w:fill="auto"/>
          </w:tcPr>
          <w:p w:rsidRPr="0062169B" w:rsidR="00087A68" w:rsidP="0062169B" w:rsidRDefault="00087A68" w14:paraId="299A6FA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tcPr>
          <w:p w:rsidRPr="0062169B" w:rsidR="00087A68" w:rsidP="00087A68" w:rsidRDefault="00264868" w14:paraId="24BA4EB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1A6A44F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A8105F" w14:paraId="79E41E4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A8105F" w14:paraId="3F6986B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4E630CDA"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0CED6712" w14:textId="77777777">
        <w:tc>
          <w:tcPr>
            <w:tcW w:w="1811" w:type="dxa"/>
            <w:shd w:val="clear" w:color="auto" w:fill="auto"/>
          </w:tcPr>
          <w:p w:rsidRPr="0062169B" w:rsidR="00087A68" w:rsidP="0062169B" w:rsidRDefault="00087A68" w14:paraId="5B1891E6" w14:textId="77777777">
            <w:pPr>
              <w:spacing w:after="0" w:line="240" w:lineRule="auto"/>
              <w:jc w:val="both"/>
              <w:rPr>
                <w:rFonts w:ascii="Times New Roman" w:hAnsi="Times New Roman" w:eastAsia="Times New Roman"/>
                <w:sz w:val="20"/>
                <w:szCs w:val="24"/>
                <w:lang w:val="en-GB" w:eastAsia="en-GB"/>
              </w:rPr>
            </w:pPr>
            <w:r w:rsidRPr="00F46EF2">
              <w:rPr>
                <w:rFonts w:ascii="Times New Roman" w:hAnsi="Times New Roman" w:eastAsia="Times New Roman"/>
                <w:sz w:val="20"/>
                <w:szCs w:val="24"/>
                <w:lang w:val="en-GB" w:eastAsia="en-GB"/>
              </w:rPr>
              <w:t>Romania</w:t>
            </w:r>
          </w:p>
        </w:tc>
        <w:tc>
          <w:tcPr>
            <w:tcW w:w="1169" w:type="dxa"/>
            <w:shd w:val="clear" w:color="auto" w:fill="auto"/>
          </w:tcPr>
          <w:p w:rsidRPr="0062169B" w:rsidR="00087A68" w:rsidP="00087A68" w:rsidRDefault="00264868" w14:paraId="58A2085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5B278929"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B4625D" w14:paraId="16C5DEA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3A379F" w14:paraId="3FFAC68B" w14:textId="79EA7E65">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129F863C"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013397E5" w14:textId="77777777">
        <w:tc>
          <w:tcPr>
            <w:tcW w:w="1811" w:type="dxa"/>
            <w:shd w:val="clear" w:color="auto" w:fill="auto"/>
          </w:tcPr>
          <w:p w:rsidRPr="0062169B" w:rsidR="00087A68" w:rsidP="0062169B" w:rsidRDefault="00087A68" w14:paraId="0A97C4A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tcPr>
          <w:p w:rsidRPr="0062169B" w:rsidR="00087A68" w:rsidP="00087A68" w:rsidRDefault="00264868" w14:paraId="7B600D7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2EF15D0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A8105F" w14:paraId="7C8BBF3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A8105F" w14:paraId="1833BF1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1436464C"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7C0B9116" w14:textId="77777777">
        <w:tc>
          <w:tcPr>
            <w:tcW w:w="1811" w:type="dxa"/>
            <w:shd w:val="clear" w:color="auto" w:fill="auto"/>
          </w:tcPr>
          <w:p w:rsidRPr="0062169B" w:rsidR="00087A68" w:rsidP="0062169B" w:rsidRDefault="00087A68" w14:paraId="3356EE3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tcPr>
          <w:p w:rsidRPr="0062169B" w:rsidR="00087A68" w:rsidP="00087A68" w:rsidRDefault="00264868" w14:paraId="28FD1BB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111CB36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A8105F" w14:paraId="151C356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A8105F" w14:paraId="763A6A1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3A05654A"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78939DF2" w14:textId="77777777">
        <w:tc>
          <w:tcPr>
            <w:tcW w:w="1811" w:type="dxa"/>
            <w:shd w:val="clear" w:color="auto" w:fill="auto"/>
          </w:tcPr>
          <w:p w:rsidRPr="0062169B" w:rsidR="00087A68" w:rsidP="0062169B" w:rsidRDefault="00087A68" w14:paraId="62C9E49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tcPr>
          <w:p w:rsidRPr="0062169B" w:rsidR="00087A68" w:rsidP="00087A68" w:rsidRDefault="00264868" w14:paraId="7653486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740D5F3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3A379F" w:rsidRDefault="003A379F" w14:paraId="400A01F7" w14:textId="33FFEEBD">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shd w:val="clear" w:color="auto" w:fill="auto"/>
          </w:tcPr>
          <w:p w:rsidRPr="0062169B" w:rsidR="00087A68" w:rsidP="00087A68" w:rsidRDefault="00A8105F" w14:paraId="5AFA43DC"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4E0A34AD" w14:textId="77777777">
            <w:pPr>
              <w:spacing w:after="0" w:line="240" w:lineRule="auto"/>
              <w:jc w:val="center"/>
              <w:rPr>
                <w:rFonts w:ascii="Times New Roman" w:hAnsi="Times New Roman" w:eastAsia="Times New Roman"/>
                <w:sz w:val="20"/>
                <w:szCs w:val="24"/>
                <w:lang w:val="en-GB" w:eastAsia="en-GB"/>
              </w:rPr>
            </w:pPr>
          </w:p>
        </w:tc>
      </w:tr>
      <w:tr w:rsidRPr="0062169B" w:rsidR="00087A68" w:rsidTr="00087A68" w14:paraId="7F50A8EA" w14:textId="77777777">
        <w:tc>
          <w:tcPr>
            <w:tcW w:w="1811" w:type="dxa"/>
            <w:shd w:val="clear" w:color="auto" w:fill="auto"/>
          </w:tcPr>
          <w:p w:rsidRPr="0062169B" w:rsidR="00087A68" w:rsidP="0062169B" w:rsidRDefault="00087A68" w14:paraId="521F499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United Kingdom</w:t>
            </w:r>
          </w:p>
        </w:tc>
        <w:tc>
          <w:tcPr>
            <w:tcW w:w="1169" w:type="dxa"/>
            <w:shd w:val="clear" w:color="auto" w:fill="auto"/>
          </w:tcPr>
          <w:p w:rsidRPr="0062169B" w:rsidR="00087A68" w:rsidP="00087A68" w:rsidRDefault="00264868" w14:paraId="15572FA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341" w:type="dxa"/>
            <w:shd w:val="clear" w:color="auto" w:fill="auto"/>
          </w:tcPr>
          <w:p w:rsidRPr="0062169B" w:rsidR="00087A68" w:rsidP="00087A68" w:rsidRDefault="00264868" w14:paraId="4CCBCE9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087A68" w:rsidP="00087A68" w:rsidRDefault="00A8105F" w14:paraId="41C073A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087A68" w:rsidP="00087A68" w:rsidRDefault="00A8105F" w14:paraId="0F21CBD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197" w:type="dxa"/>
            <w:shd w:val="clear" w:color="auto" w:fill="auto"/>
          </w:tcPr>
          <w:p w:rsidRPr="0062169B" w:rsidR="00087A68" w:rsidP="00087A68" w:rsidRDefault="00087A68" w14:paraId="1E96192D" w14:textId="77777777">
            <w:pPr>
              <w:spacing w:after="0" w:line="240" w:lineRule="auto"/>
              <w:jc w:val="center"/>
              <w:rPr>
                <w:rFonts w:ascii="Times New Roman" w:hAnsi="Times New Roman" w:eastAsia="Times New Roman"/>
                <w:sz w:val="20"/>
                <w:szCs w:val="24"/>
                <w:lang w:val="en-GB" w:eastAsia="en-GB"/>
              </w:rPr>
            </w:pPr>
          </w:p>
        </w:tc>
      </w:tr>
    </w:tbl>
    <w:p w:rsidR="004D4C58" w:rsidP="0062169B" w:rsidRDefault="004D4C58" w14:paraId="546D037B" w14:textId="77777777">
      <w:pPr>
        <w:spacing w:after="0" w:line="240" w:lineRule="auto"/>
        <w:jc w:val="both"/>
        <w:rPr>
          <w:rFonts w:ascii="Times New Roman" w:hAnsi="Times New Roman" w:eastAsia="Times New Roman"/>
          <w:lang w:val="en-GB" w:eastAsia="en-GB"/>
        </w:rPr>
      </w:pPr>
    </w:p>
    <w:p w:rsidR="004D4C58" w:rsidP="0062169B" w:rsidRDefault="004D4C58" w14:paraId="752B63DE" w14:textId="77777777">
      <w:pPr>
        <w:spacing w:after="0" w:line="240" w:lineRule="auto"/>
        <w:jc w:val="both"/>
        <w:rPr>
          <w:rFonts w:ascii="Times New Roman" w:hAnsi="Times New Roman" w:eastAsia="Times New Roman"/>
          <w:lang w:val="en-GB" w:eastAsia="en-GB"/>
        </w:rPr>
      </w:pPr>
    </w:p>
    <w:p w:rsidR="0062169B" w:rsidP="0062169B" w:rsidRDefault="0062169B" w14:paraId="1CA321DA" w14:textId="77777777">
      <w:pPr>
        <w:spacing w:after="0" w:line="240" w:lineRule="auto"/>
        <w:jc w:val="both"/>
        <w:rPr>
          <w:rFonts w:ascii="Times New Roman" w:hAnsi="Times New Roman" w:eastAsia="Times New Roman"/>
          <w:lang w:val="en-GB" w:eastAsia="en-GB"/>
        </w:rPr>
      </w:pPr>
    </w:p>
    <w:p w:rsidR="00087A68" w:rsidP="0062169B" w:rsidRDefault="00087A68" w14:paraId="395678BE" w14:textId="77777777">
      <w:pPr>
        <w:spacing w:after="0" w:line="240" w:lineRule="auto"/>
        <w:jc w:val="both"/>
        <w:rPr>
          <w:rFonts w:ascii="Times New Roman" w:hAnsi="Times New Roman" w:eastAsia="Times New Roman"/>
          <w:lang w:val="en-GB" w:eastAsia="en-GB"/>
        </w:rPr>
      </w:pPr>
    </w:p>
    <w:p w:rsidR="00087A68" w:rsidP="0062169B" w:rsidRDefault="00087A68" w14:paraId="4562F4FA" w14:textId="77777777">
      <w:pPr>
        <w:spacing w:after="0" w:line="240" w:lineRule="auto"/>
        <w:jc w:val="both"/>
        <w:rPr>
          <w:rFonts w:ascii="Times New Roman" w:hAnsi="Times New Roman" w:eastAsia="Times New Roman"/>
          <w:lang w:val="en-GB" w:eastAsia="en-GB"/>
        </w:rPr>
      </w:pPr>
    </w:p>
    <w:p w:rsidR="00087A68" w:rsidP="0062169B" w:rsidRDefault="00087A68" w14:paraId="005D0081" w14:textId="77777777">
      <w:pPr>
        <w:spacing w:after="0" w:line="240" w:lineRule="auto"/>
        <w:jc w:val="both"/>
        <w:rPr>
          <w:rFonts w:ascii="Times New Roman" w:hAnsi="Times New Roman" w:eastAsia="Times New Roman"/>
          <w:lang w:val="en-GB" w:eastAsia="en-GB"/>
        </w:rPr>
      </w:pPr>
    </w:p>
    <w:p w:rsidR="00087A68" w:rsidP="0062169B" w:rsidRDefault="00087A68" w14:paraId="0AE8F4A3" w14:textId="77777777">
      <w:pPr>
        <w:spacing w:after="0" w:line="240" w:lineRule="auto"/>
        <w:jc w:val="both"/>
        <w:rPr>
          <w:rFonts w:ascii="Times New Roman" w:hAnsi="Times New Roman" w:eastAsia="Times New Roman"/>
          <w:lang w:val="en-GB" w:eastAsia="en-GB"/>
        </w:rPr>
      </w:pPr>
    </w:p>
    <w:p w:rsidR="00087A68" w:rsidP="0062169B" w:rsidRDefault="00087A68" w14:paraId="25FDC54B" w14:textId="77777777">
      <w:pPr>
        <w:spacing w:after="0" w:line="240" w:lineRule="auto"/>
        <w:jc w:val="both"/>
        <w:rPr>
          <w:rFonts w:ascii="Times New Roman" w:hAnsi="Times New Roman" w:eastAsia="Times New Roman"/>
          <w:lang w:val="en-GB" w:eastAsia="en-GB"/>
        </w:rPr>
      </w:pPr>
    </w:p>
    <w:p w:rsidR="00087A68" w:rsidP="0062169B" w:rsidRDefault="00087A68" w14:paraId="13869951" w14:textId="77777777">
      <w:pPr>
        <w:spacing w:after="0" w:line="240" w:lineRule="auto"/>
        <w:jc w:val="both"/>
        <w:rPr>
          <w:rFonts w:ascii="Times New Roman" w:hAnsi="Times New Roman" w:eastAsia="Times New Roman"/>
          <w:lang w:val="en-GB" w:eastAsia="en-GB"/>
        </w:rPr>
      </w:pPr>
    </w:p>
    <w:p w:rsidR="00087A68" w:rsidP="0062169B" w:rsidRDefault="00087A68" w14:paraId="2DB4832B" w14:textId="77777777">
      <w:pPr>
        <w:spacing w:after="0" w:line="240" w:lineRule="auto"/>
        <w:jc w:val="both"/>
        <w:rPr>
          <w:rFonts w:ascii="Times New Roman" w:hAnsi="Times New Roman" w:eastAsia="Times New Roman"/>
          <w:lang w:val="en-GB" w:eastAsia="en-GB"/>
        </w:rPr>
      </w:pPr>
    </w:p>
    <w:p w:rsidR="00087A68" w:rsidP="0062169B" w:rsidRDefault="00087A68" w14:paraId="0118D670" w14:textId="77777777">
      <w:pPr>
        <w:spacing w:after="0" w:line="240" w:lineRule="auto"/>
        <w:jc w:val="both"/>
        <w:rPr>
          <w:rFonts w:ascii="Times New Roman" w:hAnsi="Times New Roman" w:eastAsia="Times New Roman"/>
          <w:lang w:val="en-GB" w:eastAsia="en-GB"/>
        </w:rPr>
      </w:pPr>
    </w:p>
    <w:p w:rsidR="00087A68" w:rsidP="0062169B" w:rsidRDefault="00087A68" w14:paraId="30E73F4C" w14:textId="77777777">
      <w:pPr>
        <w:spacing w:after="0" w:line="240" w:lineRule="auto"/>
        <w:jc w:val="both"/>
        <w:rPr>
          <w:rFonts w:ascii="Times New Roman" w:hAnsi="Times New Roman" w:eastAsia="Times New Roman"/>
          <w:lang w:val="en-GB" w:eastAsia="en-GB"/>
        </w:rPr>
      </w:pPr>
    </w:p>
    <w:p w:rsidR="00087A68" w:rsidP="0062169B" w:rsidRDefault="00087A68" w14:paraId="32741613"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2A7F9ADD" w14:textId="77777777">
      <w:pPr>
        <w:spacing w:after="0" w:line="240" w:lineRule="auto"/>
        <w:jc w:val="both"/>
        <w:rPr>
          <w:rFonts w:ascii="Times New Roman" w:hAnsi="Times New Roman" w:eastAsia="Times New Roman"/>
          <w:lang w:val="en-GB" w:eastAsia="en-GB"/>
        </w:rPr>
      </w:pPr>
    </w:p>
    <w:p w:rsidR="0062169B" w:rsidP="0062169B" w:rsidRDefault="0062169B" w14:paraId="7C64E074" w14:textId="229622C4">
      <w:pPr>
        <w:suppressAutoHyphens/>
        <w:spacing w:after="0" w:line="240" w:lineRule="auto"/>
        <w:rPr>
          <w:rFonts w:ascii="Times New Roman" w:hAnsi="Times New Roman"/>
          <w:lang w:val="en-GB" w:eastAsia="ar-SA"/>
        </w:rPr>
      </w:pPr>
      <w:r w:rsidRPr="005B06F7">
        <w:rPr>
          <w:rFonts w:ascii="Times New Roman" w:hAnsi="Times New Roman"/>
          <w:lang w:val="en-GB" w:eastAsia="ar-SA"/>
        </w:rPr>
        <w:t xml:space="preserve">Marine regions and </w:t>
      </w:r>
      <w:r w:rsidR="00090CAB">
        <w:rPr>
          <w:rFonts w:ascii="Times New Roman" w:hAnsi="Times New Roman"/>
          <w:lang w:val="en-GB" w:eastAsia="ar-SA"/>
        </w:rPr>
        <w:t>subregions</w:t>
      </w:r>
      <w:r w:rsidRPr="005B06F7">
        <w:rPr>
          <w:rFonts w:ascii="Times New Roman" w:hAnsi="Times New Roman"/>
          <w:lang w:val="en-GB" w:eastAsia="ar-SA"/>
        </w:rPr>
        <w:t xml:space="preserve"> of the risk assessment area</w:t>
      </w:r>
    </w:p>
    <w:p w:rsidR="001E3D90" w:rsidP="0062169B" w:rsidRDefault="001E3D90" w14:paraId="4503CFFB" w14:textId="77777777">
      <w:pPr>
        <w:suppressAutoHyphens/>
        <w:spacing w:after="0" w:line="240" w:lineRule="auto"/>
        <w:rPr>
          <w:rFonts w:ascii="Times New Roman" w:hAnsi="Times New Roman"/>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1E3D90" w:rsidTr="00A324B6" w14:paraId="4874D6BB" w14:textId="77777777">
        <w:tc>
          <w:tcPr>
            <w:tcW w:w="1811" w:type="dxa"/>
            <w:shd w:val="clear" w:color="auto" w:fill="auto"/>
          </w:tcPr>
          <w:p w:rsidRPr="0062169B" w:rsidR="001E3D90" w:rsidP="00A324B6" w:rsidRDefault="001E3D90" w14:paraId="3E4EA42E"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1E3D90" w:rsidP="00A324B6" w:rsidRDefault="001E3D90" w14:paraId="69FD43F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1E3D90" w:rsidP="00A324B6" w:rsidRDefault="001E3D90" w14:paraId="3424361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1E3D90" w:rsidP="00A324B6" w:rsidRDefault="001E3D90" w14:paraId="6C3CCDE6"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1E3D90" w:rsidP="00A324B6" w:rsidRDefault="001E3D90" w14:paraId="73B3E8D0"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1E3D90" w:rsidP="00A324B6" w:rsidRDefault="001E3D90" w14:paraId="57F761E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1E3D90" w:rsidTr="00A324B6" w14:paraId="2A2DFBBC" w14:textId="77777777">
        <w:tc>
          <w:tcPr>
            <w:tcW w:w="1811" w:type="dxa"/>
            <w:shd w:val="clear" w:color="auto" w:fill="auto"/>
          </w:tcPr>
          <w:p w:rsidRPr="0062169B" w:rsidR="001E3D90" w:rsidP="001E3D90" w:rsidRDefault="001E3D90" w14:paraId="455E93A8" w14:textId="77777777">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Baltic Sea</w:t>
            </w:r>
          </w:p>
        </w:tc>
        <w:tc>
          <w:tcPr>
            <w:tcW w:w="1169" w:type="dxa"/>
            <w:shd w:val="clear" w:color="auto" w:fill="auto"/>
          </w:tcPr>
          <w:p w:rsidRPr="0062169B" w:rsidR="001E3D90" w:rsidP="00087A68" w:rsidRDefault="001E3D90" w14:paraId="5853780F"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1531C419"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A8105F" w14:paraId="313CB518"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 (limited)</w:t>
            </w:r>
          </w:p>
        </w:tc>
        <w:tc>
          <w:tcPr>
            <w:tcW w:w="1466" w:type="dxa"/>
          </w:tcPr>
          <w:p w:rsidRPr="0062169B" w:rsidR="001E3D90" w:rsidP="00087A68" w:rsidRDefault="00A8105F" w14:paraId="00FC3489"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 (limited)</w:t>
            </w:r>
          </w:p>
        </w:tc>
        <w:tc>
          <w:tcPr>
            <w:tcW w:w="1466" w:type="dxa"/>
          </w:tcPr>
          <w:p w:rsidRPr="0062169B" w:rsidR="001E3D90" w:rsidP="00087A68" w:rsidRDefault="001E3D90" w14:paraId="667824F0"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711C0D33" w14:textId="77777777">
        <w:tc>
          <w:tcPr>
            <w:tcW w:w="1811" w:type="dxa"/>
            <w:shd w:val="clear" w:color="auto" w:fill="auto"/>
          </w:tcPr>
          <w:p w:rsidRPr="0062169B" w:rsidR="001E3D90" w:rsidP="001E3D90" w:rsidRDefault="001E3D90" w14:paraId="411F137E" w14:textId="77777777">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GB" w:eastAsia="ar-SA"/>
              </w:rPr>
              <w:t>Black Sea</w:t>
            </w:r>
          </w:p>
        </w:tc>
        <w:tc>
          <w:tcPr>
            <w:tcW w:w="1169" w:type="dxa"/>
            <w:shd w:val="clear" w:color="auto" w:fill="auto"/>
          </w:tcPr>
          <w:p w:rsidRPr="0062169B" w:rsidR="001E3D90" w:rsidP="00087A68" w:rsidRDefault="001E3D90" w14:paraId="603BAB74"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6C2D6372"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A8105F" w14:paraId="244CF23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Yes </w:t>
            </w:r>
          </w:p>
        </w:tc>
        <w:tc>
          <w:tcPr>
            <w:tcW w:w="1466" w:type="dxa"/>
          </w:tcPr>
          <w:p w:rsidRPr="0062169B" w:rsidR="001E3D90" w:rsidP="00087A68" w:rsidRDefault="00A8105F" w14:paraId="36F608A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Yes </w:t>
            </w:r>
          </w:p>
        </w:tc>
        <w:tc>
          <w:tcPr>
            <w:tcW w:w="1466" w:type="dxa"/>
          </w:tcPr>
          <w:p w:rsidRPr="0062169B" w:rsidR="001E3D90" w:rsidP="00087A68" w:rsidRDefault="001E3D90" w14:paraId="17B7614A"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1048DBF5" w14:textId="77777777">
        <w:tc>
          <w:tcPr>
            <w:tcW w:w="1811" w:type="dxa"/>
            <w:shd w:val="clear" w:color="auto" w:fill="auto"/>
          </w:tcPr>
          <w:p w:rsidRPr="0062169B" w:rsidR="001E3D90" w:rsidP="001E3D90" w:rsidRDefault="001E3D90" w14:paraId="5C335C01" w14:textId="77777777">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North-east Atlantic Ocean</w:t>
            </w:r>
          </w:p>
        </w:tc>
        <w:tc>
          <w:tcPr>
            <w:tcW w:w="1169" w:type="dxa"/>
            <w:shd w:val="clear" w:color="auto" w:fill="auto"/>
          </w:tcPr>
          <w:p w:rsidRPr="0062169B" w:rsidR="001E3D90" w:rsidP="00087A68" w:rsidRDefault="00A8105F" w14:paraId="395D839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1E3D90" w:rsidP="00087A68" w:rsidRDefault="00A8105F" w14:paraId="538DB03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1E3D90" w:rsidP="00087A68" w:rsidRDefault="00A8105F" w14:paraId="7DADF39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A8105F" w14:paraId="1566B7E2"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1E3D90" w14:paraId="20A90C48"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6185CA17" w14:textId="77777777">
        <w:tc>
          <w:tcPr>
            <w:tcW w:w="1811" w:type="dxa"/>
            <w:shd w:val="clear" w:color="auto" w:fill="auto"/>
          </w:tcPr>
          <w:p w:rsidRPr="0062169B" w:rsidR="001E3D90" w:rsidP="001E3D90" w:rsidRDefault="001E3D90" w14:paraId="562B0983"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Bay of Biscay and the Iberian Coast</w:t>
            </w:r>
          </w:p>
        </w:tc>
        <w:tc>
          <w:tcPr>
            <w:tcW w:w="1169" w:type="dxa"/>
            <w:shd w:val="clear" w:color="auto" w:fill="auto"/>
          </w:tcPr>
          <w:p w:rsidRPr="0062169B" w:rsidR="001E3D90" w:rsidP="00087A68" w:rsidRDefault="001E3D90" w14:paraId="4C18D9AE"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7063C20C"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A8105F" w14:paraId="3E183E65"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A8105F" w14:paraId="431E823B"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1E3D90" w14:paraId="0476ED99"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52863F96" w14:textId="77777777">
        <w:tc>
          <w:tcPr>
            <w:tcW w:w="1811" w:type="dxa"/>
            <w:shd w:val="clear" w:color="auto" w:fill="auto"/>
          </w:tcPr>
          <w:p w:rsidRPr="0062169B" w:rsidR="001E3D90" w:rsidP="001E3D90" w:rsidRDefault="001E3D90" w14:paraId="64A6C772"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Celtic Sea</w:t>
            </w:r>
          </w:p>
        </w:tc>
        <w:tc>
          <w:tcPr>
            <w:tcW w:w="1169" w:type="dxa"/>
            <w:shd w:val="clear" w:color="auto" w:fill="auto"/>
          </w:tcPr>
          <w:p w:rsidRPr="0062169B" w:rsidR="001E3D90" w:rsidP="00087A68" w:rsidRDefault="001E3D90" w14:paraId="6D3E3A40"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074DA14A"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087A68" w14:paraId="4831470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087A68" w14:paraId="257FE69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1E3D90" w14:paraId="36BED88C"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39ECADDF" w14:textId="77777777">
        <w:tc>
          <w:tcPr>
            <w:tcW w:w="1811" w:type="dxa"/>
            <w:shd w:val="clear" w:color="auto" w:fill="auto"/>
          </w:tcPr>
          <w:p w:rsidRPr="0062169B" w:rsidR="001E3D90" w:rsidP="001E3D90" w:rsidRDefault="001E3D90" w14:paraId="03423756"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Greater North Sea</w:t>
            </w:r>
          </w:p>
        </w:tc>
        <w:tc>
          <w:tcPr>
            <w:tcW w:w="1169" w:type="dxa"/>
            <w:shd w:val="clear" w:color="auto" w:fill="auto"/>
          </w:tcPr>
          <w:p w:rsidRPr="0062169B" w:rsidR="001E3D90" w:rsidP="00087A68" w:rsidRDefault="00087A68" w14:paraId="1E51898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341" w:type="dxa"/>
            <w:shd w:val="clear" w:color="auto" w:fill="auto"/>
          </w:tcPr>
          <w:p w:rsidRPr="0062169B" w:rsidR="001E3D90" w:rsidP="00087A68" w:rsidRDefault="00087A68" w14:paraId="3916BF9D"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shd w:val="clear" w:color="auto" w:fill="auto"/>
          </w:tcPr>
          <w:p w:rsidRPr="0062169B" w:rsidR="001E3D90" w:rsidP="00087A68" w:rsidRDefault="00087A68" w14:paraId="38C1CF4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087A68" w14:paraId="7E392663"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1E3D90" w14:paraId="71829720"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67385B80" w14:textId="77777777">
        <w:tc>
          <w:tcPr>
            <w:tcW w:w="1811" w:type="dxa"/>
            <w:shd w:val="clear" w:color="auto" w:fill="auto"/>
          </w:tcPr>
          <w:p w:rsidRPr="0062169B" w:rsidR="001E3D90" w:rsidP="001E3D90" w:rsidRDefault="001E3D90" w14:paraId="47D7189B" w14:textId="77777777">
            <w:pPr>
              <w:suppressAutoHyphens/>
              <w:spacing w:after="0" w:line="240" w:lineRule="auto"/>
              <w:rPr>
                <w:rFonts w:ascii="Times New Roman" w:hAnsi="Times New Roman"/>
                <w:sz w:val="20"/>
                <w:szCs w:val="20"/>
                <w:lang w:val="en-GB" w:eastAsia="ar-SA"/>
              </w:rPr>
            </w:pPr>
            <w:r w:rsidRPr="0062169B">
              <w:rPr>
                <w:rFonts w:ascii="Times New Roman" w:hAnsi="Times New Roman"/>
                <w:sz w:val="20"/>
                <w:szCs w:val="20"/>
                <w:lang w:val="en-US" w:eastAsia="ar-SA"/>
              </w:rPr>
              <w:t>Mediterranean Sea</w:t>
            </w:r>
          </w:p>
        </w:tc>
        <w:tc>
          <w:tcPr>
            <w:tcW w:w="1169" w:type="dxa"/>
            <w:shd w:val="clear" w:color="auto" w:fill="auto"/>
          </w:tcPr>
          <w:p w:rsidRPr="0062169B" w:rsidR="001E3D90" w:rsidP="00087A68" w:rsidRDefault="001E3D90" w14:paraId="21D7CEEC"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6F29FAB0"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087A68" w14:paraId="388332A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087A68" w14:paraId="1C3B7FFF"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1E3D90" w14:paraId="31AA241E"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51B7BABF" w14:textId="77777777">
        <w:tc>
          <w:tcPr>
            <w:tcW w:w="1811" w:type="dxa"/>
            <w:shd w:val="clear" w:color="auto" w:fill="auto"/>
          </w:tcPr>
          <w:p w:rsidRPr="0062169B" w:rsidR="001E3D90" w:rsidP="001E3D90" w:rsidRDefault="001E3D90" w14:paraId="781B3E13"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Adriatic Sea</w:t>
            </w:r>
          </w:p>
        </w:tc>
        <w:tc>
          <w:tcPr>
            <w:tcW w:w="1169" w:type="dxa"/>
            <w:shd w:val="clear" w:color="auto" w:fill="auto"/>
          </w:tcPr>
          <w:p w:rsidRPr="0062169B" w:rsidR="001E3D90" w:rsidP="00087A68" w:rsidRDefault="001E3D90" w14:paraId="4829536A"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7471F4BA"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087A68" w14:paraId="52C6810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087A68" w14:paraId="244FB98A"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1E3D90" w14:paraId="218DA320"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240004C6" w14:textId="77777777">
        <w:tc>
          <w:tcPr>
            <w:tcW w:w="1811" w:type="dxa"/>
            <w:shd w:val="clear" w:color="auto" w:fill="auto"/>
          </w:tcPr>
          <w:p w:rsidRPr="0062169B" w:rsidR="001E3D90" w:rsidP="001E3D90" w:rsidRDefault="001E3D90" w14:paraId="10840D1A"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Aegean-Levantine Sea</w:t>
            </w:r>
          </w:p>
        </w:tc>
        <w:tc>
          <w:tcPr>
            <w:tcW w:w="1169" w:type="dxa"/>
            <w:shd w:val="clear" w:color="auto" w:fill="auto"/>
          </w:tcPr>
          <w:p w:rsidRPr="0062169B" w:rsidR="001E3D90" w:rsidP="00087A68" w:rsidRDefault="001E3D90" w14:paraId="34F75E83"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10F186AF"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087A68" w14:paraId="1CC898CE"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087A68" w14:paraId="569AD746"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1E3D90" w14:paraId="0D417A5D"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355B7FA3" w14:textId="77777777">
        <w:tc>
          <w:tcPr>
            <w:tcW w:w="1811" w:type="dxa"/>
            <w:shd w:val="clear" w:color="auto" w:fill="auto"/>
          </w:tcPr>
          <w:p w:rsidRPr="0062169B" w:rsidR="001E3D90" w:rsidP="001E3D90" w:rsidRDefault="001E3D90" w14:paraId="2FC3E23E"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Ionian Sea and the Central Mediterranean Sea</w:t>
            </w:r>
          </w:p>
        </w:tc>
        <w:tc>
          <w:tcPr>
            <w:tcW w:w="1169" w:type="dxa"/>
            <w:shd w:val="clear" w:color="auto" w:fill="auto"/>
          </w:tcPr>
          <w:p w:rsidRPr="0062169B" w:rsidR="001E3D90" w:rsidP="00087A68" w:rsidRDefault="001E3D90" w14:paraId="08CB34DA"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76B737E1"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087A68" w14:paraId="6DE7A4C7"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 (limited)</w:t>
            </w:r>
          </w:p>
        </w:tc>
        <w:tc>
          <w:tcPr>
            <w:tcW w:w="1466" w:type="dxa"/>
          </w:tcPr>
          <w:p w:rsidRPr="0062169B" w:rsidR="001E3D90" w:rsidP="00087A68" w:rsidRDefault="00087A68" w14:paraId="6AA951D0"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 (limited)</w:t>
            </w:r>
          </w:p>
        </w:tc>
        <w:tc>
          <w:tcPr>
            <w:tcW w:w="1466" w:type="dxa"/>
          </w:tcPr>
          <w:p w:rsidRPr="0062169B" w:rsidR="001E3D90" w:rsidP="00087A68" w:rsidRDefault="001E3D90" w14:paraId="7CB48B93" w14:textId="77777777">
            <w:pPr>
              <w:spacing w:after="0" w:line="240" w:lineRule="auto"/>
              <w:jc w:val="center"/>
              <w:rPr>
                <w:rFonts w:ascii="Times New Roman" w:hAnsi="Times New Roman" w:eastAsia="Times New Roman"/>
                <w:sz w:val="20"/>
                <w:szCs w:val="24"/>
                <w:lang w:val="en-GB" w:eastAsia="en-GB"/>
              </w:rPr>
            </w:pPr>
          </w:p>
        </w:tc>
      </w:tr>
      <w:tr w:rsidRPr="0062169B" w:rsidR="001E3D90" w:rsidTr="00A324B6" w14:paraId="4AF3BB95" w14:textId="77777777">
        <w:tc>
          <w:tcPr>
            <w:tcW w:w="1811" w:type="dxa"/>
            <w:shd w:val="clear" w:color="auto" w:fill="auto"/>
          </w:tcPr>
          <w:p w:rsidRPr="0062169B" w:rsidR="001E3D90" w:rsidP="001E3D90" w:rsidRDefault="001E3D90" w14:paraId="123C6629" w14:textId="77777777">
            <w:pPr>
              <w:suppressAutoHyphens/>
              <w:spacing w:after="0" w:line="240" w:lineRule="auto"/>
              <w:ind w:left="426"/>
              <w:rPr>
                <w:rFonts w:ascii="Times New Roman" w:hAnsi="Times New Roman"/>
                <w:sz w:val="20"/>
                <w:szCs w:val="20"/>
                <w:lang w:val="en-GB" w:eastAsia="ar-SA"/>
              </w:rPr>
            </w:pPr>
            <w:r w:rsidRPr="0062169B">
              <w:rPr>
                <w:rFonts w:ascii="Times New Roman" w:hAnsi="Times New Roman"/>
                <w:sz w:val="20"/>
                <w:szCs w:val="20"/>
                <w:lang w:val="en-GB" w:eastAsia="ar-SA"/>
              </w:rPr>
              <w:t>Western Mediterranean Sea</w:t>
            </w:r>
          </w:p>
        </w:tc>
        <w:tc>
          <w:tcPr>
            <w:tcW w:w="1169" w:type="dxa"/>
            <w:shd w:val="clear" w:color="auto" w:fill="auto"/>
          </w:tcPr>
          <w:p w:rsidRPr="0062169B" w:rsidR="001E3D90" w:rsidP="00087A68" w:rsidRDefault="001E3D90" w14:paraId="3227F37C" w14:textId="77777777">
            <w:pPr>
              <w:spacing w:after="0" w:line="240" w:lineRule="auto"/>
              <w:jc w:val="center"/>
              <w:rPr>
                <w:rFonts w:ascii="Times New Roman" w:hAnsi="Times New Roman" w:eastAsia="Times New Roman"/>
                <w:sz w:val="20"/>
                <w:szCs w:val="24"/>
                <w:lang w:val="en-GB" w:eastAsia="en-GB"/>
              </w:rPr>
            </w:pPr>
          </w:p>
        </w:tc>
        <w:tc>
          <w:tcPr>
            <w:tcW w:w="1341" w:type="dxa"/>
            <w:shd w:val="clear" w:color="auto" w:fill="auto"/>
          </w:tcPr>
          <w:p w:rsidRPr="0062169B" w:rsidR="001E3D90" w:rsidP="00087A68" w:rsidRDefault="001E3D90" w14:paraId="41B4A58D" w14:textId="77777777">
            <w:pPr>
              <w:spacing w:after="0" w:line="240" w:lineRule="auto"/>
              <w:jc w:val="center"/>
              <w:rPr>
                <w:rFonts w:ascii="Times New Roman" w:hAnsi="Times New Roman" w:eastAsia="Times New Roman"/>
                <w:sz w:val="20"/>
                <w:szCs w:val="24"/>
                <w:lang w:val="en-GB" w:eastAsia="en-GB"/>
              </w:rPr>
            </w:pPr>
          </w:p>
        </w:tc>
        <w:tc>
          <w:tcPr>
            <w:tcW w:w="1466" w:type="dxa"/>
            <w:shd w:val="clear" w:color="auto" w:fill="auto"/>
          </w:tcPr>
          <w:p w:rsidRPr="0062169B" w:rsidR="001E3D90" w:rsidP="00087A68" w:rsidRDefault="00A8105F" w14:paraId="4A3FF354"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A8105F" w14:paraId="1266C6F1" w14:textId="77777777">
            <w:pPr>
              <w:spacing w:after="0" w:line="240" w:lineRule="auto"/>
              <w:jc w:val="center"/>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Yes</w:t>
            </w:r>
          </w:p>
        </w:tc>
        <w:tc>
          <w:tcPr>
            <w:tcW w:w="1466" w:type="dxa"/>
          </w:tcPr>
          <w:p w:rsidRPr="0062169B" w:rsidR="001E3D90" w:rsidP="00087A68" w:rsidRDefault="001E3D90" w14:paraId="0BEAD4D6" w14:textId="77777777">
            <w:pPr>
              <w:spacing w:after="0" w:line="240" w:lineRule="auto"/>
              <w:jc w:val="center"/>
              <w:rPr>
                <w:rFonts w:ascii="Times New Roman" w:hAnsi="Times New Roman" w:eastAsia="Times New Roman"/>
                <w:sz w:val="20"/>
                <w:szCs w:val="24"/>
                <w:lang w:val="en-GB" w:eastAsia="en-GB"/>
              </w:rPr>
            </w:pPr>
          </w:p>
        </w:tc>
      </w:tr>
    </w:tbl>
    <w:p w:rsidR="001E3D90" w:rsidP="0062169B" w:rsidRDefault="001E3D90" w14:paraId="0370128F" w14:textId="77777777">
      <w:pPr>
        <w:suppressAutoHyphens/>
        <w:spacing w:after="0" w:line="240" w:lineRule="auto"/>
        <w:rPr>
          <w:rFonts w:ascii="Times New Roman" w:hAnsi="Times New Roman"/>
          <w:lang w:val="en-GB" w:eastAsia="ar-SA"/>
        </w:rPr>
      </w:pPr>
    </w:p>
    <w:p w:rsidRPr="00115CC4" w:rsidR="0062169B" w:rsidP="00115CC4" w:rsidRDefault="0062169B" w14:paraId="7D8499BD"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rsidRPr="004F79A9" w:rsidR="0062169B" w:rsidP="004F79A9" w:rsidRDefault="0062169B" w14:paraId="630AE4CA" w14:textId="77777777">
      <w:pPr>
        <w:pStyle w:val="berschrift1"/>
        <w:rPr>
          <w:rFonts w:ascii="Times New Roman" w:hAnsi="Times New Roman"/>
          <w:sz w:val="28"/>
          <w:szCs w:val="28"/>
          <w:lang w:val="en-GB" w:eastAsia="ar-SA"/>
        </w:rPr>
      </w:pPr>
      <w:bookmarkStart w:name="_Toc75617669" w:id="62"/>
      <w:r w:rsidRPr="004F79A9">
        <w:rPr>
          <w:rFonts w:ascii="Times New Roman" w:hAnsi="Times New Roman"/>
          <w:sz w:val="28"/>
          <w:szCs w:val="28"/>
          <w:lang w:val="en-GB" w:eastAsia="ar-SA"/>
        </w:rPr>
        <w:t>ANNEX I Scoring of Likelihoods of Events</w:t>
      </w:r>
      <w:bookmarkEnd w:id="62"/>
      <w:r w:rsidRPr="004F79A9">
        <w:rPr>
          <w:rFonts w:ascii="Times New Roman" w:hAnsi="Times New Roman"/>
          <w:sz w:val="28"/>
          <w:szCs w:val="28"/>
          <w:lang w:val="en-GB" w:eastAsia="ar-SA"/>
        </w:rPr>
        <w:t xml:space="preserve"> </w:t>
      </w:r>
    </w:p>
    <w:p w:rsidRPr="0062169B" w:rsidR="0062169B" w:rsidP="0062169B" w:rsidRDefault="0062169B" w14:paraId="33F80069" w14:textId="77777777">
      <w:pPr>
        <w:suppressAutoHyphens/>
        <w:spacing w:after="0" w:line="240" w:lineRule="auto"/>
        <w:rPr>
          <w:lang w:val="en-GB" w:eastAsia="ar-SA"/>
        </w:rPr>
      </w:pPr>
      <w:r w:rsidRPr="0062169B">
        <w:rPr>
          <w:lang w:val="en-GB" w:eastAsia="ar-SA"/>
        </w:rPr>
        <w:t>(</w:t>
      </w:r>
      <w:proofErr w:type="gramStart"/>
      <w:r w:rsidRPr="0062169B">
        <w:rPr>
          <w:lang w:val="en-GB" w:eastAsia="ar-SA"/>
        </w:rPr>
        <w:t>taken</w:t>
      </w:r>
      <w:proofErr w:type="gramEnd"/>
      <w:r w:rsidRPr="0062169B">
        <w:rPr>
          <w:lang w:val="en-GB" w:eastAsia="ar-SA"/>
        </w:rPr>
        <w:t xml:space="preserve"> from UK Non-native Organism Risk Assessment Scheme User Manual, Version 3.3, 28.02.2005) </w:t>
      </w:r>
    </w:p>
    <w:p w:rsidRPr="0062169B" w:rsidR="0062169B" w:rsidP="0062169B" w:rsidRDefault="0062169B" w14:paraId="4C348C9E"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8"/>
        <w:gridCol w:w="5430"/>
        <w:gridCol w:w="2074"/>
      </w:tblGrid>
      <w:tr w:rsidRPr="0062169B" w:rsidR="0062169B" w:rsidTr="0062169B" w14:paraId="2091FC63" w14:textId="77777777">
        <w:tc>
          <w:tcPr>
            <w:tcW w:w="1668" w:type="dxa"/>
            <w:shd w:val="clear" w:color="auto" w:fill="auto"/>
          </w:tcPr>
          <w:p w:rsidRPr="0062169B" w:rsidR="0062169B" w:rsidP="0062169B" w:rsidRDefault="0062169B" w14:paraId="17036663"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787BA766"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3AD1E02D"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038A5A8E" w14:textId="77777777">
        <w:tc>
          <w:tcPr>
            <w:tcW w:w="1668" w:type="dxa"/>
            <w:shd w:val="clear" w:color="auto" w:fill="auto"/>
          </w:tcPr>
          <w:p w:rsidRPr="0062169B" w:rsidR="0062169B" w:rsidP="0062169B" w:rsidRDefault="0062169B" w14:paraId="1B8C13DF"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67E30470"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0B2E1FE5"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00457F2A" w14:textId="77777777">
        <w:tc>
          <w:tcPr>
            <w:tcW w:w="1668" w:type="dxa"/>
            <w:shd w:val="clear" w:color="auto" w:fill="auto"/>
          </w:tcPr>
          <w:p w:rsidRPr="0062169B" w:rsidR="0062169B" w:rsidP="0062169B" w:rsidRDefault="0062169B" w14:paraId="6DC09C33"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11354D96" w14:textId="51E55431">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w:t>
            </w:r>
            <w:r w:rsidR="0049457A">
              <w:rPr>
                <w:lang w:val="en-GB" w:eastAsia="ar-SA"/>
              </w:rPr>
              <w:t>n</w:t>
            </w:r>
            <w:r w:rsidR="009B70AA">
              <w:rPr>
                <w:lang w:val="en-GB" w:eastAsia="ar-SA"/>
              </w:rPr>
              <w:t>nium</w:t>
            </w:r>
          </w:p>
        </w:tc>
        <w:tc>
          <w:tcPr>
            <w:tcW w:w="2410" w:type="dxa"/>
            <w:shd w:val="clear" w:color="auto" w:fill="auto"/>
          </w:tcPr>
          <w:p w:rsidRPr="0062169B" w:rsidR="0062169B" w:rsidP="0062169B" w:rsidRDefault="0062169B" w14:paraId="44EE2D1D"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39ECF41E" w14:textId="77777777">
        <w:tc>
          <w:tcPr>
            <w:tcW w:w="1668" w:type="dxa"/>
            <w:shd w:val="clear" w:color="auto" w:fill="auto"/>
          </w:tcPr>
          <w:p w:rsidRPr="0062169B" w:rsidR="0062169B" w:rsidP="0062169B" w:rsidRDefault="00716234" w14:paraId="052C28A2" w14:textId="77777777">
            <w:pPr>
              <w:suppressAutoHyphens/>
              <w:spacing w:after="0" w:line="240" w:lineRule="auto"/>
              <w:rPr>
                <w:lang w:val="en-GB" w:eastAsia="ar-SA"/>
              </w:rPr>
            </w:pPr>
            <w:r>
              <w:rPr>
                <w:lang w:val="en-GB" w:eastAsia="ar-SA"/>
              </w:rPr>
              <w:t xml:space="preserve">Moderately likely </w:t>
            </w:r>
          </w:p>
        </w:tc>
        <w:tc>
          <w:tcPr>
            <w:tcW w:w="6945" w:type="dxa"/>
            <w:shd w:val="clear" w:color="auto" w:fill="auto"/>
          </w:tcPr>
          <w:p w:rsidRPr="0062169B" w:rsidR="0062169B" w:rsidP="009B70AA" w:rsidRDefault="0062169B" w14:paraId="0A1F6F13"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72F4F1CB"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3C41872A" w14:textId="77777777">
        <w:tc>
          <w:tcPr>
            <w:tcW w:w="1668" w:type="dxa"/>
            <w:shd w:val="clear" w:color="auto" w:fill="auto"/>
          </w:tcPr>
          <w:p w:rsidRPr="0062169B" w:rsidR="0062169B" w:rsidP="0062169B" w:rsidRDefault="0062169B" w14:paraId="525DEC67"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78430C86"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3F445A1B"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5B6BD20A" w14:textId="77777777">
        <w:tc>
          <w:tcPr>
            <w:tcW w:w="1668" w:type="dxa"/>
            <w:shd w:val="clear" w:color="auto" w:fill="auto"/>
          </w:tcPr>
          <w:p w:rsidRPr="0062169B" w:rsidR="0062169B" w:rsidP="0062169B" w:rsidRDefault="0062169B" w14:paraId="38EB296E"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30A12C44"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322BF53C"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5265C244" w14:textId="77777777">
      <w:pPr>
        <w:suppressAutoHyphens/>
        <w:spacing w:after="0" w:line="240" w:lineRule="auto"/>
        <w:rPr>
          <w:lang w:val="en-GB" w:eastAsia="ar-SA"/>
        </w:rPr>
      </w:pPr>
    </w:p>
    <w:p w:rsidRPr="0062169B" w:rsidR="0062169B" w:rsidP="0062169B" w:rsidRDefault="004F79A9" w14:paraId="24DA957A" w14:textId="77777777">
      <w:pPr>
        <w:suppressAutoHyphens/>
        <w:spacing w:after="0" w:line="240" w:lineRule="auto"/>
        <w:rPr>
          <w:lang w:val="en-GB" w:eastAsia="ar-SA"/>
        </w:rPr>
      </w:pPr>
      <w:r>
        <w:rPr>
          <w:lang w:val="en-GB" w:eastAsia="ar-SA"/>
        </w:rPr>
        <w:br w:type="page"/>
      </w:r>
    </w:p>
    <w:p w:rsidRPr="004F79A9" w:rsidR="0062169B" w:rsidP="004F79A9" w:rsidRDefault="0062169B" w14:paraId="70A53CF0" w14:textId="77777777">
      <w:pPr>
        <w:pStyle w:val="berschrift1"/>
        <w:rPr>
          <w:rFonts w:ascii="Times New Roman" w:hAnsi="Times New Roman"/>
          <w:sz w:val="28"/>
          <w:szCs w:val="28"/>
          <w:lang w:val="en-GB" w:eastAsia="ar-SA"/>
        </w:rPr>
      </w:pPr>
      <w:bookmarkStart w:name="_Toc75617670" w:id="63"/>
      <w:r w:rsidRPr="004F79A9">
        <w:rPr>
          <w:rFonts w:ascii="Times New Roman" w:hAnsi="Times New Roman"/>
          <w:sz w:val="28"/>
          <w:szCs w:val="28"/>
          <w:lang w:val="en-GB" w:eastAsia="ar-SA"/>
        </w:rPr>
        <w:t>ANNEX II Scoring of Magnitude of Impacts</w:t>
      </w:r>
      <w:bookmarkEnd w:id="63"/>
      <w:r w:rsidRPr="004F79A9">
        <w:rPr>
          <w:rFonts w:ascii="Times New Roman" w:hAnsi="Times New Roman"/>
          <w:sz w:val="28"/>
          <w:szCs w:val="28"/>
          <w:lang w:val="en-GB" w:eastAsia="ar-SA"/>
        </w:rPr>
        <w:t xml:space="preserve"> </w:t>
      </w:r>
    </w:p>
    <w:p w:rsidRPr="0062169B" w:rsidR="0062169B" w:rsidP="0062169B" w:rsidRDefault="0062169B" w14:paraId="0E1FB84E" w14:textId="77777777">
      <w:pPr>
        <w:suppressAutoHyphens/>
        <w:spacing w:after="0" w:line="240" w:lineRule="auto"/>
        <w:rPr>
          <w:lang w:val="en-GB" w:eastAsia="ar-SA"/>
        </w:rPr>
      </w:pPr>
      <w:r w:rsidRPr="0062169B">
        <w:rPr>
          <w:lang w:val="en-GB" w:eastAsia="ar-SA"/>
        </w:rPr>
        <w:t>(</w:t>
      </w:r>
      <w:proofErr w:type="gramStart"/>
      <w:r w:rsidRPr="0062169B">
        <w:rPr>
          <w:lang w:val="en-GB" w:eastAsia="ar-SA"/>
        </w:rPr>
        <w:t>modified</w:t>
      </w:r>
      <w:proofErr w:type="gramEnd"/>
      <w:r w:rsidRPr="0062169B">
        <w:rPr>
          <w:lang w:val="en-GB" w:eastAsia="ar-SA"/>
        </w:rPr>
        <w:t xml:space="preserve"> from UK Non-native Organism Risk Assessment Scheme User Manual, Version 3.3, 28.02.2005) </w:t>
      </w:r>
    </w:p>
    <w:p w:rsidRPr="0062169B" w:rsidR="0062169B" w:rsidP="0062169B" w:rsidRDefault="0062169B" w14:paraId="71EE3836"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4"/>
        <w:gridCol w:w="1742"/>
        <w:gridCol w:w="1955"/>
        <w:gridCol w:w="2074"/>
        <w:gridCol w:w="2137"/>
      </w:tblGrid>
      <w:tr w:rsidRPr="00A91AB8" w:rsidR="0062169B" w:rsidTr="0062169B" w14:paraId="291D86E2" w14:textId="77777777">
        <w:tc>
          <w:tcPr>
            <w:tcW w:w="1220" w:type="dxa"/>
            <w:shd w:val="clear" w:color="auto" w:fill="auto"/>
          </w:tcPr>
          <w:p w:rsidRPr="0062169B" w:rsidR="0062169B" w:rsidP="0062169B" w:rsidRDefault="0062169B" w14:paraId="5AEF7271" w14:textId="77777777">
            <w:pPr>
              <w:suppressAutoHyphens/>
              <w:spacing w:after="0" w:line="240" w:lineRule="auto"/>
              <w:rPr>
                <w:b/>
                <w:lang w:val="en-GB" w:eastAsia="ar-SA"/>
              </w:rPr>
            </w:pPr>
            <w:r w:rsidRPr="0062169B">
              <w:rPr>
                <w:b/>
                <w:lang w:val="en-GB" w:eastAsia="ar-SA"/>
              </w:rPr>
              <w:t>Score</w:t>
            </w:r>
          </w:p>
        </w:tc>
        <w:tc>
          <w:tcPr>
            <w:tcW w:w="2349" w:type="dxa"/>
            <w:shd w:val="clear" w:color="auto" w:fill="auto"/>
          </w:tcPr>
          <w:p w:rsidRPr="0062169B" w:rsidR="0062169B" w:rsidP="0062169B" w:rsidRDefault="0062169B" w14:paraId="2F063896" w14:textId="77777777">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rsidRPr="0062169B" w:rsidR="0062169B" w:rsidP="0062169B" w:rsidRDefault="0062169B" w14:paraId="1CB59CAC" w14:textId="77777777">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rsidRPr="0062169B" w:rsidR="0062169B" w:rsidP="0062169B" w:rsidRDefault="0062169B" w14:paraId="7E484594"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rsidRPr="0062169B" w:rsidR="0062169B" w:rsidP="0062169B" w:rsidRDefault="0062169B" w14:paraId="35A22977"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62169B" w:rsidTr="0062169B" w14:paraId="50ADBCE9" w14:textId="77777777">
        <w:tc>
          <w:tcPr>
            <w:tcW w:w="1220" w:type="dxa"/>
            <w:shd w:val="clear" w:color="auto" w:fill="auto"/>
          </w:tcPr>
          <w:p w:rsidRPr="0062169B" w:rsidR="0062169B" w:rsidP="0062169B" w:rsidRDefault="0062169B" w14:paraId="6CCC5EF8" w14:textId="77777777">
            <w:pPr>
              <w:suppressAutoHyphens/>
              <w:spacing w:after="0" w:line="240" w:lineRule="auto"/>
              <w:rPr>
                <w:i/>
                <w:lang w:val="en-GB" w:eastAsia="ar-SA"/>
              </w:rPr>
            </w:pPr>
          </w:p>
        </w:tc>
        <w:tc>
          <w:tcPr>
            <w:tcW w:w="2349" w:type="dxa"/>
            <w:shd w:val="clear" w:color="auto" w:fill="auto"/>
          </w:tcPr>
          <w:p w:rsidRPr="0062169B" w:rsidR="0062169B" w:rsidP="00212863" w:rsidRDefault="0062169B" w14:paraId="77644C3F"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w:t>
            </w:r>
            <w:r w:rsidRPr="0062169B">
              <w:rPr>
                <w:i/>
                <w:lang w:val="en-GB" w:eastAsia="ar-SA"/>
              </w:rPr>
              <w:t>-</w:t>
            </w:r>
            <w:r w:rsidR="00212863">
              <w:rPr>
                <w:i/>
                <w:lang w:val="en-GB" w:eastAsia="ar-SA"/>
              </w:rPr>
              <w:t>5</w:t>
            </w:r>
          </w:p>
        </w:tc>
        <w:tc>
          <w:tcPr>
            <w:tcW w:w="2918" w:type="dxa"/>
            <w:shd w:val="clear" w:color="auto" w:fill="auto"/>
          </w:tcPr>
          <w:p w:rsidRPr="0062169B" w:rsidR="0062169B" w:rsidP="00212863" w:rsidRDefault="0062169B" w14:paraId="5DCE0C57"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5.6</w:t>
            </w:r>
            <w:r w:rsidRPr="0062169B">
              <w:rPr>
                <w:i/>
                <w:lang w:val="en-GB" w:eastAsia="ar-SA"/>
              </w:rPr>
              <w:t>-</w:t>
            </w:r>
            <w:r w:rsidR="00212863">
              <w:rPr>
                <w:i/>
                <w:lang w:val="en-GB" w:eastAsia="ar-SA"/>
              </w:rPr>
              <w:t>8</w:t>
            </w:r>
          </w:p>
        </w:tc>
        <w:tc>
          <w:tcPr>
            <w:tcW w:w="3402" w:type="dxa"/>
            <w:shd w:val="clear" w:color="auto" w:fill="auto"/>
          </w:tcPr>
          <w:p w:rsidRPr="0062169B" w:rsidR="0062169B" w:rsidP="00212863" w:rsidRDefault="0062169B" w14:paraId="44BC3E65"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5.9</w:t>
            </w:r>
            <w:r w:rsidRPr="0062169B">
              <w:rPr>
                <w:i/>
                <w:lang w:val="en-GB" w:eastAsia="ar-SA"/>
              </w:rPr>
              <w:t>-</w:t>
            </w:r>
            <w:r w:rsidR="00212863">
              <w:rPr>
                <w:i/>
                <w:lang w:val="en-GB" w:eastAsia="ar-SA"/>
              </w:rPr>
              <w:t>1</w:t>
            </w:r>
            <w:r w:rsidRPr="0062169B">
              <w:rPr>
                <w:i/>
                <w:lang w:val="en-GB" w:eastAsia="ar-SA"/>
              </w:rPr>
              <w:t>3</w:t>
            </w:r>
          </w:p>
        </w:tc>
        <w:tc>
          <w:tcPr>
            <w:tcW w:w="3260" w:type="dxa"/>
            <w:shd w:val="clear" w:color="auto" w:fill="auto"/>
          </w:tcPr>
          <w:p w:rsidRPr="0062169B" w:rsidR="0062169B" w:rsidP="00212863" w:rsidRDefault="0062169B" w14:paraId="04B28BE7" w14:textId="77777777">
            <w:pPr>
              <w:suppressAutoHyphens/>
              <w:spacing w:after="0" w:line="240" w:lineRule="auto"/>
              <w:rPr>
                <w:i/>
                <w:lang w:val="en-GB" w:eastAsia="ar-SA"/>
              </w:rPr>
            </w:pPr>
            <w:r w:rsidRPr="0062169B">
              <w:rPr>
                <w:i/>
                <w:lang w:val="en-GB" w:eastAsia="ar-SA"/>
              </w:rPr>
              <w:t xml:space="preserve">Question </w:t>
            </w:r>
            <w:r w:rsidR="00212863">
              <w:rPr>
                <w:i/>
                <w:lang w:val="en-GB" w:eastAsia="ar-SA"/>
              </w:rPr>
              <w:t>5.14</w:t>
            </w:r>
            <w:r w:rsidRPr="0062169B">
              <w:rPr>
                <w:i/>
                <w:lang w:val="en-GB" w:eastAsia="ar-SA"/>
              </w:rPr>
              <w:t>-</w:t>
            </w:r>
            <w:r w:rsidR="00212863">
              <w:rPr>
                <w:i/>
                <w:lang w:val="en-GB" w:eastAsia="ar-SA"/>
              </w:rPr>
              <w:t>18</w:t>
            </w:r>
          </w:p>
        </w:tc>
      </w:tr>
      <w:tr w:rsidRPr="00A91AB8" w:rsidR="0062169B" w:rsidTr="0062169B" w14:paraId="058449F4" w14:textId="77777777">
        <w:tc>
          <w:tcPr>
            <w:tcW w:w="1220" w:type="dxa"/>
            <w:shd w:val="clear" w:color="auto" w:fill="auto"/>
          </w:tcPr>
          <w:p w:rsidRPr="0062169B" w:rsidR="0062169B" w:rsidP="0062169B" w:rsidRDefault="0062169B" w14:paraId="343525FD" w14:textId="77777777">
            <w:pPr>
              <w:suppressAutoHyphens/>
              <w:spacing w:after="0" w:line="240" w:lineRule="auto"/>
              <w:rPr>
                <w:lang w:val="en-GB" w:eastAsia="ar-SA"/>
              </w:rPr>
            </w:pPr>
            <w:r w:rsidRPr="0062169B">
              <w:rPr>
                <w:lang w:val="en-GB" w:eastAsia="ar-SA"/>
              </w:rPr>
              <w:t>Minimal</w:t>
            </w:r>
          </w:p>
        </w:tc>
        <w:tc>
          <w:tcPr>
            <w:tcW w:w="2349" w:type="dxa"/>
            <w:shd w:val="clear" w:color="auto" w:fill="auto"/>
          </w:tcPr>
          <w:p w:rsidRPr="0062169B" w:rsidR="0062169B" w:rsidP="0062169B" w:rsidRDefault="0062169B" w14:paraId="75FF3199" w14:textId="77777777">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rsidRPr="0062169B" w:rsidR="0062169B" w:rsidP="0062169B" w:rsidRDefault="0062169B" w14:paraId="5A1EC0DA"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6"/>
            </w:r>
            <w:r w:rsidRPr="0062169B">
              <w:rPr>
                <w:lang w:val="en-GB" w:eastAsia="ar-SA"/>
              </w:rPr>
              <w:t xml:space="preserve"> </w:t>
            </w:r>
          </w:p>
        </w:tc>
        <w:tc>
          <w:tcPr>
            <w:tcW w:w="3402" w:type="dxa"/>
            <w:shd w:val="clear" w:color="auto" w:fill="auto"/>
          </w:tcPr>
          <w:p w:rsidRPr="0062169B" w:rsidR="0062169B" w:rsidP="0062169B" w:rsidRDefault="0062169B" w14:paraId="68D95837" w14:textId="77777777">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rsidRPr="0062169B" w:rsidR="0062169B" w:rsidP="0062169B" w:rsidRDefault="0062169B" w14:paraId="751A1AD5"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A91AB8" w:rsidR="0062169B" w:rsidTr="0062169B" w14:paraId="6D5BD63C" w14:textId="77777777">
        <w:tc>
          <w:tcPr>
            <w:tcW w:w="1220" w:type="dxa"/>
            <w:shd w:val="clear" w:color="auto" w:fill="auto"/>
          </w:tcPr>
          <w:p w:rsidRPr="0062169B" w:rsidR="0062169B" w:rsidP="0062169B" w:rsidRDefault="0062169B" w14:paraId="3F15D0C2" w14:textId="77777777">
            <w:pPr>
              <w:suppressAutoHyphens/>
              <w:spacing w:after="0" w:line="240" w:lineRule="auto"/>
              <w:rPr>
                <w:lang w:val="en-GB" w:eastAsia="ar-SA"/>
              </w:rPr>
            </w:pPr>
            <w:r w:rsidRPr="0062169B">
              <w:rPr>
                <w:lang w:val="en-GB" w:eastAsia="ar-SA"/>
              </w:rPr>
              <w:t>Minor</w:t>
            </w:r>
          </w:p>
        </w:tc>
        <w:tc>
          <w:tcPr>
            <w:tcW w:w="2349" w:type="dxa"/>
            <w:shd w:val="clear" w:color="auto" w:fill="auto"/>
          </w:tcPr>
          <w:p w:rsidRPr="0062169B" w:rsidR="0062169B" w:rsidP="0062169B" w:rsidRDefault="0062169B" w14:paraId="42F68861" w14:textId="77777777">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rsidRPr="0062169B" w:rsidR="0062169B" w:rsidP="0062169B" w:rsidRDefault="0062169B" w14:paraId="06DACC48"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rsidRPr="0062169B" w:rsidR="0062169B" w:rsidP="0062169B" w:rsidRDefault="0062169B" w14:paraId="12DB8DDF" w14:textId="77777777">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rsidRPr="0062169B" w:rsidR="0062169B" w:rsidP="0062169B" w:rsidRDefault="0062169B" w14:paraId="0BDE61D5"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A91AB8" w:rsidR="0062169B" w:rsidTr="0062169B" w14:paraId="340D4C9F" w14:textId="77777777">
        <w:tc>
          <w:tcPr>
            <w:tcW w:w="1220" w:type="dxa"/>
            <w:shd w:val="clear" w:color="auto" w:fill="auto"/>
          </w:tcPr>
          <w:p w:rsidRPr="0062169B" w:rsidR="0062169B" w:rsidP="0062169B" w:rsidRDefault="0062169B" w14:paraId="77369BED" w14:textId="77777777">
            <w:pPr>
              <w:suppressAutoHyphens/>
              <w:spacing w:after="0" w:line="240" w:lineRule="auto"/>
              <w:rPr>
                <w:lang w:val="en-GB" w:eastAsia="ar-SA"/>
              </w:rPr>
            </w:pPr>
            <w:r w:rsidRPr="0062169B">
              <w:rPr>
                <w:lang w:val="en-GB" w:eastAsia="ar-SA"/>
              </w:rPr>
              <w:t>Moderate</w:t>
            </w:r>
          </w:p>
        </w:tc>
        <w:tc>
          <w:tcPr>
            <w:tcW w:w="2349" w:type="dxa"/>
            <w:shd w:val="clear" w:color="auto" w:fill="auto"/>
          </w:tcPr>
          <w:p w:rsidRPr="0062169B" w:rsidR="0062169B" w:rsidP="0049457A" w:rsidRDefault="0062169B" w14:paraId="0508D51A" w14:textId="6326FEE9">
            <w:pPr>
              <w:suppressAutoHyphens/>
              <w:spacing w:after="0" w:line="240" w:lineRule="auto"/>
              <w:rPr>
                <w:lang w:val="en-GB" w:eastAsia="ar-SA"/>
              </w:rPr>
            </w:pPr>
            <w:r w:rsidRPr="0062169B">
              <w:rPr>
                <w:lang w:val="en-GB" w:eastAsia="ar-SA"/>
              </w:rPr>
              <w:t xml:space="preserve">Measurable long-term damage to populations and ecosystem, but reversible; little spread, no extinction </w:t>
            </w:r>
          </w:p>
        </w:tc>
        <w:tc>
          <w:tcPr>
            <w:tcW w:w="2918" w:type="dxa"/>
            <w:shd w:val="clear" w:color="auto" w:fill="auto"/>
          </w:tcPr>
          <w:p w:rsidRPr="0062169B" w:rsidR="0062169B" w:rsidP="0049457A" w:rsidRDefault="0062169B" w14:paraId="3EE3FF9E" w14:textId="2519C480">
            <w:pPr>
              <w:suppressAutoHyphens/>
              <w:spacing w:after="0" w:line="240" w:lineRule="auto"/>
              <w:rPr>
                <w:lang w:val="en-GB" w:eastAsia="ar-SA"/>
              </w:rPr>
            </w:pPr>
            <w:r w:rsidRPr="0062169B">
              <w:rPr>
                <w:lang w:val="en-GB" w:eastAsia="ar-SA"/>
              </w:rPr>
              <w:t xml:space="preserve">Measurable, temporary, local and reversible effects on one or several services </w:t>
            </w:r>
          </w:p>
        </w:tc>
        <w:tc>
          <w:tcPr>
            <w:tcW w:w="3402" w:type="dxa"/>
            <w:shd w:val="clear" w:color="auto" w:fill="auto"/>
          </w:tcPr>
          <w:p w:rsidRPr="0062169B" w:rsidR="0062169B" w:rsidP="0062169B" w:rsidRDefault="0062169B" w14:paraId="4BD21A94" w14:textId="77777777">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rsidRPr="0062169B" w:rsidR="0062169B" w:rsidP="0062169B" w:rsidRDefault="0062169B" w14:paraId="565272DC"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A91AB8" w:rsidR="0062169B" w:rsidTr="0062169B" w14:paraId="25D69131" w14:textId="77777777">
        <w:tc>
          <w:tcPr>
            <w:tcW w:w="1220" w:type="dxa"/>
            <w:shd w:val="clear" w:color="auto" w:fill="auto"/>
          </w:tcPr>
          <w:p w:rsidRPr="0062169B" w:rsidR="0062169B" w:rsidP="0062169B" w:rsidRDefault="0062169B" w14:paraId="7D413C69" w14:textId="77777777">
            <w:pPr>
              <w:suppressAutoHyphens/>
              <w:spacing w:after="0" w:line="240" w:lineRule="auto"/>
              <w:rPr>
                <w:lang w:val="en-GB" w:eastAsia="ar-SA"/>
              </w:rPr>
            </w:pPr>
            <w:r w:rsidRPr="0062169B">
              <w:rPr>
                <w:lang w:val="en-GB" w:eastAsia="ar-SA"/>
              </w:rPr>
              <w:t>Major</w:t>
            </w:r>
          </w:p>
        </w:tc>
        <w:tc>
          <w:tcPr>
            <w:tcW w:w="2349" w:type="dxa"/>
            <w:shd w:val="clear" w:color="auto" w:fill="auto"/>
          </w:tcPr>
          <w:p w:rsidRPr="0062169B" w:rsidR="0062169B" w:rsidP="0062169B" w:rsidRDefault="0062169B" w14:paraId="4AB78161" w14:textId="77777777">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rsidRPr="0062169B" w:rsidR="0062169B" w:rsidP="0062169B" w:rsidRDefault="0062169B" w14:paraId="7CEB3C2D"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rsidRPr="0062169B" w:rsidR="0062169B" w:rsidP="0062169B" w:rsidRDefault="0062169B" w14:paraId="677097A9" w14:textId="77777777">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rsidRPr="0062169B" w:rsidR="0062169B" w:rsidP="0062169B" w:rsidRDefault="0062169B" w14:paraId="65771E69"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62169B" w:rsidTr="0062169B" w14:paraId="6C5E4F90" w14:textId="77777777">
        <w:tc>
          <w:tcPr>
            <w:tcW w:w="1220" w:type="dxa"/>
            <w:shd w:val="clear" w:color="auto" w:fill="auto"/>
          </w:tcPr>
          <w:p w:rsidRPr="0062169B" w:rsidR="0062169B" w:rsidP="0062169B" w:rsidRDefault="0062169B" w14:paraId="338CBF9F" w14:textId="77777777">
            <w:pPr>
              <w:suppressAutoHyphens/>
              <w:spacing w:after="0" w:line="240" w:lineRule="auto"/>
              <w:rPr>
                <w:lang w:val="en-GB" w:eastAsia="ar-SA"/>
              </w:rPr>
            </w:pPr>
            <w:r w:rsidRPr="0062169B">
              <w:rPr>
                <w:lang w:val="en-GB" w:eastAsia="ar-SA"/>
              </w:rPr>
              <w:t>Massive</w:t>
            </w:r>
          </w:p>
        </w:tc>
        <w:tc>
          <w:tcPr>
            <w:tcW w:w="2349" w:type="dxa"/>
            <w:shd w:val="clear" w:color="auto" w:fill="auto"/>
          </w:tcPr>
          <w:p w:rsidRPr="0062169B" w:rsidR="0062169B" w:rsidP="0062169B" w:rsidRDefault="0062169B" w14:paraId="39A000CB" w14:textId="77777777">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rsidRPr="0062169B" w:rsidR="0062169B" w:rsidP="0062169B" w:rsidRDefault="0062169B" w14:paraId="4A4B30E8"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rsidRPr="0062169B" w:rsidR="0062169B" w:rsidP="0062169B" w:rsidRDefault="0062169B" w14:paraId="41A000DC" w14:textId="77777777">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rsidRPr="0062169B" w:rsidR="0062169B" w:rsidP="0062169B" w:rsidRDefault="0062169B" w14:paraId="324DC3D3"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62169B" w14:paraId="791F4650" w14:textId="77777777">
      <w:pPr>
        <w:pStyle w:val="berschrift1"/>
        <w:rPr>
          <w:rFonts w:ascii="Times New Roman" w:hAnsi="Times New Roman"/>
          <w:sz w:val="28"/>
          <w:szCs w:val="28"/>
          <w:lang w:val="en-GB" w:eastAsia="ar-SA"/>
        </w:rPr>
      </w:pPr>
      <w:bookmarkStart w:name="_Toc75617671" w:id="64"/>
      <w:r w:rsidRPr="004F79A9">
        <w:rPr>
          <w:rFonts w:ascii="Times New Roman" w:hAnsi="Times New Roman"/>
          <w:sz w:val="28"/>
          <w:szCs w:val="28"/>
          <w:lang w:val="en-GB" w:eastAsia="ar-SA"/>
        </w:rPr>
        <w:t>ANNEX III Scoring of Confidence Levels</w:t>
      </w:r>
      <w:bookmarkEnd w:id="64"/>
      <w:r w:rsidRPr="004F79A9">
        <w:rPr>
          <w:rFonts w:ascii="Times New Roman" w:hAnsi="Times New Roman"/>
          <w:sz w:val="28"/>
          <w:szCs w:val="28"/>
          <w:lang w:val="en-GB" w:eastAsia="ar-SA"/>
        </w:rPr>
        <w:t xml:space="preserve"> </w:t>
      </w:r>
    </w:p>
    <w:p w:rsidR="0062169B" w:rsidP="0062169B" w:rsidRDefault="0062169B" w14:paraId="3FD966C5" w14:textId="77777777">
      <w:pPr>
        <w:suppressAutoHyphens/>
        <w:spacing w:after="0" w:line="240" w:lineRule="auto"/>
        <w:rPr>
          <w:lang w:val="en-GB" w:eastAsia="ar-SA"/>
        </w:rPr>
      </w:pPr>
      <w:r w:rsidRPr="0062169B">
        <w:rPr>
          <w:lang w:val="en-GB" w:eastAsia="ar-SA"/>
        </w:rPr>
        <w:t>(</w:t>
      </w:r>
      <w:proofErr w:type="gramStart"/>
      <w:r w:rsidRPr="0062169B">
        <w:rPr>
          <w:lang w:val="en-GB" w:eastAsia="ar-SA"/>
        </w:rPr>
        <w:t>modified</w:t>
      </w:r>
      <w:proofErr w:type="gramEnd"/>
      <w:r w:rsidRPr="0062169B">
        <w:rPr>
          <w:lang w:val="en-GB" w:eastAsia="ar-SA"/>
        </w:rPr>
        <w:t xml:space="preserve"> from Bacher </w:t>
      </w:r>
      <w:r w:rsidR="00935F5E">
        <w:rPr>
          <w:lang w:val="en-GB" w:eastAsia="ar-SA"/>
        </w:rPr>
        <w:t xml:space="preserve">et al., </w:t>
      </w:r>
      <w:r w:rsidRPr="0062169B">
        <w:rPr>
          <w:lang w:val="en-GB" w:eastAsia="ar-SA"/>
        </w:rPr>
        <w:t xml:space="preserve">2017) </w:t>
      </w:r>
    </w:p>
    <w:p w:rsidR="0062169B" w:rsidP="0062169B" w:rsidRDefault="0062169B" w14:paraId="12486936" w14:textId="77777777">
      <w:pPr>
        <w:suppressAutoHyphens/>
        <w:spacing w:after="0" w:line="240" w:lineRule="auto"/>
        <w:rPr>
          <w:lang w:val="en-GB" w:eastAsia="ar-SA"/>
        </w:rPr>
      </w:pPr>
    </w:p>
    <w:p w:rsidR="0025431F" w:rsidP="0062169B" w:rsidRDefault="0025431F" w14:paraId="7EF907B1"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32A911A7" w14:textId="77777777">
      <w:pPr>
        <w:suppressAutoHyphens/>
        <w:spacing w:after="0" w:line="240" w:lineRule="auto"/>
        <w:rPr>
          <w:lang w:val="en-US"/>
        </w:rPr>
      </w:pPr>
    </w:p>
    <w:p w:rsidRPr="0062169B" w:rsidR="0025431F" w:rsidP="0062169B" w:rsidRDefault="0025431F" w14:paraId="1B17135B"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5F4E3BCF"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29"/>
        <w:gridCol w:w="7433"/>
      </w:tblGrid>
      <w:tr w:rsidRPr="0062169B" w:rsidR="0062169B" w:rsidTr="0062169B" w14:paraId="2AD7429D" w14:textId="77777777">
        <w:tc>
          <w:tcPr>
            <w:tcW w:w="1951" w:type="dxa"/>
            <w:shd w:val="clear" w:color="auto" w:fill="auto"/>
          </w:tcPr>
          <w:p w:rsidRPr="0062169B" w:rsidR="0062169B" w:rsidP="0062169B" w:rsidRDefault="0062169B" w14:paraId="5759656A"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1B947EF5" w14:textId="77777777">
            <w:pPr>
              <w:suppressAutoHyphens/>
              <w:spacing w:after="0" w:line="240" w:lineRule="auto"/>
              <w:rPr>
                <w:b/>
                <w:lang w:val="en-GB" w:eastAsia="ar-SA"/>
              </w:rPr>
            </w:pPr>
            <w:r w:rsidRPr="0062169B">
              <w:rPr>
                <w:b/>
                <w:lang w:val="en-GB" w:eastAsia="ar-SA"/>
              </w:rPr>
              <w:t>Description</w:t>
            </w:r>
          </w:p>
        </w:tc>
      </w:tr>
      <w:tr w:rsidRPr="00A91AB8" w:rsidR="0062169B" w:rsidTr="0062169B" w14:paraId="21C61713" w14:textId="77777777">
        <w:tc>
          <w:tcPr>
            <w:tcW w:w="1951" w:type="dxa"/>
            <w:shd w:val="clear" w:color="auto" w:fill="auto"/>
          </w:tcPr>
          <w:p w:rsidRPr="0062169B" w:rsidR="0062169B" w:rsidP="0062169B" w:rsidRDefault="0062169B" w14:paraId="1F235110"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28E985FE"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A91AB8" w:rsidR="0062169B" w:rsidTr="0062169B" w14:paraId="3FBF59A3" w14:textId="77777777">
        <w:tc>
          <w:tcPr>
            <w:tcW w:w="1951" w:type="dxa"/>
            <w:shd w:val="clear" w:color="auto" w:fill="auto"/>
          </w:tcPr>
          <w:p w:rsidRPr="0062169B" w:rsidR="0062169B" w:rsidP="0062169B" w:rsidRDefault="0062169B" w14:paraId="476FF76A"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2D736A3C"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A91AB8" w:rsidR="0062169B" w:rsidTr="0062169B" w14:paraId="184A53C9" w14:textId="77777777">
        <w:tc>
          <w:tcPr>
            <w:tcW w:w="1951" w:type="dxa"/>
            <w:shd w:val="clear" w:color="auto" w:fill="auto"/>
          </w:tcPr>
          <w:p w:rsidRPr="0062169B" w:rsidR="0062169B" w:rsidP="0062169B" w:rsidRDefault="0062169B" w14:paraId="2ADE93E3"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37DC44DB"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767D11C5" w14:textId="77777777">
      <w:pPr>
        <w:suppressAutoHyphens/>
        <w:spacing w:after="0" w:line="240" w:lineRule="auto"/>
        <w:rPr>
          <w:lang w:val="en-GB" w:eastAsia="ar-SA"/>
        </w:rPr>
      </w:pPr>
    </w:p>
    <w:p w:rsidR="008919AF" w:rsidP="00750F79" w:rsidRDefault="004F79A9" w14:paraId="371FA4E8" w14:textId="77777777">
      <w:pPr>
        <w:pStyle w:val="berschrift1"/>
        <w:rPr>
          <w:rFonts w:ascii="Times New Roman" w:hAnsi="Times New Roman"/>
          <w:sz w:val="28"/>
          <w:szCs w:val="28"/>
          <w:lang w:val="en-GB" w:eastAsia="ar-SA"/>
        </w:rPr>
      </w:pPr>
      <w:r>
        <w:rPr>
          <w:lang w:val="en-GB" w:eastAsia="ar-SA"/>
        </w:rPr>
        <w:br w:type="page"/>
      </w:r>
      <w:bookmarkStart w:name="_Toc75617672" w:id="65"/>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65"/>
      <w:r w:rsidR="008919AF">
        <w:rPr>
          <w:rFonts w:ascii="Times New Roman" w:hAnsi="Times New Roman"/>
          <w:sz w:val="28"/>
          <w:szCs w:val="28"/>
          <w:lang w:val="en-GB" w:eastAsia="ar-SA"/>
        </w:rPr>
        <w:t xml:space="preserve"> </w:t>
      </w:r>
    </w:p>
    <w:p w:rsidR="008919AF" w:rsidP="0015508A" w:rsidRDefault="00975E02" w14:paraId="54063950" w14:textId="3B385EB7">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r w:rsidR="007A01BC">
        <w:rPr>
          <w:noProof/>
          <w:lang w:eastAsia="de-AT"/>
        </w:rPr>
        <w:drawing>
          <wp:inline distT="0" distB="0" distL="0" distR="0" wp14:anchorId="44A375E0" wp14:editId="1420FD94">
            <wp:extent cx="5759450" cy="6673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59450" cy="6673850"/>
                    </a:xfrm>
                    <a:prstGeom prst="rect">
                      <a:avLst/>
                    </a:prstGeom>
                    <a:noFill/>
                    <a:ln>
                      <a:noFill/>
                    </a:ln>
                  </pic:spPr>
                </pic:pic>
              </a:graphicData>
            </a:graphic>
          </wp:inline>
        </w:drawing>
      </w:r>
    </w:p>
    <w:p w:rsidRPr="0062169B" w:rsidR="0025431F" w:rsidP="0062169B" w:rsidRDefault="008919AF" w14:paraId="0DD19486" w14:textId="77777777">
      <w:pPr>
        <w:suppressAutoHyphens/>
        <w:spacing w:after="0" w:line="240" w:lineRule="auto"/>
        <w:rPr>
          <w:lang w:val="en-GB" w:eastAsia="ar-SA"/>
        </w:rPr>
      </w:pPr>
      <w:r>
        <w:rPr>
          <w:lang w:val="en-GB" w:eastAsia="ar-SA"/>
        </w:rPr>
        <w:br w:type="page"/>
      </w:r>
    </w:p>
    <w:p w:rsidRPr="004F79A9" w:rsidR="0025431F" w:rsidP="004F79A9" w:rsidRDefault="0025431F" w14:paraId="3C3B7FB8" w14:textId="77777777">
      <w:pPr>
        <w:pStyle w:val="berschrift1"/>
        <w:rPr>
          <w:rFonts w:ascii="Times New Roman" w:hAnsi="Times New Roman"/>
          <w:sz w:val="28"/>
          <w:szCs w:val="28"/>
          <w:lang w:val="en-GB" w:eastAsia="ar-SA"/>
        </w:rPr>
      </w:pPr>
      <w:bookmarkStart w:name="_Toc75617673" w:id="66"/>
      <w:r w:rsidRPr="004F79A9">
        <w:rPr>
          <w:rFonts w:ascii="Times New Roman" w:hAnsi="Times New Roman"/>
          <w:sz w:val="28"/>
          <w:szCs w:val="28"/>
          <w:lang w:val="en-GB" w:eastAsia="ar-SA"/>
        </w:rPr>
        <w:t>ANNEX V Ecosystem services classification (CICES V5.1, simplified) and examples</w:t>
      </w:r>
      <w:bookmarkEnd w:id="66"/>
      <w:r w:rsidRPr="004F79A9">
        <w:rPr>
          <w:rFonts w:ascii="Times New Roman" w:hAnsi="Times New Roman"/>
          <w:sz w:val="28"/>
          <w:szCs w:val="28"/>
          <w:lang w:val="en-GB" w:eastAsia="ar-SA"/>
        </w:rPr>
        <w:t xml:space="preserve"> </w:t>
      </w:r>
    </w:p>
    <w:p w:rsidRPr="0025431F" w:rsidR="0025431F" w:rsidP="0025431F" w:rsidRDefault="0025431F" w14:paraId="519F81AC"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6F3E766D"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Pr="00A91AB8" w:rsidR="0025431F" w:rsidTr="007256DF" w14:paraId="018183DD"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4A5236B9"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4F0A2C40"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5450734F"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25431F" w:rsidR="0025431F" w:rsidP="0025431F" w:rsidRDefault="0025431F" w14:paraId="2D64724B"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Examples (i.e. relevant CICES “classes”)</w:t>
            </w:r>
          </w:p>
        </w:tc>
      </w:tr>
      <w:tr w:rsidRPr="00A91AB8" w:rsidR="0025431F" w:rsidTr="007256DF" w14:paraId="563DA902"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60AC55E1"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4E67731A"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71B793F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AB5788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0EDD9343"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rsidRPr="0025431F" w:rsidR="0025431F" w:rsidP="0025431F" w:rsidRDefault="0025431F" w14:paraId="65671800"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rsidRPr="0025431F" w:rsidR="0025431F" w:rsidP="0025431F" w:rsidRDefault="0025431F" w14:paraId="3F10ADB6" w14:textId="77777777">
            <w:pPr>
              <w:spacing w:after="0" w:line="240" w:lineRule="auto"/>
              <w:rPr>
                <w:rFonts w:eastAsia="Times New Roman"/>
                <w:sz w:val="18"/>
                <w:szCs w:val="18"/>
                <w:u w:val="single"/>
                <w:lang w:val="en-US" w:eastAsia="de-DE"/>
              </w:rPr>
            </w:pPr>
          </w:p>
          <w:p w:rsidRPr="0025431F" w:rsidR="0025431F" w:rsidP="0025431F" w:rsidRDefault="0025431F" w14:paraId="7DE506AA"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A91AB8" w:rsidR="0025431F" w:rsidTr="007256DF" w14:paraId="6A6A5C1D"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1689984E"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37A4B55D"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44CE802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1167FE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17359BC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rsidRPr="0025431F" w:rsidR="0025431F" w:rsidP="0025431F" w:rsidRDefault="0025431F" w14:paraId="7EA71456"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6AC413A9" w14:textId="77777777">
            <w:pPr>
              <w:spacing w:after="0" w:line="240" w:lineRule="auto"/>
              <w:rPr>
                <w:rFonts w:eastAsia="Times New Roman"/>
                <w:sz w:val="18"/>
                <w:szCs w:val="18"/>
                <w:u w:val="single"/>
                <w:lang w:val="en-US" w:eastAsia="de-DE"/>
              </w:rPr>
            </w:pPr>
          </w:p>
          <w:p w:rsidRPr="0025431F" w:rsidR="0025431F" w:rsidP="0025431F" w:rsidRDefault="0025431F" w14:paraId="7F33344D"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A91AB8" w:rsidR="0025431F" w:rsidTr="007256DF" w14:paraId="26FE25AC"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0D5CC557"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3B0B574C"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3D20DD6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30DA3CE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3F5FB2F3"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5560FB3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0492CFF1" w14:textId="77777777">
            <w:pPr>
              <w:spacing w:after="0" w:line="240" w:lineRule="auto"/>
              <w:rPr>
                <w:rFonts w:eastAsia="Times New Roman"/>
                <w:sz w:val="18"/>
                <w:szCs w:val="18"/>
                <w:lang w:val="en-US" w:eastAsia="de-DE"/>
              </w:rPr>
            </w:pPr>
          </w:p>
          <w:p w:rsidRPr="0025431F" w:rsidR="0025431F" w:rsidP="0025431F" w:rsidRDefault="0025431F" w14:paraId="0F400B4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A91AB8" w:rsidR="0025431F" w:rsidTr="007256DF" w14:paraId="1FBB2067"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EF800C3"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0B422B6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04880449"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1190D4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691F55CD"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rsidRPr="0025431F" w:rsidR="0025431F" w:rsidP="0025431F" w:rsidRDefault="0025431F" w14:paraId="722B80CC"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09F8FE76" w14:textId="77777777">
            <w:pPr>
              <w:spacing w:after="0" w:line="240" w:lineRule="auto"/>
              <w:rPr>
                <w:rFonts w:eastAsia="Times New Roman"/>
                <w:sz w:val="18"/>
                <w:szCs w:val="18"/>
                <w:u w:val="single"/>
                <w:lang w:val="en-US" w:eastAsia="de-DE"/>
              </w:rPr>
            </w:pPr>
          </w:p>
          <w:p w:rsidRPr="0025431F" w:rsidR="0025431F" w:rsidP="0025431F" w:rsidRDefault="0025431F" w14:paraId="30469B2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A91AB8" w:rsidR="0025431F" w:rsidTr="007256DF" w14:paraId="11849DDE"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68D6E535"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172421A3"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602B1599"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FE86EF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42F4DDA8"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rsidRPr="0025431F" w:rsidR="0025431F" w:rsidP="0025431F" w:rsidRDefault="0025431F" w14:paraId="46E8423C"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5741C738"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A91AB8" w:rsidR="0025431F" w:rsidTr="007256DF" w14:paraId="5586ABD6"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27A8FE0E"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19271F9A"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0CF4197C"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B8268E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24FF9BB2"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7D04C876"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rsidRPr="0025431F" w:rsidR="0025431F" w:rsidP="0025431F" w:rsidRDefault="0025431F" w14:paraId="3B8B5E0A" w14:textId="77777777">
            <w:pPr>
              <w:suppressAutoHyphens/>
              <w:spacing w:after="0" w:line="240" w:lineRule="auto"/>
              <w:rPr>
                <w:rFonts w:eastAsia="Times New Roman"/>
                <w:sz w:val="18"/>
                <w:szCs w:val="18"/>
                <w:lang w:val="en-US" w:eastAsia="de-DE"/>
              </w:rPr>
            </w:pPr>
          </w:p>
          <w:p w:rsidRPr="0025431F" w:rsidR="0025431F" w:rsidP="0025431F" w:rsidRDefault="0025431F" w14:paraId="6CA3732E" w14:textId="77777777">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w:t>
            </w:r>
            <w:proofErr w:type="gramStart"/>
            <w:r w:rsidRPr="0025431F">
              <w:rPr>
                <w:rFonts w:eastAsia="Times New Roman"/>
                <w:i/>
                <w:sz w:val="18"/>
                <w:szCs w:val="18"/>
                <w:lang w:val="en-US" w:eastAsia="de-DE"/>
              </w:rPr>
              <w:t>,  game</w:t>
            </w:r>
            <w:proofErr w:type="gramEnd"/>
            <w:r w:rsidRPr="0025431F">
              <w:rPr>
                <w:rFonts w:eastAsia="Times New Roman"/>
                <w:i/>
                <w:sz w:val="18"/>
                <w:szCs w:val="18"/>
                <w:lang w:val="en-US" w:eastAsia="de-DE"/>
              </w:rPr>
              <w:t>) due to non-native organisms (competition, predations, spread of disease etc.)</w:t>
            </w:r>
          </w:p>
        </w:tc>
      </w:tr>
      <w:tr w:rsidRPr="00A91AB8" w:rsidR="0025431F" w:rsidTr="007256DF" w14:paraId="3CEC08D6"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2A7B21F6"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50D29F7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3B3BEAC0"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4A997C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7930607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4FF1B7C1"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07235124" w14:textId="77777777">
            <w:pPr>
              <w:spacing w:after="0" w:line="240" w:lineRule="auto"/>
              <w:rPr>
                <w:rFonts w:eastAsia="Times New Roman"/>
                <w:sz w:val="18"/>
                <w:szCs w:val="18"/>
                <w:u w:val="single"/>
                <w:lang w:val="en-US" w:eastAsia="de-DE"/>
              </w:rPr>
            </w:pPr>
          </w:p>
          <w:p w:rsidRPr="0025431F" w:rsidR="0025431F" w:rsidP="0025431F" w:rsidRDefault="0025431F" w14:paraId="70EC8660"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A91AB8" w:rsidR="0025431F" w:rsidTr="007256DF" w14:paraId="538F43AE"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461BCC3D"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3377197A"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B19249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E9D11A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3ABA8C5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rsidRPr="0025431F" w:rsidR="0025431F" w:rsidP="0025431F" w:rsidRDefault="0025431F" w14:paraId="21A664D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rsidRPr="0025431F" w:rsidR="0025431F" w:rsidP="0025431F" w:rsidRDefault="0025431F" w14:paraId="07780672" w14:textId="77777777">
            <w:pPr>
              <w:spacing w:after="0" w:line="240" w:lineRule="auto"/>
              <w:rPr>
                <w:rFonts w:eastAsia="Times New Roman"/>
                <w:sz w:val="18"/>
                <w:szCs w:val="18"/>
                <w:lang w:val="en-US" w:eastAsia="de-DE"/>
              </w:rPr>
            </w:pPr>
          </w:p>
          <w:p w:rsidRPr="0025431F" w:rsidR="0025431F" w:rsidP="0025431F" w:rsidRDefault="0025431F" w14:paraId="229BF19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A91AB8" w:rsidR="0025431F" w:rsidTr="007256DF" w14:paraId="54BC0228"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3A245BA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1FDCEFA9"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7"/>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79E2DFA3"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FAA67B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175A199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7695B470"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6838180F" w14:textId="77777777">
            <w:pPr>
              <w:spacing w:after="0" w:line="240" w:lineRule="auto"/>
              <w:rPr>
                <w:rFonts w:eastAsia="Times New Roman"/>
                <w:sz w:val="18"/>
                <w:szCs w:val="18"/>
                <w:u w:val="single"/>
                <w:lang w:val="en-US" w:eastAsia="de-DE"/>
              </w:rPr>
            </w:pPr>
          </w:p>
          <w:p w:rsidRPr="0025431F" w:rsidR="0025431F" w:rsidP="0025431F" w:rsidRDefault="0025431F" w14:paraId="4AFFDC87"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A91AB8" w:rsidR="0025431F" w:rsidTr="007256DF" w14:paraId="1542670F"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4BAB8D9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0F63207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68E1237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01A427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2A752FA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6CB180F0"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rsidRPr="0025431F" w:rsidR="0025431F" w:rsidP="0025431F" w:rsidRDefault="0025431F" w14:paraId="70AC79A3" w14:textId="77777777">
            <w:pPr>
              <w:spacing w:after="0" w:line="240" w:lineRule="auto"/>
              <w:rPr>
                <w:rFonts w:eastAsia="Times New Roman"/>
                <w:sz w:val="18"/>
                <w:szCs w:val="18"/>
                <w:u w:val="single"/>
                <w:lang w:val="en-US" w:eastAsia="de-DE"/>
              </w:rPr>
            </w:pPr>
          </w:p>
          <w:p w:rsidRPr="0025431F" w:rsidR="0025431F" w:rsidP="0025431F" w:rsidRDefault="0025431F" w14:paraId="23C34532"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A91AB8" w:rsidR="0025431F" w:rsidTr="007256DF" w14:paraId="20B2897D"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2F786066"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3816FA8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6494EB59"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0158FEC"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163F1B5E" w14:textId="77777777">
            <w:pPr>
              <w:spacing w:after="0" w:line="240" w:lineRule="auto"/>
              <w:rPr>
                <w:rFonts w:eastAsia="Times New Roman"/>
                <w:sz w:val="18"/>
                <w:szCs w:val="18"/>
                <w:lang w:val="en-US" w:eastAsia="de-DE"/>
              </w:rPr>
            </w:pPr>
          </w:p>
          <w:p w:rsidRPr="0025431F" w:rsidR="0025431F" w:rsidP="0025431F" w:rsidRDefault="0025431F" w14:paraId="0E09955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A91AB8" w:rsidR="0025431F" w:rsidTr="007256DF" w14:paraId="1A8341F3"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7C514F4E"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565C6DCD"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32ED4517"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380413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rsidRPr="0025431F" w:rsidR="0025431F" w:rsidP="0025431F" w:rsidRDefault="0025431F" w14:paraId="7A53E912" w14:textId="77777777">
            <w:pPr>
              <w:spacing w:after="0" w:line="240" w:lineRule="auto"/>
              <w:rPr>
                <w:rFonts w:eastAsia="Times New Roman"/>
                <w:sz w:val="18"/>
                <w:szCs w:val="18"/>
                <w:lang w:val="en-US" w:eastAsia="de-DE"/>
              </w:rPr>
            </w:pPr>
          </w:p>
          <w:p w:rsidRPr="0025431F" w:rsidR="0025431F" w:rsidP="0025431F" w:rsidRDefault="0025431F" w14:paraId="002159E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A91AB8" w:rsidR="0025431F" w:rsidTr="007256DF" w14:paraId="05F8F279"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3885B5E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7C9F868E"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0EF9F7BD"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26A1D4C5"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96C4B8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3A9967B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2A2C6E6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05947BF4"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2C63EFE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10F6FD22" w14:textId="77777777">
            <w:pPr>
              <w:spacing w:after="0" w:line="240" w:lineRule="auto"/>
              <w:rPr>
                <w:rFonts w:eastAsia="Times New Roman"/>
                <w:sz w:val="18"/>
                <w:szCs w:val="18"/>
                <w:lang w:val="en-US" w:eastAsia="de-DE"/>
              </w:rPr>
            </w:pPr>
          </w:p>
          <w:p w:rsidRPr="0025431F" w:rsidR="0025431F" w:rsidP="0025431F" w:rsidRDefault="0025431F" w14:paraId="6E59CC2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 functioning or structure leading to, for example, destabilisation of soil, increased risk or intensity of wild fires etc.</w:t>
            </w:r>
          </w:p>
        </w:tc>
      </w:tr>
      <w:tr w:rsidRPr="00A91AB8" w:rsidR="0025431F" w:rsidTr="007256DF" w14:paraId="67B4985E"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3A7AAF6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0FA7B2AD"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2F7E496D"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AD3A561"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447C385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6C8AC4C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22AC4909" w14:textId="77777777">
            <w:pPr>
              <w:spacing w:after="0" w:line="240" w:lineRule="auto"/>
              <w:rPr>
                <w:rFonts w:eastAsia="Times New Roman"/>
                <w:sz w:val="18"/>
                <w:szCs w:val="18"/>
                <w:lang w:val="en-US" w:eastAsia="de-DE"/>
              </w:rPr>
            </w:pPr>
          </w:p>
          <w:p w:rsidRPr="0025431F" w:rsidR="0025431F" w:rsidP="0025431F" w:rsidRDefault="0025431F" w14:paraId="467A950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A91AB8" w:rsidR="0025431F" w:rsidTr="007256DF" w14:paraId="21BD0BDC"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1646320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1DFA154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1E0E28DF"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042A6B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38027AB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5229CBB1" w14:textId="77777777">
            <w:pPr>
              <w:spacing w:after="0" w:line="240" w:lineRule="auto"/>
              <w:rPr>
                <w:rFonts w:eastAsia="Times New Roman"/>
                <w:sz w:val="18"/>
                <w:szCs w:val="18"/>
                <w:lang w:val="en-US" w:eastAsia="de-DE"/>
              </w:rPr>
            </w:pPr>
          </w:p>
          <w:p w:rsidRPr="0025431F" w:rsidR="0025431F" w:rsidP="0025431F" w:rsidRDefault="0025431F" w14:paraId="287814A7"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A91AB8" w:rsidR="0025431F" w:rsidTr="007256DF" w14:paraId="5C9B16B2"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6C7CAB7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05CA1AE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35776F6E"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1FAA26E"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47363D23"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06D44621" w14:textId="77777777">
            <w:pPr>
              <w:spacing w:after="0" w:line="240" w:lineRule="auto"/>
              <w:rPr>
                <w:rFonts w:eastAsia="Times New Roman"/>
                <w:sz w:val="18"/>
                <w:szCs w:val="18"/>
                <w:lang w:val="en-US" w:eastAsia="de-DE"/>
              </w:rPr>
            </w:pPr>
          </w:p>
          <w:p w:rsidRPr="0025431F" w:rsidR="0025431F" w:rsidP="0025431F" w:rsidRDefault="0025431F" w14:paraId="18930E5F"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A91AB8" w:rsidR="0025431F" w:rsidTr="007256DF" w14:paraId="73655506"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44C28FB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711472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6CE2DEC2"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688989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5153744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09A1DA29" w14:textId="77777777">
            <w:pPr>
              <w:spacing w:after="0" w:line="240" w:lineRule="auto"/>
              <w:rPr>
                <w:rFonts w:eastAsia="Times New Roman"/>
                <w:sz w:val="18"/>
                <w:szCs w:val="18"/>
                <w:lang w:val="en-US" w:eastAsia="de-DE"/>
              </w:rPr>
            </w:pPr>
          </w:p>
          <w:p w:rsidRPr="0025431F" w:rsidR="0025431F" w:rsidP="0025431F" w:rsidRDefault="0025431F" w14:paraId="213B1A1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A91AB8" w:rsidR="0025431F" w:rsidTr="007256DF" w14:paraId="3BD528ED"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117BB18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5155721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56078A9D"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A5D9F3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74B12C2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4BF8096B" w14:textId="77777777">
            <w:pPr>
              <w:spacing w:after="0" w:line="240" w:lineRule="auto"/>
              <w:rPr>
                <w:rFonts w:eastAsia="Times New Roman"/>
                <w:sz w:val="18"/>
                <w:szCs w:val="18"/>
                <w:lang w:val="en-US" w:eastAsia="de-DE"/>
              </w:rPr>
            </w:pPr>
          </w:p>
          <w:p w:rsidRPr="0025431F" w:rsidR="0025431F" w:rsidP="0025431F" w:rsidRDefault="0025431F" w14:paraId="058E36B3"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A91AB8" w:rsidR="0025431F" w:rsidTr="007256DF" w14:paraId="59BE2808"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7B8FD2E7"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579ADAB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6AC53615"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AB8A5C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08BCE810"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521F71B2" w14:textId="77777777">
            <w:pPr>
              <w:spacing w:after="0" w:line="240" w:lineRule="auto"/>
              <w:rPr>
                <w:rFonts w:eastAsia="Times New Roman"/>
                <w:sz w:val="18"/>
                <w:szCs w:val="18"/>
                <w:u w:val="single"/>
                <w:lang w:val="en-US" w:eastAsia="de-DE"/>
              </w:rPr>
            </w:pPr>
          </w:p>
          <w:p w:rsidRPr="0025431F" w:rsidR="0025431F" w:rsidP="0025431F" w:rsidRDefault="0025431F" w14:paraId="1B59A93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A91AB8" w:rsidR="0025431F" w:rsidTr="007256DF" w14:paraId="45987738"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6F128E7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35EFBFE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49A29B2C"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E27CA0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577EC06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34A89A2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432F408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06CB843E" w14:textId="77777777">
            <w:pPr>
              <w:spacing w:after="0" w:line="240" w:lineRule="auto"/>
              <w:rPr>
                <w:rFonts w:eastAsia="Times New Roman"/>
                <w:sz w:val="18"/>
                <w:szCs w:val="18"/>
                <w:u w:val="single"/>
                <w:lang w:val="en-US" w:eastAsia="de-DE"/>
              </w:rPr>
            </w:pPr>
          </w:p>
          <w:p w:rsidRPr="0025431F" w:rsidR="0025431F" w:rsidP="0025431F" w:rsidRDefault="0025431F" w14:paraId="489CE20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A91AB8" w:rsidR="0025431F" w:rsidTr="007256DF" w14:paraId="30FF7E88"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0522742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15CF3A6A"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4A00AF1A"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74A53F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1982C95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497326C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61A3C37C" w14:textId="77777777">
            <w:pPr>
              <w:spacing w:after="0" w:line="240" w:lineRule="auto"/>
              <w:rPr>
                <w:rFonts w:eastAsia="Times New Roman"/>
                <w:sz w:val="18"/>
                <w:szCs w:val="18"/>
                <w:u w:val="single"/>
                <w:lang w:val="en-US" w:eastAsia="de-DE"/>
              </w:rPr>
            </w:pPr>
          </w:p>
          <w:p w:rsidRPr="0025431F" w:rsidR="0025431F" w:rsidP="0025431F" w:rsidRDefault="0025431F" w14:paraId="628F5D69"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A91AB8" w:rsidR="0025431F" w:rsidTr="007256DF" w14:paraId="57CCE150"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54A5E4C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7B4650B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5392DBE3"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440A6CD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5EFEDBC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724279C5" w14:textId="77777777">
            <w:pPr>
              <w:spacing w:after="0" w:line="240" w:lineRule="auto"/>
              <w:rPr>
                <w:rFonts w:eastAsia="Times New Roman"/>
                <w:sz w:val="18"/>
                <w:szCs w:val="18"/>
                <w:u w:val="single"/>
                <w:lang w:val="en-US" w:eastAsia="de-DE"/>
              </w:rPr>
            </w:pPr>
          </w:p>
          <w:p w:rsidRPr="0025431F" w:rsidR="0025431F" w:rsidP="0025431F" w:rsidRDefault="0025431F" w14:paraId="7B466CE7"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69EC9C97" w14:textId="77777777">
      <w:pPr>
        <w:suppressAutoHyphens/>
        <w:spacing w:after="0" w:line="240" w:lineRule="auto"/>
        <w:rPr>
          <w:lang w:val="en-GB" w:eastAsia="ar-SA"/>
        </w:rPr>
      </w:pPr>
    </w:p>
    <w:p w:rsidRPr="001026A1" w:rsidR="0025431F" w:rsidP="001026A1" w:rsidRDefault="001026A1" w14:paraId="35404797" w14:textId="538158AF">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Hlk71148296" w:id="67"/>
      <w:bookmarkStart w:name="_Toc75617674" w:id="68"/>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w:t>
      </w:r>
      <w:bookmarkEnd w:id="67"/>
      <w:r w:rsidRPr="001026A1" w:rsidR="0025431F">
        <w:rPr>
          <w:rFonts w:ascii="Times New Roman" w:hAnsi="Times New Roman"/>
          <w:sz w:val="28"/>
          <w:szCs w:val="28"/>
          <w:lang w:val="en-GB" w:eastAsia="ar-SA"/>
        </w:rPr>
        <w:t xml:space="preserve">EU Biogeographic Regions and MSFD </w:t>
      </w:r>
      <w:bookmarkEnd w:id="68"/>
      <w:r w:rsidR="00090CAB">
        <w:rPr>
          <w:rFonts w:ascii="Times New Roman" w:hAnsi="Times New Roman"/>
          <w:sz w:val="28"/>
          <w:szCs w:val="28"/>
          <w:lang w:val="en-GB" w:eastAsia="ar-SA"/>
        </w:rPr>
        <w:t>Subregions</w:t>
      </w:r>
      <w:r w:rsidRPr="001026A1" w:rsidR="0025431F">
        <w:rPr>
          <w:rFonts w:ascii="Times New Roman" w:hAnsi="Times New Roman"/>
          <w:sz w:val="28"/>
          <w:szCs w:val="28"/>
          <w:lang w:val="en-GB" w:eastAsia="ar-SA"/>
        </w:rPr>
        <w:t xml:space="preserve"> </w:t>
      </w:r>
    </w:p>
    <w:p w:rsidRPr="0025431F" w:rsidR="0025431F" w:rsidP="0025431F" w:rsidRDefault="0025431F" w14:paraId="7E07338F" w14:textId="77777777">
      <w:pPr>
        <w:suppressAutoHyphens/>
        <w:spacing w:after="0" w:line="240" w:lineRule="auto"/>
        <w:rPr>
          <w:lang w:val="en-GB" w:eastAsia="ar-SA"/>
        </w:rPr>
      </w:pPr>
      <w:r w:rsidRPr="0025431F">
        <w:rPr>
          <w:lang w:val="en-GB" w:eastAsia="ar-SA"/>
        </w:rPr>
        <w:t xml:space="preserve">See </w:t>
      </w:r>
      <w:hyperlink w:history="1" r:id="rId52">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135E45" w14:paraId="7551EEA1" w14:textId="77777777">
      <w:pPr>
        <w:suppressAutoHyphens/>
        <w:spacing w:after="0" w:line="240" w:lineRule="auto"/>
        <w:rPr>
          <w:lang w:val="en-GB" w:eastAsia="ar-SA"/>
        </w:rPr>
      </w:pPr>
      <w:hyperlink w:history="1" r:id="rId53">
        <w:r w:rsidRPr="0025431F" w:rsidR="0025431F">
          <w:rPr>
            <w:color w:val="000080"/>
            <w:u w:val="single"/>
            <w:lang w:val="en-GB" w:eastAsia="ar-SA"/>
          </w:rPr>
          <w:t>http://ec.europa.eu/environment/nature/natura2000/biogeog_regions/</w:t>
        </w:r>
      </w:hyperlink>
    </w:p>
    <w:p w:rsidRPr="0025431F" w:rsidR="0025431F" w:rsidP="0025431F" w:rsidRDefault="0025431F" w14:paraId="633C9617" w14:textId="77777777">
      <w:pPr>
        <w:suppressAutoHyphens/>
        <w:spacing w:after="0" w:line="240" w:lineRule="auto"/>
        <w:rPr>
          <w:lang w:val="en-GB" w:eastAsia="ar-SA"/>
        </w:rPr>
      </w:pPr>
    </w:p>
    <w:p w:rsidRPr="0025431F" w:rsidR="0025431F" w:rsidP="0025431F" w:rsidRDefault="0025431F" w14:paraId="2656D716" w14:textId="77777777">
      <w:pPr>
        <w:suppressAutoHyphens/>
        <w:spacing w:after="0" w:line="240" w:lineRule="auto"/>
        <w:rPr>
          <w:lang w:val="en-GB" w:eastAsia="ar-SA"/>
        </w:rPr>
      </w:pPr>
      <w:proofErr w:type="gramStart"/>
      <w:r w:rsidRPr="0025431F">
        <w:rPr>
          <w:lang w:val="en-GB" w:eastAsia="ar-SA"/>
        </w:rPr>
        <w:t>and</w:t>
      </w:r>
      <w:proofErr w:type="gramEnd"/>
      <w:r w:rsidRPr="0025431F">
        <w:rPr>
          <w:lang w:val="en-GB" w:eastAsia="ar-SA"/>
        </w:rPr>
        <w:t xml:space="preserve"> </w:t>
      </w:r>
    </w:p>
    <w:p w:rsidRPr="0025431F" w:rsidR="0025431F" w:rsidP="0025431F" w:rsidRDefault="0025431F" w14:paraId="6C861B97" w14:textId="77777777">
      <w:pPr>
        <w:suppressAutoHyphens/>
        <w:spacing w:after="0" w:line="240" w:lineRule="auto"/>
        <w:rPr>
          <w:lang w:val="en-GB" w:eastAsia="ar-SA"/>
        </w:rPr>
      </w:pPr>
    </w:p>
    <w:p w:rsidRPr="0025431F" w:rsidR="0025431F" w:rsidP="0025431F" w:rsidRDefault="0025431F" w14:paraId="6FDD5D53" w14:textId="77777777">
      <w:pPr>
        <w:suppressAutoHyphens/>
        <w:spacing w:after="0" w:line="240" w:lineRule="auto"/>
        <w:rPr>
          <w:lang w:val="en-GB" w:eastAsia="ar-SA"/>
        </w:rPr>
      </w:pPr>
      <w:r w:rsidRPr="0025431F">
        <w:rPr>
          <w:lang w:val="en-GB" w:eastAsia="ar-SA"/>
        </w:rPr>
        <w:t>https://www.eea.europa.eu/data-and-maps/data/msfd-regions-and-subregions-1/technical-document/pdf</w:t>
      </w:r>
    </w:p>
    <w:p w:rsidRPr="00742469" w:rsidR="0025431F" w:rsidP="0025431F" w:rsidRDefault="007A01BC" w14:paraId="1A522188" w14:textId="3E31FB91">
      <w:pPr>
        <w:suppressAutoHyphens/>
        <w:spacing w:after="0" w:line="240" w:lineRule="auto"/>
        <w:rPr>
          <w:noProof/>
          <w:lang w:val="en-GB" w:eastAsia="de-AT"/>
        </w:rPr>
      </w:pPr>
      <w:r>
        <w:rPr>
          <w:noProof/>
          <w:lang w:eastAsia="de-AT"/>
        </w:rPr>
        <w:drawing>
          <wp:inline distT="0" distB="0" distL="0" distR="0" wp14:anchorId="4DEDDB6E" wp14:editId="50ACC046">
            <wp:extent cx="3994150" cy="3493770"/>
            <wp:effectExtent l="0" t="0" r="0" b="0"/>
            <wp:docPr id="8"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94150" cy="3493770"/>
                    </a:xfrm>
                    <a:prstGeom prst="rect">
                      <a:avLst/>
                    </a:prstGeom>
                    <a:noFill/>
                    <a:ln>
                      <a:noFill/>
                    </a:ln>
                  </pic:spPr>
                </pic:pic>
              </a:graphicData>
            </a:graphic>
          </wp:inline>
        </w:drawing>
      </w:r>
      <w:r w:rsidRPr="00742469" w:rsidR="0025431F">
        <w:rPr>
          <w:noProof/>
          <w:lang w:val="en-GB" w:eastAsia="de-AT"/>
        </w:rPr>
        <w:t xml:space="preserve"> </w:t>
      </w:r>
      <w:r>
        <w:rPr>
          <w:noProof/>
          <w:lang w:eastAsia="de-AT"/>
        </w:rPr>
        <w:drawing>
          <wp:inline distT="0" distB="0" distL="0" distR="0" wp14:anchorId="3907E89F" wp14:editId="0E592F66">
            <wp:extent cx="4521835" cy="33166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21835" cy="3316605"/>
                    </a:xfrm>
                    <a:prstGeom prst="rect">
                      <a:avLst/>
                    </a:prstGeom>
                    <a:noFill/>
                    <a:ln>
                      <a:noFill/>
                    </a:ln>
                  </pic:spPr>
                </pic:pic>
              </a:graphicData>
            </a:graphic>
          </wp:inline>
        </w:drawing>
      </w:r>
      <w:r w:rsidRPr="00742469" w:rsidR="0025431F">
        <w:rPr>
          <w:noProof/>
          <w:lang w:val="en-GB" w:eastAsia="de-AT"/>
        </w:rPr>
        <w:t xml:space="preserve"> </w:t>
      </w:r>
    </w:p>
    <w:p w:rsidRPr="004F79A9" w:rsidR="00742469" w:rsidP="004F79A9" w:rsidRDefault="00742469" w14:paraId="5BDD12EE" w14:textId="77777777">
      <w:pPr>
        <w:pStyle w:val="berschrift1"/>
        <w:rPr>
          <w:rFonts w:ascii="Times New Roman" w:hAnsi="Times New Roman"/>
          <w:sz w:val="28"/>
          <w:szCs w:val="28"/>
          <w:lang w:val="en-GB"/>
        </w:rPr>
      </w:pPr>
      <w:bookmarkStart w:name="_Toc75617675" w:id="69"/>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69"/>
      <w:r w:rsidRPr="004F79A9">
        <w:rPr>
          <w:rFonts w:ascii="Times New Roman" w:hAnsi="Times New Roman"/>
          <w:sz w:val="28"/>
          <w:szCs w:val="28"/>
          <w:lang w:val="en-GB"/>
        </w:rPr>
        <w:t xml:space="preserve"> </w:t>
      </w:r>
    </w:p>
    <w:p w:rsidRPr="00742469" w:rsidR="00742469" w:rsidP="00742469" w:rsidRDefault="00742469" w14:paraId="4B2C1AF6" w14:textId="77777777">
      <w:pPr>
        <w:rPr>
          <w:lang w:val="en-GB"/>
        </w:rPr>
      </w:pPr>
      <w:proofErr w:type="gramStart"/>
      <w:r w:rsidRPr="00742469">
        <w:rPr>
          <w:lang w:val="en-GB"/>
        </w:rPr>
        <w:t>see</w:t>
      </w:r>
      <w:proofErr w:type="gramEnd"/>
      <w:r w:rsidRPr="00742469">
        <w:rPr>
          <w:lang w:val="en-GB"/>
        </w:rPr>
        <w:t xml:space="preserve"> </w:t>
      </w:r>
      <w:hyperlink w:history="1" r:id="rId56">
        <w:r w:rsidRPr="00220220">
          <w:rPr>
            <w:rStyle w:val="Hyperlink"/>
            <w:lang w:val="en-GB" w:eastAsia="ar-SA"/>
          </w:rPr>
          <w:t>https://eur-lex.europa.eu/legal-content/en/TXT/?uri=CELEX%3A32018R0968</w:t>
        </w:r>
      </w:hyperlink>
      <w:r w:rsidRPr="00742469">
        <w:rPr>
          <w:lang w:val="en-GB"/>
        </w:rPr>
        <w:t xml:space="preserve"> </w:t>
      </w:r>
    </w:p>
    <w:p w:rsidR="0086469B" w:rsidP="00742469" w:rsidRDefault="0086469B" w14:paraId="76133BC9" w14:textId="77777777">
      <w:pPr>
        <w:pStyle w:val="note1"/>
        <w:shd w:val="clear" w:color="auto" w:fill="FFFFFF"/>
        <w:rPr>
          <w:color w:val="444444"/>
          <w:sz w:val="22"/>
          <w:szCs w:val="22"/>
          <w:lang w:val="en"/>
        </w:rPr>
      </w:pPr>
    </w:p>
    <w:p w:rsidRPr="0086469B" w:rsidR="00A471EB" w:rsidP="00A471EB" w:rsidRDefault="00A471EB" w14:paraId="5AE987DA" w14:textId="77777777">
      <w:pPr>
        <w:keepNext/>
        <w:spacing w:before="240" w:after="60"/>
        <w:outlineLvl w:val="0"/>
        <w:rPr>
          <w:rFonts w:ascii="Times New Roman" w:hAnsi="Times New Roman" w:eastAsia="Times New Roman"/>
          <w:b/>
          <w:bCs/>
          <w:kern w:val="32"/>
          <w:sz w:val="28"/>
          <w:szCs w:val="28"/>
          <w:lang w:val="en-GB"/>
        </w:rPr>
      </w:pPr>
      <w:r>
        <w:rPr>
          <w:color w:val="444444"/>
          <w:lang w:val="en"/>
        </w:rPr>
        <w:br w:type="page"/>
      </w:r>
      <w:bookmarkStart w:name="_Toc45552560" w:id="70"/>
      <w:bookmarkStart w:name="_Toc75617676" w:id="71"/>
      <w:r w:rsidRPr="0086469B">
        <w:rPr>
          <w:rFonts w:ascii="Times New Roman" w:hAnsi="Times New Roman" w:eastAsia="Times New Roman"/>
          <w:b/>
          <w:bCs/>
          <w:kern w:val="32"/>
          <w:sz w:val="28"/>
          <w:szCs w:val="28"/>
          <w:lang w:val="en-GB"/>
        </w:rPr>
        <w:t xml:space="preserve">ANNEX VIII </w:t>
      </w:r>
      <w:bookmarkEnd w:id="70"/>
      <w:r w:rsidRPr="0086469B">
        <w:rPr>
          <w:rFonts w:ascii="Times New Roman" w:hAnsi="Times New Roman" w:eastAsia="Times New Roman"/>
          <w:b/>
          <w:bCs/>
          <w:i/>
          <w:iCs/>
          <w:kern w:val="32"/>
          <w:sz w:val="28"/>
          <w:szCs w:val="28"/>
          <w:lang w:val="en-US"/>
        </w:rPr>
        <w:t>Mulinia lateralis</w:t>
      </w:r>
      <w:r w:rsidRPr="0086469B">
        <w:rPr>
          <w:rFonts w:ascii="Times New Roman" w:hAnsi="Times New Roman" w:eastAsia="Times New Roman"/>
          <w:b/>
          <w:bCs/>
          <w:kern w:val="32"/>
          <w:sz w:val="28"/>
          <w:szCs w:val="28"/>
          <w:lang w:val="en-US"/>
        </w:rPr>
        <w:t xml:space="preserve"> physiological requirements and thresholds</w:t>
      </w:r>
      <w:bookmarkEnd w:id="71"/>
    </w:p>
    <w:p w:rsidR="0086469B" w:rsidP="0086469B" w:rsidRDefault="0086469B" w14:paraId="4C0D9D85" w14:textId="77777777">
      <w:pPr>
        <w:pStyle w:val="note1"/>
        <w:shd w:val="clear" w:color="auto" w:fill="FFFFFF"/>
        <w:rPr>
          <w:sz w:val="22"/>
          <w:szCs w:val="22"/>
          <w:lang w:val="en-US"/>
        </w:rPr>
      </w:pPr>
      <w:r>
        <w:rPr>
          <w:sz w:val="22"/>
          <w:szCs w:val="22"/>
          <w:lang w:val="en-US"/>
        </w:rPr>
        <w:t>(</w:t>
      </w:r>
      <w:proofErr w:type="gramStart"/>
      <w:r>
        <w:rPr>
          <w:sz w:val="22"/>
          <w:szCs w:val="22"/>
          <w:lang w:val="en-US"/>
        </w:rPr>
        <w:t>text</w:t>
      </w:r>
      <w:proofErr w:type="gramEnd"/>
      <w:r>
        <w:rPr>
          <w:sz w:val="22"/>
          <w:szCs w:val="22"/>
          <w:lang w:val="en-US"/>
        </w:rPr>
        <w:t xml:space="preserve"> and analysis specifically developed for the purposes of this risk assessment)</w:t>
      </w:r>
    </w:p>
    <w:p w:rsidR="0086469B" w:rsidP="0086469B" w:rsidRDefault="0086469B" w14:paraId="4160E3AA" w14:textId="77777777">
      <w:pPr>
        <w:pStyle w:val="note1"/>
        <w:shd w:val="clear" w:color="auto" w:fill="FFFFFF"/>
        <w:rPr>
          <w:sz w:val="22"/>
          <w:szCs w:val="22"/>
          <w:lang w:val="en-US"/>
        </w:rPr>
      </w:pPr>
    </w:p>
    <w:p w:rsidRPr="0086469B" w:rsidR="0086469B" w:rsidP="00274406" w:rsidRDefault="0086469B" w14:paraId="3D0ABD43" w14:textId="44C1A320">
      <w:pPr>
        <w:spacing w:after="160" w:line="259" w:lineRule="auto"/>
        <w:jc w:val="both"/>
        <w:rPr>
          <w:lang w:val="en-US"/>
        </w:rPr>
      </w:pPr>
      <w:r w:rsidRPr="0086469B">
        <w:rPr>
          <w:i/>
          <w:iCs/>
          <w:lang w:val="en-US"/>
        </w:rPr>
        <w:t>Mulinia lateralis</w:t>
      </w:r>
      <w:r w:rsidRPr="0086469B">
        <w:rPr>
          <w:lang w:val="en-US"/>
        </w:rPr>
        <w:t xml:space="preserve"> is a eurythermal and euryhaline species with a latitudinal distribution extending from the Bay of St. Lawrence, Canada</w:t>
      </w:r>
      <w:r w:rsidR="00274406">
        <w:rPr>
          <w:lang w:val="en-US"/>
        </w:rPr>
        <w:t>,</w:t>
      </w:r>
      <w:r w:rsidRPr="0086469B">
        <w:rPr>
          <w:lang w:val="en-US"/>
        </w:rPr>
        <w:t xml:space="preserve"> to the Gulf of Mexico, Yucatan, Mexico (Turgeon et al.</w:t>
      </w:r>
      <w:r w:rsidR="00A06770">
        <w:rPr>
          <w:lang w:val="en-US"/>
        </w:rPr>
        <w:t>,</w:t>
      </w:r>
      <w:r w:rsidRPr="0086469B">
        <w:rPr>
          <w:lang w:val="en-US"/>
        </w:rPr>
        <w:t xml:space="preserve"> 2009; see also Qu. A3 for details). This distribution corresponds to low winter temperatures of approximately -1 °C to 24 °C (mean temperature of the coldest month, retrieved from BIO-ORACLE 2 </w:t>
      </w:r>
      <w:r w:rsidR="0090028D">
        <w:rPr>
          <w:lang w:val="en-US"/>
        </w:rPr>
        <w:t>(</w:t>
      </w:r>
      <w:r w:rsidRPr="0086469B">
        <w:rPr>
          <w:lang w:val="en-US"/>
        </w:rPr>
        <w:t>Assis et al., 2018</w:t>
      </w:r>
      <w:r w:rsidR="0090028D">
        <w:rPr>
          <w:lang w:val="en-US"/>
        </w:rPr>
        <w:t>)</w:t>
      </w:r>
      <w:r w:rsidRPr="0086469B">
        <w:rPr>
          <w:lang w:val="en-US"/>
        </w:rPr>
        <w:t>) and high summer temperatures ranging from 17 °C to 30.5 °C (mean temperature of the warmest month, retrieved from BIO-ORACLE 2), conditions which are met throughout most of the RA area. Spawning occurs at different times of the year at different latitudes, e.g. in Canada from mid-July to early September (Sullivan, 1948), in Maryland from May to November with a peak in September (Hanks, 1968), in Texas from January to April, while year-round spawning has also been reported (Montagna et al.</w:t>
      </w:r>
      <w:r w:rsidR="000F43FE">
        <w:rPr>
          <w:lang w:val="en-US"/>
        </w:rPr>
        <w:t>,</w:t>
      </w:r>
      <w:r w:rsidRPr="0086469B">
        <w:rPr>
          <w:lang w:val="en-US"/>
        </w:rPr>
        <w:t xml:space="preserve"> 1993). In the Long Island Sound, larvae appear in the water in early July at temperatures ranging between 16</w:t>
      </w:r>
      <w:r w:rsidRPr="00F76417">
        <w:rPr>
          <w:lang w:val="en-US"/>
        </w:rPr>
        <w:t xml:space="preserve"> °C</w:t>
      </w:r>
      <w:r w:rsidRPr="0086469B">
        <w:rPr>
          <w:lang w:val="en-US"/>
        </w:rPr>
        <w:t xml:space="preserve"> and 20 °C but are more abundant at 19-21 °C (Calabrese, 1970). Field observations agree rather well with laboratory results, which indicate that the temperature threshold for larval growth that ensures metamorphosis before the larvae die in the water column lies somewhere between 15 </w:t>
      </w:r>
      <w:r w:rsidRPr="00F76417" w:rsidR="00537919">
        <w:rPr>
          <w:lang w:val="en-US"/>
        </w:rPr>
        <w:t>°C</w:t>
      </w:r>
      <w:r w:rsidRPr="0086469B" w:rsidR="00537919">
        <w:rPr>
          <w:lang w:val="en-US"/>
        </w:rPr>
        <w:t xml:space="preserve"> </w:t>
      </w:r>
      <w:r w:rsidRPr="0086469B">
        <w:rPr>
          <w:lang w:val="en-US"/>
        </w:rPr>
        <w:t xml:space="preserve">and 17.5 °C (Calabrese, 1969a). Thus, temperature doesn’t seem to be a major limiting factor for establishment at a large scale, except perhaps around northern UK waters, where maximum summer temperatures drop below 15°C. Nevertheless, because </w:t>
      </w:r>
      <w:r w:rsidRPr="0086469B">
        <w:rPr>
          <w:i/>
          <w:iCs/>
          <w:lang w:val="en-US"/>
        </w:rPr>
        <w:t>M. lateralis</w:t>
      </w:r>
      <w:r w:rsidRPr="0086469B">
        <w:rPr>
          <w:lang w:val="en-US"/>
        </w:rPr>
        <w:t xml:space="preserve"> is primarily an inshore, estuarine species (Walker </w:t>
      </w:r>
      <w:r w:rsidR="000F43FE">
        <w:rPr>
          <w:lang w:val="en-US"/>
        </w:rPr>
        <w:t xml:space="preserve">&amp; </w:t>
      </w:r>
      <w:r w:rsidRPr="0086469B">
        <w:rPr>
          <w:lang w:val="en-US"/>
        </w:rPr>
        <w:t>Tenore</w:t>
      </w:r>
      <w:r w:rsidR="000F43FE">
        <w:rPr>
          <w:lang w:val="en-US"/>
        </w:rPr>
        <w:t>,</w:t>
      </w:r>
      <w:r w:rsidRPr="0086469B">
        <w:rPr>
          <w:lang w:val="en-US"/>
        </w:rPr>
        <w:t xml:space="preserve"> 1984), coarse grain temperature maps may not accurately reflect local conditions. For example, temperature measurements in marinas and harbours along the UK coast demonstrate </w:t>
      </w:r>
      <w:r w:rsidRPr="004B50E1">
        <w:rPr>
          <w:lang w:val="en-GB"/>
        </w:rPr>
        <w:t>water temperatures from 16-22</w:t>
      </w:r>
      <w:r w:rsidRPr="004B50E1">
        <w:rPr>
          <w:vertAlign w:val="superscript"/>
          <w:lang w:val="en-GB"/>
        </w:rPr>
        <w:t>o</w:t>
      </w:r>
      <w:r w:rsidRPr="004B50E1">
        <w:rPr>
          <w:lang w:val="en-GB"/>
        </w:rPr>
        <w:t>C in July – October, every year, all the way up to northern England (Bishop et al., 2015; C</w:t>
      </w:r>
      <w:r w:rsidR="000F43FE">
        <w:rPr>
          <w:lang w:val="en-GB"/>
        </w:rPr>
        <w:t>.</w:t>
      </w:r>
      <w:r w:rsidRPr="004B50E1">
        <w:rPr>
          <w:lang w:val="en-GB"/>
        </w:rPr>
        <w:t xml:space="preserve"> Wood, unpublished data).</w:t>
      </w:r>
    </w:p>
    <w:p w:rsidRPr="004B50E1" w:rsidR="0086469B" w:rsidP="00274406" w:rsidRDefault="0086469B" w14:paraId="600B7846" w14:textId="535A6F6F">
      <w:pPr>
        <w:spacing w:after="160" w:line="259" w:lineRule="auto"/>
        <w:jc w:val="both"/>
        <w:rPr>
          <w:lang w:val="en-GB"/>
        </w:rPr>
      </w:pPr>
      <w:r w:rsidRPr="0086469B">
        <w:rPr>
          <w:lang w:val="en-US"/>
        </w:rPr>
        <w:t xml:space="preserve">Regarding upper temperature limits for larval development, in the laboratory normal development and growth were achieved at temperatures as high as </w:t>
      </w:r>
      <w:r w:rsidRPr="004B50E1">
        <w:rPr>
          <w:lang w:val="en-GB"/>
        </w:rPr>
        <w:t xml:space="preserve">32.5 </w:t>
      </w:r>
      <w:r w:rsidRPr="004B50E1">
        <w:rPr>
          <w:vertAlign w:val="superscript"/>
          <w:lang w:val="en-GB"/>
        </w:rPr>
        <w:t>o</w:t>
      </w:r>
      <w:r w:rsidRPr="004B50E1">
        <w:rPr>
          <w:lang w:val="en-GB"/>
        </w:rPr>
        <w:t>C (Calabrese, 1969b). Considering potential discrepancies between large</w:t>
      </w:r>
      <w:r w:rsidR="002E5691">
        <w:rPr>
          <w:lang w:val="en-GB"/>
        </w:rPr>
        <w:t>-</w:t>
      </w:r>
      <w:r w:rsidRPr="004B50E1">
        <w:rPr>
          <w:lang w:val="en-GB"/>
        </w:rPr>
        <w:t>scale modelled data and local measurements, especially in shallow waters, this generally agrees well with the condition the species is faced with in the wild.</w:t>
      </w:r>
    </w:p>
    <w:p w:rsidRPr="0086469B" w:rsidR="0086469B" w:rsidP="00274406" w:rsidRDefault="0086469B" w14:paraId="3311F377" w14:textId="4E86944F">
      <w:pPr>
        <w:spacing w:after="160" w:line="259" w:lineRule="auto"/>
        <w:jc w:val="both"/>
        <w:rPr>
          <w:lang w:val="en-US"/>
        </w:rPr>
      </w:pPr>
      <w:r w:rsidRPr="0086469B">
        <w:rPr>
          <w:lang w:val="en-US"/>
        </w:rPr>
        <w:t>For modeling purposes, conditions unsuitable for establishment were defined as</w:t>
      </w:r>
      <w:r w:rsidR="00537919">
        <w:rPr>
          <w:lang w:val="en-US"/>
        </w:rPr>
        <w:t>:</w:t>
      </w:r>
    </w:p>
    <w:p w:rsidRPr="0086469B" w:rsidR="0086469B" w:rsidP="00537919" w:rsidRDefault="0086469B" w14:paraId="52B5F47F" w14:textId="129EA1BD">
      <w:pPr>
        <w:spacing w:after="160" w:line="259" w:lineRule="auto"/>
        <w:rPr>
          <w:b/>
          <w:bCs/>
          <w:lang w:val="en-US"/>
        </w:rPr>
      </w:pPr>
      <w:r w:rsidRPr="0086469B">
        <w:rPr>
          <w:b/>
          <w:bCs/>
          <w:lang w:val="en-US"/>
        </w:rPr>
        <w:t>Mean temperature of the warmest month (LtMax) &lt;15</w:t>
      </w:r>
      <w:bookmarkStart w:name="_Hlk70245554" w:id="72"/>
      <w:r w:rsidRPr="0086469B">
        <w:rPr>
          <w:b/>
          <w:bCs/>
          <w:lang w:val="en-US"/>
        </w:rPr>
        <w:t xml:space="preserve"> °C</w:t>
      </w:r>
      <w:bookmarkEnd w:id="72"/>
      <w:r w:rsidRPr="0086469B">
        <w:rPr>
          <w:b/>
          <w:bCs/>
          <w:lang w:val="en-US"/>
        </w:rPr>
        <w:br/>
      </w:r>
      <w:r w:rsidRPr="0086469B">
        <w:rPr>
          <w:b/>
          <w:bCs/>
          <w:lang w:val="en-US"/>
        </w:rPr>
        <w:t xml:space="preserve">Mean temperature of the warmest month &gt;32.5 °C </w:t>
      </w:r>
      <w:r w:rsidRPr="0086469B">
        <w:rPr>
          <w:b/>
          <w:bCs/>
          <w:lang w:val="en-US"/>
        </w:rPr>
        <w:br/>
      </w:r>
    </w:p>
    <w:p w:rsidRPr="0086469B" w:rsidR="0086469B" w:rsidP="00274406" w:rsidRDefault="0086469B" w14:paraId="297184EE" w14:textId="6F2D5992">
      <w:pPr>
        <w:spacing w:after="160" w:line="259" w:lineRule="auto"/>
        <w:jc w:val="both"/>
        <w:rPr>
          <w:lang w:val="en-US"/>
        </w:rPr>
      </w:pPr>
      <w:r w:rsidRPr="0086469B">
        <w:rPr>
          <w:lang w:val="en-US"/>
        </w:rPr>
        <w:t>The same temperature limits were used for the calculation of growing degree days</w:t>
      </w:r>
      <w:r w:rsidR="00537919">
        <w:rPr>
          <w:lang w:val="en-US"/>
        </w:rPr>
        <w:t xml:space="preserve"> (GDD)</w:t>
      </w:r>
      <w:r w:rsidRPr="0086469B">
        <w:rPr>
          <w:lang w:val="en-US"/>
        </w:rPr>
        <w:t xml:space="preserve"> in the Modeling Annex</w:t>
      </w:r>
      <w:r w:rsidR="00BB754C">
        <w:rPr>
          <w:lang w:val="en-US"/>
        </w:rPr>
        <w:t>.</w:t>
      </w:r>
    </w:p>
    <w:p w:rsidRPr="0086469B" w:rsidR="0086469B" w:rsidP="00274406" w:rsidRDefault="0086469B" w14:paraId="03055B4F" w14:textId="4185723A">
      <w:pPr>
        <w:spacing w:after="160" w:line="259" w:lineRule="auto"/>
        <w:jc w:val="both"/>
        <w:rPr>
          <w:lang w:val="en-US"/>
        </w:rPr>
      </w:pPr>
      <w:r w:rsidRPr="0086469B">
        <w:rPr>
          <w:lang w:val="en-US"/>
        </w:rPr>
        <w:t>The species can also withstand a wide range of salinities, reportedly between 5-80 psu (Parker, 1975 in Montagna et al.</w:t>
      </w:r>
      <w:r w:rsidR="00BB754C">
        <w:rPr>
          <w:lang w:val="en-US"/>
        </w:rPr>
        <w:t>,</w:t>
      </w:r>
      <w:r w:rsidRPr="0086469B">
        <w:rPr>
          <w:lang w:val="en-US"/>
        </w:rPr>
        <w:t xml:space="preserve"> 1993). This extremely wide range does not necessarily mean that </w:t>
      </w:r>
      <w:r w:rsidRPr="0086469B">
        <w:rPr>
          <w:i/>
          <w:iCs/>
          <w:lang w:val="en-US"/>
        </w:rPr>
        <w:t>M. lateralis</w:t>
      </w:r>
      <w:r w:rsidRPr="0086469B">
        <w:rPr>
          <w:lang w:val="en-US"/>
        </w:rPr>
        <w:t xml:space="preserve"> from all</w:t>
      </w:r>
      <w:r w:rsidR="00ED36B8">
        <w:rPr>
          <w:lang w:val="en-US"/>
        </w:rPr>
        <w:t xml:space="preserve"> </w:t>
      </w:r>
      <w:r w:rsidRPr="0086469B">
        <w:rPr>
          <w:lang w:val="en-US"/>
        </w:rPr>
        <w:t xml:space="preserve">geographical areas are able to withstand such extreme salinities, nor does it mean that all stages of reproduction are accomplished at the extremes of the salinity range. </w:t>
      </w:r>
    </w:p>
    <w:p w:rsidRPr="0086469B" w:rsidR="0086469B" w:rsidP="00274406" w:rsidRDefault="0086469B" w14:paraId="7F8C85B1" w14:textId="43FEE1C0">
      <w:pPr>
        <w:spacing w:after="160" w:line="259" w:lineRule="auto"/>
        <w:jc w:val="both"/>
        <w:rPr>
          <w:lang w:val="en-US"/>
        </w:rPr>
      </w:pPr>
      <w:r w:rsidRPr="00956A7D">
        <w:rPr>
          <w:i/>
          <w:iCs/>
          <w:lang w:val="en-GB"/>
        </w:rPr>
        <w:t>M</w:t>
      </w:r>
      <w:r w:rsidR="00537919">
        <w:rPr>
          <w:i/>
          <w:iCs/>
          <w:lang w:val="en-GB"/>
        </w:rPr>
        <w:t>.</w:t>
      </w:r>
      <w:r w:rsidRPr="00956A7D">
        <w:rPr>
          <w:i/>
          <w:iCs/>
          <w:lang w:val="en-GB"/>
        </w:rPr>
        <w:t xml:space="preserve"> lateralis</w:t>
      </w:r>
      <w:r w:rsidRPr="00956A7D">
        <w:rPr>
          <w:lang w:val="en-GB"/>
        </w:rPr>
        <w:t xml:space="preserve"> can persist equally in low salinity estuarine environments as in hypersaline conditions in lagoons, associated with prolonged drought periods (e.g. in Baffin Bay, Texas, where the species is dominating the infaunal community at salinities between 40-60 psu).</w:t>
      </w:r>
      <w:r w:rsidRPr="0086469B">
        <w:rPr>
          <w:lang w:val="en-US"/>
        </w:rPr>
        <w:t xml:space="preserve"> </w:t>
      </w:r>
      <w:r w:rsidRPr="004B50E1">
        <w:rPr>
          <w:lang w:val="en-GB"/>
        </w:rPr>
        <w:t xml:space="preserve">It is generally observed though that major recruitment events are triggered by big salinity changes caused by freshwater inflow, rather than absolute salinity levels (Montagna &amp; Kalke, 1995; Van Diggelen &amp; Montagna, 2016). On the other </w:t>
      </w:r>
      <w:r w:rsidRPr="004B50E1">
        <w:rPr>
          <w:lang w:val="en-GB"/>
        </w:rPr>
        <w:t xml:space="preserve">hand, </w:t>
      </w:r>
      <w:r w:rsidRPr="0086469B">
        <w:rPr>
          <w:lang w:val="en-US"/>
        </w:rPr>
        <w:t xml:space="preserve">its presence along the Dutch and Belgian coasts, as well as </w:t>
      </w:r>
      <w:r w:rsidR="00537919">
        <w:rPr>
          <w:lang w:val="en-US"/>
        </w:rPr>
        <w:t xml:space="preserve">in </w:t>
      </w:r>
      <w:r w:rsidRPr="0086469B">
        <w:rPr>
          <w:lang w:val="en-US"/>
        </w:rPr>
        <w:t xml:space="preserve">the shallow sublittoral in its native range (Cleveland et al., 2002) indicates it can also establish in fully marine areas. </w:t>
      </w:r>
      <w:r w:rsidRPr="004B50E1">
        <w:rPr>
          <w:lang w:val="en-GB"/>
        </w:rPr>
        <w:t xml:space="preserve">Regarding larval development, in laboratory experiments </w:t>
      </w:r>
      <w:r w:rsidRPr="0086469B">
        <w:rPr>
          <w:lang w:val="en-US"/>
        </w:rPr>
        <w:t xml:space="preserve">it was shown to be normal between 12.5 </w:t>
      </w:r>
      <w:r w:rsidR="00537919">
        <w:rPr>
          <w:lang w:val="en-US"/>
        </w:rPr>
        <w:t>and</w:t>
      </w:r>
      <w:r w:rsidRPr="0086469B">
        <w:rPr>
          <w:lang w:val="en-US"/>
        </w:rPr>
        <w:t xml:space="preserve"> 37.5 psu. Larval survival was observed within a larger range of 7-38 psu (Calabrese</w:t>
      </w:r>
      <w:r w:rsidR="00537919">
        <w:rPr>
          <w:lang w:val="en-US"/>
        </w:rPr>
        <w:t>,</w:t>
      </w:r>
      <w:r w:rsidRPr="0086469B">
        <w:rPr>
          <w:lang w:val="en-US"/>
        </w:rPr>
        <w:t xml:space="preserve"> 1969), </w:t>
      </w:r>
      <w:r w:rsidRPr="004B50E1">
        <w:rPr>
          <w:lang w:val="en-GB"/>
        </w:rPr>
        <w:t>however satisfactory embryonic development occured at a more restricted salinity range of 20-32.5 psu (Calabrese, 1969</w:t>
      </w:r>
      <w:r w:rsidR="002E5691">
        <w:rPr>
          <w:lang w:val="en-GB"/>
        </w:rPr>
        <w:t>a</w:t>
      </w:r>
      <w:r w:rsidRPr="004B50E1">
        <w:rPr>
          <w:lang w:val="en-GB"/>
        </w:rPr>
        <w:t>). Thus, as long as spawning and embryonic development take place at appropriate salinities, larvae can disperse and will survive and grow in different water bodies.</w:t>
      </w:r>
    </w:p>
    <w:p w:rsidRPr="004B50E1" w:rsidR="0086469B" w:rsidP="00274406" w:rsidRDefault="0086469B" w14:paraId="4CF1C6A5" w14:textId="5E1B2CD5">
      <w:pPr>
        <w:spacing w:after="160" w:line="259" w:lineRule="auto"/>
        <w:jc w:val="both"/>
        <w:rPr>
          <w:lang w:val="en-GB"/>
        </w:rPr>
      </w:pPr>
      <w:r w:rsidRPr="004B50E1">
        <w:rPr>
          <w:lang w:val="en-GB"/>
        </w:rPr>
        <w:t xml:space="preserve">It is apparent from the above that, when it comes to salinity, it is difficult to set a hard limit for larval development, especially considering that large scale salinity maps are modeling products themselves and do not capture small scale salinity variations near the coast. </w:t>
      </w:r>
      <w:r w:rsidRPr="004B50E1">
        <w:rPr>
          <w:b/>
          <w:bCs/>
          <w:lang w:val="en-GB"/>
        </w:rPr>
        <w:t>For the purpose of defining the unsuitable background for modeling, a limit of 12.5 psu was tentatively set</w:t>
      </w:r>
      <w:r w:rsidRPr="004B50E1">
        <w:rPr>
          <w:lang w:val="en-GB"/>
        </w:rPr>
        <w:t xml:space="preserve"> for mean surface salinity. </w:t>
      </w:r>
      <w:r w:rsidR="00537919">
        <w:rPr>
          <w:lang w:val="en-GB"/>
        </w:rPr>
        <w:t>However, i</w:t>
      </w:r>
      <w:r w:rsidRPr="004B50E1">
        <w:rPr>
          <w:lang w:val="en-GB"/>
        </w:rPr>
        <w:t xml:space="preserve">n an effort to capture the influence of salinity variability we employ an additional parameter, namely distance to the nearest river mouth (see Annex </w:t>
      </w:r>
      <w:r w:rsidR="00537919">
        <w:rPr>
          <w:lang w:val="en-GB"/>
        </w:rPr>
        <w:t>IX</w:t>
      </w:r>
      <w:r w:rsidR="00BB5675">
        <w:rPr>
          <w:lang w:val="en-GB"/>
        </w:rPr>
        <w:t xml:space="preserve">, the </w:t>
      </w:r>
      <w:r w:rsidR="00537919">
        <w:rPr>
          <w:lang w:val="en-GB"/>
        </w:rPr>
        <w:t xml:space="preserve">Species Distribution </w:t>
      </w:r>
      <w:r w:rsidRPr="004B50E1">
        <w:rPr>
          <w:lang w:val="en-GB"/>
        </w:rPr>
        <w:t>Model).</w:t>
      </w:r>
    </w:p>
    <w:p w:rsidRPr="0086469B" w:rsidR="0086469B" w:rsidP="00274406" w:rsidRDefault="0086469B" w14:paraId="725E95B5" w14:textId="4BBF4F51">
      <w:pPr>
        <w:spacing w:after="160" w:line="259" w:lineRule="auto"/>
        <w:jc w:val="both"/>
        <w:rPr>
          <w:lang w:val="en-US"/>
        </w:rPr>
      </w:pPr>
      <w:r w:rsidRPr="0086469B">
        <w:rPr>
          <w:lang w:val="en-US"/>
        </w:rPr>
        <w:t xml:space="preserve">The above-mentioned potential limitations to establishment are displayed in Figure 1. This map intends to serve as a first indication of rough geographical limits set by low summer temperatures (blue contour lines of </w:t>
      </w:r>
      <w:bookmarkStart w:name="_Hlk70247980" w:id="73"/>
      <w:r w:rsidRPr="0086469B">
        <w:rPr>
          <w:lang w:val="en-US"/>
        </w:rPr>
        <w:t>15°C and 16°C</w:t>
      </w:r>
      <w:bookmarkEnd w:id="73"/>
      <w:r w:rsidRPr="0086469B">
        <w:rPr>
          <w:lang w:val="en-US"/>
        </w:rPr>
        <w:t xml:space="preserve"> temperature of the warmest month</w:t>
      </w:r>
      <w:r w:rsidR="00BB47CC">
        <w:rPr>
          <w:lang w:val="en-US"/>
        </w:rPr>
        <w:t xml:space="preserve"> LtMax</w:t>
      </w:r>
      <w:r w:rsidRPr="0086469B">
        <w:rPr>
          <w:lang w:val="en-US"/>
        </w:rPr>
        <w:t xml:space="preserve">), </w:t>
      </w:r>
      <w:r w:rsidR="00BB5675">
        <w:rPr>
          <w:lang w:val="en-US"/>
        </w:rPr>
        <w:t xml:space="preserve">and </w:t>
      </w:r>
      <w:r w:rsidRPr="0086469B">
        <w:rPr>
          <w:lang w:val="en-US"/>
        </w:rPr>
        <w:t>broad salinity ranges</w:t>
      </w:r>
      <w:r w:rsidR="00BB47CC">
        <w:rPr>
          <w:lang w:val="en-US"/>
        </w:rPr>
        <w:t xml:space="preserve"> (mSSS)</w:t>
      </w:r>
      <w:r w:rsidRPr="0086469B">
        <w:rPr>
          <w:lang w:val="en-US"/>
        </w:rPr>
        <w:t xml:space="preserve">, as well as </w:t>
      </w:r>
      <w:r w:rsidR="00BB5675">
        <w:rPr>
          <w:lang w:val="en-US"/>
        </w:rPr>
        <w:t xml:space="preserve">indicating </w:t>
      </w:r>
      <w:r w:rsidRPr="0086469B">
        <w:rPr>
          <w:lang w:val="en-US"/>
        </w:rPr>
        <w:t>areas where continuous recruitment is likely (red contour line of 15°C and 16°C temperature of the coldest month</w:t>
      </w:r>
      <w:r w:rsidR="00BB47CC">
        <w:rPr>
          <w:lang w:val="en-US"/>
        </w:rPr>
        <w:t xml:space="preserve"> LtMin</w:t>
      </w:r>
      <w:r w:rsidRPr="0086469B">
        <w:rPr>
          <w:lang w:val="en-US"/>
        </w:rPr>
        <w:t>).</w:t>
      </w:r>
    </w:p>
    <w:p w:rsidRPr="0086469B" w:rsidR="0086469B" w:rsidP="0086469B" w:rsidRDefault="0086469B" w14:paraId="31A244EE" w14:textId="77777777">
      <w:pPr>
        <w:spacing w:after="160" w:line="259" w:lineRule="auto"/>
        <w:rPr>
          <w:lang w:val="en-US"/>
        </w:rPr>
      </w:pPr>
    </w:p>
    <w:p w:rsidRPr="00637427" w:rsidR="0086469B" w:rsidP="0086469B" w:rsidRDefault="0086469B" w14:paraId="393B21D2" w14:textId="77777777">
      <w:pPr>
        <w:spacing w:after="160" w:line="259" w:lineRule="auto"/>
        <w:rPr>
          <w:b/>
          <w:lang w:val="en-US"/>
        </w:rPr>
      </w:pPr>
      <w:r w:rsidRPr="00637427">
        <w:rPr>
          <w:b/>
          <w:lang w:val="en-US"/>
        </w:rPr>
        <w:t xml:space="preserve">Figure 1. </w:t>
      </w:r>
    </w:p>
    <w:p w:rsidR="0086469B" w:rsidP="0086469B" w:rsidRDefault="007A01BC" w14:paraId="2C8D5A72" w14:textId="3C9B22C1">
      <w:pPr>
        <w:pStyle w:val="note1"/>
        <w:shd w:val="clear" w:color="auto" w:fill="FFFFFF"/>
        <w:rPr>
          <w:lang w:val="en-GB"/>
        </w:rPr>
      </w:pPr>
      <w:r>
        <w:rPr>
          <w:noProof/>
        </w:rPr>
        <w:drawing>
          <wp:inline distT="0" distB="0" distL="0" distR="0" wp14:anchorId="1EECA342" wp14:editId="269AFB4D">
            <wp:extent cx="6278245" cy="33343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78245" cy="3334385"/>
                    </a:xfrm>
                    <a:prstGeom prst="rect">
                      <a:avLst/>
                    </a:prstGeom>
                    <a:noFill/>
                    <a:ln>
                      <a:noFill/>
                    </a:ln>
                  </pic:spPr>
                </pic:pic>
              </a:graphicData>
            </a:graphic>
          </wp:inline>
        </w:drawing>
      </w:r>
    </w:p>
    <w:p w:rsidR="00BB47CC" w:rsidP="0086469B" w:rsidRDefault="00BB47CC" w14:paraId="45D38322" w14:textId="0AAC7084">
      <w:pPr>
        <w:pStyle w:val="note1"/>
        <w:shd w:val="clear" w:color="auto" w:fill="FFFFFF"/>
        <w:rPr>
          <w:lang w:val="en-GB"/>
        </w:rPr>
      </w:pPr>
    </w:p>
    <w:p w:rsidR="00BB5675" w:rsidRDefault="00BB5675" w14:paraId="5E5A8046" w14:textId="2B9805FD">
      <w:pPr>
        <w:spacing w:after="0" w:line="240" w:lineRule="auto"/>
        <w:rPr>
          <w:rFonts w:ascii="Times New Roman" w:hAnsi="Times New Roman" w:eastAsia="Times New Roman"/>
          <w:sz w:val="19"/>
          <w:szCs w:val="19"/>
          <w:lang w:val="en-GB" w:eastAsia="de-AT"/>
        </w:rPr>
      </w:pPr>
      <w:r>
        <w:rPr>
          <w:lang w:val="en-GB"/>
        </w:rPr>
        <w:br w:type="page"/>
      </w:r>
    </w:p>
    <w:p w:rsidRPr="00BB47CC" w:rsidR="00BB47CC" w:rsidP="00BB47CC" w:rsidRDefault="00BB47CC" w14:paraId="50F7DDDD" w14:textId="77777777">
      <w:pPr>
        <w:keepNext/>
        <w:spacing w:before="240" w:after="60"/>
        <w:outlineLvl w:val="0"/>
        <w:rPr>
          <w:rFonts w:ascii="Times New Roman" w:hAnsi="Times New Roman" w:eastAsia="Times New Roman"/>
          <w:b/>
          <w:bCs/>
          <w:kern w:val="32"/>
          <w:sz w:val="28"/>
          <w:szCs w:val="28"/>
          <w:lang w:val="en-GB"/>
        </w:rPr>
      </w:pPr>
      <w:bookmarkStart w:name="_Hlk43156834" w:id="74"/>
      <w:bookmarkStart w:name="_Toc45552561" w:id="75"/>
      <w:bookmarkStart w:name="_Toc75617677" w:id="76"/>
      <w:r w:rsidRPr="00BB47CC">
        <w:rPr>
          <w:rFonts w:ascii="Times New Roman" w:hAnsi="Times New Roman" w:eastAsia="Times New Roman"/>
          <w:b/>
          <w:bCs/>
          <w:kern w:val="32"/>
          <w:sz w:val="28"/>
          <w:szCs w:val="28"/>
          <w:lang w:val="en-GB"/>
        </w:rPr>
        <w:t>ANNEX IX Species Distribution Model</w:t>
      </w:r>
      <w:bookmarkEnd w:id="74"/>
      <w:bookmarkEnd w:id="75"/>
      <w:bookmarkEnd w:id="76"/>
      <w:r w:rsidRPr="00BB47CC">
        <w:rPr>
          <w:rFonts w:ascii="Times New Roman" w:hAnsi="Times New Roman" w:eastAsia="Times New Roman"/>
          <w:b/>
          <w:bCs/>
          <w:kern w:val="32"/>
          <w:sz w:val="28"/>
          <w:szCs w:val="28"/>
          <w:lang w:val="en-GB"/>
        </w:rPr>
        <w:t xml:space="preserve"> </w:t>
      </w:r>
    </w:p>
    <w:p w:rsidR="00F213B6" w:rsidP="00BB47CC" w:rsidRDefault="00BB47CC" w14:paraId="5007385B" w14:textId="77777777">
      <w:pPr>
        <w:spacing w:before="180" w:after="180" w:line="240" w:lineRule="auto"/>
        <w:jc w:val="both"/>
        <w:rPr>
          <w:rFonts w:eastAsia="Cambria"/>
          <w:szCs w:val="24"/>
          <w:lang w:val="en-US"/>
        </w:rPr>
      </w:pPr>
      <w:bookmarkStart w:name="X5a83bec6ec4e0c66ccc127060922dc3a4abc6e6" w:id="77"/>
      <w:r w:rsidRPr="008A62DA">
        <w:rPr>
          <w:rFonts w:eastAsia="Cambria"/>
          <w:szCs w:val="24"/>
          <w:lang w:val="en-US"/>
        </w:rPr>
        <w:t xml:space="preserve">Projection of environmental suitability for </w:t>
      </w:r>
      <w:r w:rsidRPr="00F213B6" w:rsidR="00F213B6">
        <w:rPr>
          <w:rFonts w:eastAsia="Cambria"/>
          <w:i/>
          <w:iCs/>
          <w:szCs w:val="24"/>
          <w:lang w:val="en-US"/>
        </w:rPr>
        <w:t>Mulinia lateralis</w:t>
      </w:r>
      <w:r w:rsidRPr="008A62DA">
        <w:rPr>
          <w:rFonts w:eastAsia="Cambria"/>
          <w:szCs w:val="24"/>
          <w:lang w:val="en-US"/>
        </w:rPr>
        <w:t xml:space="preserve"> establishment in Europe</w:t>
      </w:r>
      <w:bookmarkEnd w:id="77"/>
    </w:p>
    <w:p w:rsidRPr="00BB47CC" w:rsidR="00BB47CC" w:rsidP="00BB47CC" w:rsidRDefault="00BB47CC" w14:paraId="574CE9CA" w14:textId="77777777">
      <w:pPr>
        <w:spacing w:before="180" w:after="180" w:line="240" w:lineRule="auto"/>
        <w:jc w:val="both"/>
        <w:rPr>
          <w:rFonts w:eastAsia="Cambria"/>
          <w:szCs w:val="24"/>
          <w:lang w:val="en-US"/>
        </w:rPr>
      </w:pPr>
      <w:r w:rsidRPr="00BB47CC">
        <w:rPr>
          <w:rFonts w:eastAsia="Cambria"/>
          <w:szCs w:val="24"/>
          <w:lang w:val="en-US"/>
        </w:rPr>
        <w:t>Björn Beckmann, Marika Galanidi, Christine Wood and Dan Chapman</w:t>
      </w:r>
    </w:p>
    <w:p w:rsidR="00BB47CC" w:rsidP="00BB47CC" w:rsidRDefault="00BB47CC" w14:paraId="0DF1EBA7" w14:textId="77777777">
      <w:pPr>
        <w:spacing w:before="180" w:after="180" w:line="240" w:lineRule="auto"/>
        <w:jc w:val="both"/>
        <w:rPr>
          <w:rFonts w:eastAsia="Cambria"/>
          <w:szCs w:val="24"/>
          <w:lang w:val="en-US"/>
        </w:rPr>
      </w:pPr>
      <w:r w:rsidRPr="00BB47CC">
        <w:rPr>
          <w:rFonts w:eastAsia="Cambria"/>
          <w:szCs w:val="24"/>
          <w:lang w:val="en-US"/>
        </w:rPr>
        <w:t>2</w:t>
      </w:r>
      <w:r w:rsidR="0004494B">
        <w:rPr>
          <w:rFonts w:eastAsia="Cambria"/>
          <w:szCs w:val="24"/>
          <w:lang w:val="en-US"/>
        </w:rPr>
        <w:t>2</w:t>
      </w:r>
      <w:r w:rsidRPr="00BB47CC">
        <w:rPr>
          <w:rFonts w:eastAsia="Cambria"/>
          <w:szCs w:val="24"/>
          <w:lang w:val="en-US"/>
        </w:rPr>
        <w:t xml:space="preserve"> </w:t>
      </w:r>
      <w:r w:rsidR="0004494B">
        <w:rPr>
          <w:rFonts w:eastAsia="Cambria"/>
          <w:szCs w:val="24"/>
          <w:lang w:val="en-US"/>
        </w:rPr>
        <w:t>June</w:t>
      </w:r>
      <w:r w:rsidRPr="00BB47CC">
        <w:rPr>
          <w:rFonts w:eastAsia="Cambria"/>
          <w:szCs w:val="24"/>
          <w:lang w:val="en-US"/>
        </w:rPr>
        <w:t xml:space="preserve"> 2021</w:t>
      </w:r>
    </w:p>
    <w:p w:rsidRPr="00A97C29" w:rsidR="00A97C29" w:rsidP="00A97C29" w:rsidRDefault="00A97C29" w14:paraId="7696924C" w14:textId="256BECC9">
      <w:pPr>
        <w:keepNext/>
        <w:keepLines/>
        <w:spacing w:before="200" w:after="0" w:line="240" w:lineRule="auto"/>
        <w:jc w:val="both"/>
        <w:outlineLvl w:val="1"/>
        <w:rPr>
          <w:rFonts w:eastAsia="Times New Roman"/>
          <w:b/>
          <w:bCs/>
          <w:szCs w:val="32"/>
          <w:lang w:val="en-US"/>
        </w:rPr>
      </w:pPr>
      <w:bookmarkStart w:name="aim" w:id="78"/>
      <w:bookmarkStart w:name="_Toc75617678" w:id="79"/>
      <w:r w:rsidRPr="00A97C29">
        <w:rPr>
          <w:rFonts w:eastAsia="Times New Roman"/>
          <w:b/>
          <w:bCs/>
          <w:szCs w:val="32"/>
          <w:lang w:val="en-US"/>
        </w:rPr>
        <w:t>Aim</w:t>
      </w:r>
      <w:bookmarkEnd w:id="78"/>
      <w:bookmarkEnd w:id="79"/>
    </w:p>
    <w:p w:rsidRPr="00A97C29" w:rsidR="00A97C29" w:rsidP="00A97C29" w:rsidRDefault="00A97C29" w14:paraId="09775D08" w14:textId="77777777">
      <w:pPr>
        <w:spacing w:before="180" w:after="180" w:line="240" w:lineRule="auto"/>
        <w:jc w:val="both"/>
        <w:rPr>
          <w:rFonts w:eastAsia="Cambria"/>
          <w:szCs w:val="24"/>
          <w:lang w:val="en-US"/>
        </w:rPr>
      </w:pPr>
      <w:r w:rsidRPr="00A97C29">
        <w:rPr>
          <w:rFonts w:eastAsia="Cambria"/>
          <w:szCs w:val="24"/>
          <w:lang w:val="en-US"/>
        </w:rPr>
        <w:t xml:space="preserve">To project the suitability for potential establishment of </w:t>
      </w:r>
      <w:r w:rsidRPr="00A97C29">
        <w:rPr>
          <w:rFonts w:eastAsia="Cambria"/>
          <w:i/>
          <w:szCs w:val="24"/>
          <w:lang w:val="en-US"/>
        </w:rPr>
        <w:t>Mulinia lateralis</w:t>
      </w:r>
      <w:r w:rsidRPr="00A97C29">
        <w:rPr>
          <w:rFonts w:eastAsia="Cambria"/>
          <w:szCs w:val="24"/>
          <w:lang w:val="en-US"/>
        </w:rPr>
        <w:t xml:space="preserve"> in Europe, under current and predicted future climatic conditions.</w:t>
      </w:r>
    </w:p>
    <w:p w:rsidRPr="00A97C29" w:rsidR="00A97C29" w:rsidP="00A97C29" w:rsidRDefault="00A97C29" w14:paraId="71428D8C" w14:textId="77777777">
      <w:pPr>
        <w:keepNext/>
        <w:keepLines/>
        <w:spacing w:before="200" w:after="0" w:line="240" w:lineRule="auto"/>
        <w:jc w:val="both"/>
        <w:outlineLvl w:val="1"/>
        <w:rPr>
          <w:rFonts w:eastAsia="Times New Roman"/>
          <w:b/>
          <w:bCs/>
          <w:szCs w:val="32"/>
          <w:lang w:val="en-US"/>
        </w:rPr>
      </w:pPr>
      <w:bookmarkStart w:name="data-for-modelling" w:id="80"/>
      <w:bookmarkStart w:name="_Toc75617679" w:id="81"/>
      <w:r w:rsidRPr="00A97C29">
        <w:rPr>
          <w:rFonts w:eastAsia="Times New Roman"/>
          <w:b/>
          <w:bCs/>
          <w:szCs w:val="32"/>
          <w:lang w:val="en-US"/>
        </w:rPr>
        <w:t>Data for modelling</w:t>
      </w:r>
      <w:bookmarkEnd w:id="80"/>
      <w:bookmarkEnd w:id="81"/>
    </w:p>
    <w:p w:rsidRPr="00A97C29" w:rsidR="00A97C29" w:rsidP="00A97C29" w:rsidRDefault="00A97C29" w14:paraId="213D1D23" w14:textId="47562EBE">
      <w:pPr>
        <w:spacing w:before="180" w:after="180" w:line="240" w:lineRule="auto"/>
        <w:jc w:val="both"/>
        <w:rPr>
          <w:rFonts w:eastAsia="Cambria"/>
          <w:szCs w:val="24"/>
          <w:lang w:val="en-US"/>
        </w:rPr>
      </w:pPr>
      <w:r w:rsidRPr="00A97C29">
        <w:rPr>
          <w:rFonts w:eastAsia="Cambria"/>
          <w:szCs w:val="24"/>
          <w:lang w:val="en-US"/>
        </w:rPr>
        <w:t>Species occurrence data were obtained from the Global Biodiversity Information Facility (GBIF) (195 records), iNaturalist (161 records), the Biodiversity Information Serving Our Nation database (BISON) (121 records), and additional records from the risk assessment team. We scrutinised occurrence records and removed any dubious ones and records where the georeferencing was too imprecise or outside of the coverage of the predictor layers. The records were gridded at a 0.25 x 0.25 degree resolution for modelling, yielding 77 grid cells with occurrences (Figure 1a). As a proxy for recording effort, the density of Bivalvia records held by GBIF was also compiled on the same grid (Figure 1b).</w:t>
      </w:r>
    </w:p>
    <w:p w:rsidR="00B11828" w:rsidRDefault="00B11828" w14:paraId="5F681D20" w14:textId="77777777">
      <w:pPr>
        <w:spacing w:after="0" w:line="240" w:lineRule="auto"/>
        <w:rPr>
          <w:rFonts w:eastAsia="Cambria"/>
          <w:b/>
          <w:szCs w:val="24"/>
          <w:lang w:val="en-US"/>
        </w:rPr>
      </w:pPr>
      <w:r>
        <w:rPr>
          <w:rFonts w:eastAsia="Cambria"/>
          <w:b/>
          <w:szCs w:val="24"/>
          <w:lang w:val="en-US"/>
        </w:rPr>
        <w:br w:type="page"/>
      </w:r>
    </w:p>
    <w:p w:rsidRPr="00A97C29" w:rsidR="00A97C29" w:rsidP="00A97C29" w:rsidRDefault="00A97C29" w14:paraId="761A8AC3" w14:textId="4435CF8D">
      <w:pPr>
        <w:spacing w:before="180" w:after="180" w:line="240" w:lineRule="auto"/>
        <w:jc w:val="both"/>
        <w:rPr>
          <w:rFonts w:eastAsia="Cambria"/>
          <w:szCs w:val="24"/>
          <w:lang w:val="en-US"/>
        </w:rPr>
      </w:pPr>
      <w:r w:rsidRPr="00A97C29">
        <w:rPr>
          <w:rFonts w:eastAsia="Cambria"/>
          <w:b/>
          <w:szCs w:val="24"/>
          <w:lang w:val="en-US"/>
        </w:rPr>
        <w:t>Figure 1.</w:t>
      </w:r>
      <w:r w:rsidRPr="00A97C29">
        <w:rPr>
          <w:rFonts w:eastAsia="Cambria"/>
          <w:szCs w:val="24"/>
          <w:lang w:val="en-US"/>
        </w:rPr>
        <w:t xml:space="preserve"> (a) Occurrence records obtained for </w:t>
      </w:r>
      <w:r w:rsidRPr="00A97C29">
        <w:rPr>
          <w:rFonts w:eastAsia="Cambria"/>
          <w:i/>
          <w:szCs w:val="24"/>
          <w:lang w:val="en-US"/>
        </w:rPr>
        <w:t>Mulinia lateralis</w:t>
      </w:r>
      <w:r w:rsidRPr="00A97C29">
        <w:rPr>
          <w:rFonts w:eastAsia="Cambria"/>
          <w:szCs w:val="24"/>
          <w:lang w:val="en-US"/>
        </w:rPr>
        <w:t xml:space="preserve"> and used in the modelling, showing native and invaded distributions. (b) The recording density of Bivalvia on GBIF, which was used as a proxy for recording effort.</w:t>
      </w:r>
    </w:p>
    <w:p w:rsidRPr="00A97C29" w:rsidR="00A97C29" w:rsidP="00A97C29" w:rsidRDefault="007A01BC" w14:paraId="734A4BC1" w14:textId="752AA58C">
      <w:pPr>
        <w:spacing w:before="180" w:after="180" w:line="240" w:lineRule="auto"/>
        <w:jc w:val="both"/>
        <w:rPr>
          <w:rFonts w:eastAsia="Cambria"/>
          <w:szCs w:val="24"/>
          <w:lang w:val="en-US"/>
        </w:rPr>
      </w:pPr>
      <w:r>
        <w:rPr>
          <w:rFonts w:eastAsia="Cambria"/>
          <w:noProof/>
          <w:szCs w:val="24"/>
          <w:lang w:eastAsia="de-AT"/>
        </w:rPr>
        <w:drawing>
          <wp:inline distT="0" distB="0" distL="0" distR="0" wp14:anchorId="773FD5F1" wp14:editId="5A366E19">
            <wp:extent cx="5986780" cy="5113655"/>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86780" cy="5113655"/>
                    </a:xfrm>
                    <a:prstGeom prst="rect">
                      <a:avLst/>
                    </a:prstGeom>
                    <a:noFill/>
                    <a:ln>
                      <a:noFill/>
                    </a:ln>
                  </pic:spPr>
                </pic:pic>
              </a:graphicData>
            </a:graphic>
          </wp:inline>
        </w:drawing>
      </w:r>
    </w:p>
    <w:p w:rsidRPr="00A97C29" w:rsidR="00A97C29" w:rsidP="00A97C29" w:rsidRDefault="00A97C29" w14:paraId="04492121" w14:textId="77777777">
      <w:pPr>
        <w:spacing w:before="180" w:after="180" w:line="240" w:lineRule="auto"/>
        <w:jc w:val="both"/>
        <w:rPr>
          <w:rFonts w:eastAsia="Cambria"/>
          <w:szCs w:val="24"/>
          <w:lang w:val="en-US"/>
        </w:rPr>
      </w:pPr>
    </w:p>
    <w:p w:rsidRPr="00A97C29" w:rsidR="00A97C29" w:rsidP="00A97C29" w:rsidRDefault="00A97C29" w14:paraId="0488A5C4" w14:textId="22A50B13">
      <w:pPr>
        <w:spacing w:before="180" w:after="180" w:line="240" w:lineRule="auto"/>
        <w:jc w:val="both"/>
        <w:rPr>
          <w:rFonts w:eastAsia="Cambria"/>
          <w:szCs w:val="24"/>
          <w:lang w:val="en-US"/>
        </w:rPr>
      </w:pPr>
      <w:r w:rsidRPr="00A97C29">
        <w:rPr>
          <w:rFonts w:eastAsia="Cambria"/>
          <w:szCs w:val="24"/>
          <w:lang w:val="en-US"/>
        </w:rPr>
        <w:t>Predictors describing the marine environment were selected from the ‘Bio-ORACLE2’ set of GIS rasters providing geophysical, biotic and environmental data for surface and benthic marine realms (Tyberghein et al., 2012</w:t>
      </w:r>
      <w:r w:rsidR="005B2A8F">
        <w:rPr>
          <w:rFonts w:eastAsia="Cambria"/>
          <w:szCs w:val="24"/>
          <w:lang w:val="en-US"/>
        </w:rPr>
        <w:t>;</w:t>
      </w:r>
      <w:r w:rsidRPr="00A97C29">
        <w:rPr>
          <w:rFonts w:eastAsia="Cambria"/>
          <w:szCs w:val="24"/>
          <w:lang w:val="en-US"/>
        </w:rPr>
        <w:t xml:space="preserve"> Assis et al.</w:t>
      </w:r>
      <w:r w:rsidR="002E5691">
        <w:rPr>
          <w:rFonts w:eastAsia="Cambria"/>
          <w:szCs w:val="24"/>
          <w:lang w:val="en-US"/>
        </w:rPr>
        <w:t>,</w:t>
      </w:r>
      <w:r w:rsidRPr="00A97C29">
        <w:rPr>
          <w:rFonts w:eastAsia="Cambria"/>
          <w:szCs w:val="24"/>
          <w:lang w:val="en-US"/>
        </w:rPr>
        <w:t> 201</w:t>
      </w:r>
      <w:r w:rsidR="0090028D">
        <w:rPr>
          <w:rFonts w:eastAsia="Cambria"/>
          <w:szCs w:val="24"/>
          <w:lang w:val="en-US"/>
        </w:rPr>
        <w:t>8</w:t>
      </w:r>
      <w:r w:rsidRPr="00A97C29">
        <w:rPr>
          <w:rFonts w:eastAsia="Cambria"/>
          <w:szCs w:val="24"/>
          <w:lang w:val="en-US"/>
        </w:rPr>
        <w:t>), supplemented by variables calculated from MARSPEC monthly sea surface temperature data (Sbrocco &amp; Barber</w:t>
      </w:r>
      <w:r w:rsidR="002E5691">
        <w:rPr>
          <w:rFonts w:eastAsia="Cambria"/>
          <w:szCs w:val="24"/>
          <w:lang w:val="en-US"/>
        </w:rPr>
        <w:t>,</w:t>
      </w:r>
      <w:r w:rsidRPr="00A97C29">
        <w:rPr>
          <w:rFonts w:eastAsia="Cambria"/>
          <w:szCs w:val="24"/>
          <w:lang w:val="en-US"/>
        </w:rPr>
        <w:t xml:space="preserve"> 2013). Both were originally at 5 arcminute resolution (0.083 x 0.083 degrees of longitude/latitude) and aggregated to a 0.25 x 0.25 degree grid for use in the model.</w:t>
      </w:r>
    </w:p>
    <w:p w:rsidRPr="00A97C29" w:rsidR="00A97C29" w:rsidP="00A97C29" w:rsidRDefault="00A97C29" w14:paraId="094BFB37" w14:textId="77777777">
      <w:pPr>
        <w:spacing w:before="180" w:after="180" w:line="240" w:lineRule="auto"/>
        <w:jc w:val="both"/>
        <w:rPr>
          <w:rFonts w:eastAsia="Cambria"/>
          <w:szCs w:val="24"/>
          <w:lang w:val="en-US"/>
        </w:rPr>
      </w:pPr>
      <w:r w:rsidRPr="00A97C29">
        <w:rPr>
          <w:rFonts w:eastAsia="Cambria"/>
          <w:szCs w:val="24"/>
          <w:lang w:val="en-US"/>
        </w:rPr>
        <w:t xml:space="preserve">Based on the biology of </w:t>
      </w:r>
      <w:r w:rsidRPr="00A97C29">
        <w:rPr>
          <w:rFonts w:eastAsia="Cambria"/>
          <w:i/>
          <w:szCs w:val="24"/>
          <w:lang w:val="en-US"/>
        </w:rPr>
        <w:t>Mulinia lateralis</w:t>
      </w:r>
      <w:r w:rsidRPr="00A97C29">
        <w:rPr>
          <w:rFonts w:eastAsia="Cambria"/>
          <w:szCs w:val="24"/>
          <w:lang w:val="en-US"/>
        </w:rPr>
        <w:t>, the following variables were used in the modelling:</w:t>
      </w:r>
    </w:p>
    <w:p w:rsidRPr="00A97C29" w:rsidR="00A97C29" w:rsidP="00A97C29" w:rsidRDefault="00A97C29" w14:paraId="42F12A7F" w14:textId="77777777">
      <w:pPr>
        <w:numPr>
          <w:ilvl w:val="0"/>
          <w:numId w:val="35"/>
        </w:numPr>
        <w:spacing w:after="120" w:line="240" w:lineRule="auto"/>
        <w:jc w:val="both"/>
        <w:rPr>
          <w:rFonts w:eastAsia="Cambria"/>
          <w:szCs w:val="24"/>
          <w:lang w:val="en-US"/>
        </w:rPr>
      </w:pPr>
      <w:r w:rsidRPr="00A97C29">
        <w:rPr>
          <w:rFonts w:eastAsia="Cambria"/>
          <w:szCs w:val="24"/>
          <w:lang w:val="en-US"/>
        </w:rPr>
        <w:t>Maximum long-term temperature (templtmax_ss)</w:t>
      </w:r>
    </w:p>
    <w:p w:rsidRPr="00A97C29" w:rsidR="00A97C29" w:rsidP="00A97C29" w:rsidRDefault="00A97C29" w14:paraId="38F828D9" w14:textId="77777777">
      <w:pPr>
        <w:numPr>
          <w:ilvl w:val="0"/>
          <w:numId w:val="35"/>
        </w:numPr>
        <w:spacing w:after="120" w:line="240" w:lineRule="auto"/>
        <w:jc w:val="both"/>
        <w:rPr>
          <w:rFonts w:eastAsia="Cambria"/>
          <w:szCs w:val="24"/>
          <w:lang w:val="en-US"/>
        </w:rPr>
      </w:pPr>
      <w:r w:rsidRPr="00A97C29">
        <w:rPr>
          <w:rFonts w:eastAsia="Cambria"/>
          <w:szCs w:val="24"/>
          <w:lang w:val="en-US"/>
        </w:rPr>
        <w:t>Minimum long-term temperature (templtmin_ss)</w:t>
      </w:r>
    </w:p>
    <w:p w:rsidRPr="00A97C29" w:rsidR="00A97C29" w:rsidP="00A97C29" w:rsidRDefault="00A97C29" w14:paraId="2343D717" w14:textId="77777777">
      <w:pPr>
        <w:numPr>
          <w:ilvl w:val="0"/>
          <w:numId w:val="35"/>
        </w:numPr>
        <w:spacing w:after="120" w:line="240" w:lineRule="auto"/>
        <w:jc w:val="both"/>
        <w:rPr>
          <w:rFonts w:eastAsia="Cambria"/>
          <w:szCs w:val="24"/>
          <w:lang w:val="en-US"/>
        </w:rPr>
      </w:pPr>
      <w:r w:rsidRPr="00A97C29">
        <w:rPr>
          <w:rFonts w:eastAsia="Cambria"/>
          <w:szCs w:val="24"/>
          <w:lang w:val="en-US"/>
        </w:rPr>
        <w:t>Mean salinity (salinitymean_ss)</w:t>
      </w:r>
    </w:p>
    <w:p w:rsidRPr="00A97C29" w:rsidR="00A97C29" w:rsidP="00A97C29" w:rsidRDefault="00A97C29" w14:paraId="7C9F410D" w14:textId="77777777">
      <w:pPr>
        <w:numPr>
          <w:ilvl w:val="0"/>
          <w:numId w:val="35"/>
        </w:numPr>
        <w:spacing w:after="120" w:line="240" w:lineRule="auto"/>
        <w:jc w:val="both"/>
        <w:rPr>
          <w:rFonts w:eastAsia="Cambria"/>
          <w:szCs w:val="24"/>
          <w:lang w:val="en-US"/>
        </w:rPr>
      </w:pPr>
      <w:r w:rsidRPr="00A97C29">
        <w:rPr>
          <w:rFonts w:eastAsia="Cambria"/>
          <w:szCs w:val="24"/>
          <w:lang w:val="en-US"/>
        </w:rPr>
        <w:t>Mean bathymetry (bathymean)</w:t>
      </w:r>
    </w:p>
    <w:p w:rsidRPr="00A97C29" w:rsidR="00A97C29" w:rsidP="00A97C29" w:rsidRDefault="00A97C29" w14:paraId="048F9CAB" w14:textId="77777777">
      <w:pPr>
        <w:numPr>
          <w:ilvl w:val="0"/>
          <w:numId w:val="35"/>
        </w:numPr>
        <w:spacing w:after="120" w:line="240" w:lineRule="auto"/>
        <w:jc w:val="both"/>
        <w:rPr>
          <w:rFonts w:eastAsia="Cambria"/>
          <w:szCs w:val="24"/>
          <w:lang w:val="en-US"/>
        </w:rPr>
      </w:pPr>
      <w:r w:rsidRPr="00A97C29">
        <w:rPr>
          <w:rFonts w:eastAsia="Cambria"/>
          <w:szCs w:val="24"/>
          <w:lang w:val="en-US"/>
        </w:rPr>
        <w:t>Growing Degree Days between 15 and 32.5</w:t>
      </w:r>
      <w:r w:rsidRPr="00A97C29">
        <w:rPr>
          <w:rFonts w:eastAsia="Cambria" w:cs="Calibri"/>
          <w:szCs w:val="24"/>
          <w:lang w:val="en-US"/>
        </w:rPr>
        <w:t>°</w:t>
      </w:r>
      <w:r w:rsidRPr="00A97C29">
        <w:rPr>
          <w:rFonts w:eastAsia="Cambria"/>
          <w:szCs w:val="24"/>
          <w:lang w:val="en-US"/>
        </w:rPr>
        <w:t>C (gdd_15_32.5)</w:t>
      </w:r>
    </w:p>
    <w:p w:rsidRPr="00A97C29" w:rsidR="00A97C29" w:rsidP="00A97C29" w:rsidRDefault="00A97C29" w14:paraId="1479F2DD" w14:textId="5AE54D96">
      <w:pPr>
        <w:numPr>
          <w:ilvl w:val="0"/>
          <w:numId w:val="35"/>
        </w:numPr>
        <w:spacing w:after="120" w:line="240" w:lineRule="auto"/>
        <w:jc w:val="both"/>
        <w:rPr>
          <w:rFonts w:eastAsia="Cambria"/>
          <w:szCs w:val="24"/>
          <w:lang w:val="en-US"/>
        </w:rPr>
      </w:pPr>
      <w:r w:rsidRPr="00A97C29">
        <w:rPr>
          <w:rFonts w:eastAsia="Cambria"/>
          <w:szCs w:val="24"/>
          <w:lang w:val="en-US"/>
        </w:rPr>
        <w:t>Sea distance to nearest river mouth with average discharge &gt;10 m</w:t>
      </w:r>
      <w:r w:rsidRPr="00A97C29">
        <w:rPr>
          <w:rFonts w:eastAsia="Cambria"/>
          <w:szCs w:val="24"/>
          <w:vertAlign w:val="superscript"/>
          <w:lang w:val="en-US"/>
        </w:rPr>
        <w:t>3</w:t>
      </w:r>
      <w:r w:rsidRPr="00A97C29">
        <w:rPr>
          <w:rFonts w:eastAsia="Cambria"/>
          <w:szCs w:val="24"/>
          <w:lang w:val="en-US"/>
        </w:rPr>
        <w:t>/s (sea_dist_10cms)</w:t>
      </w:r>
      <w:r w:rsidR="00C73EF1">
        <w:rPr>
          <w:rFonts w:eastAsia="Cambria"/>
          <w:szCs w:val="24"/>
          <w:lang w:val="en-US"/>
        </w:rPr>
        <w:t xml:space="preserve">, </w:t>
      </w:r>
      <w:r w:rsidRPr="00637427" w:rsidR="00C73EF1">
        <w:rPr>
          <w:lang w:val="en-GB"/>
        </w:rPr>
        <w:t>log+1 transformed</w:t>
      </w:r>
      <w:r w:rsidR="00C73EF1">
        <w:rPr>
          <w:lang w:val="en-GB"/>
        </w:rPr>
        <w:t xml:space="preserve"> to increase normality.</w:t>
      </w:r>
    </w:p>
    <w:p w:rsidRPr="00A97C29" w:rsidR="00A97C29" w:rsidP="00A97C29" w:rsidRDefault="00A97C29" w14:paraId="2566B83E" w14:textId="77777777">
      <w:pPr>
        <w:spacing w:before="180" w:after="180" w:line="240" w:lineRule="auto"/>
        <w:jc w:val="both"/>
        <w:rPr>
          <w:rFonts w:eastAsia="Cambria"/>
          <w:szCs w:val="24"/>
          <w:lang w:val="en-US"/>
        </w:rPr>
      </w:pPr>
      <w:r w:rsidRPr="00A97C29">
        <w:rPr>
          <w:rFonts w:eastAsia="Cambria"/>
          <w:szCs w:val="24"/>
          <w:lang w:val="en-US"/>
        </w:rPr>
        <w:t>All parameters (except depth) are measured at the sea surface.</w:t>
      </w:r>
    </w:p>
    <w:p w:rsidRPr="00A97C29" w:rsidR="00A97C29" w:rsidP="00A97C29" w:rsidRDefault="00A97C29" w14:paraId="70B6DF96" w14:textId="19CE208D">
      <w:pPr>
        <w:spacing w:before="180" w:after="180" w:line="240" w:lineRule="auto"/>
        <w:jc w:val="both"/>
        <w:rPr>
          <w:rFonts w:eastAsia="Cambria"/>
          <w:lang w:val="en-US"/>
        </w:rPr>
      </w:pPr>
      <w:r w:rsidRPr="00A97C29">
        <w:rPr>
          <w:rFonts w:eastAsia="Cambria"/>
          <w:lang w:val="en-US"/>
        </w:rPr>
        <w:t>Growing Degree Days (GDD) have been widely used as a measure of the “biologically useful” sum of warmth between threshold temperatures where processes of interest occur (McMaster &amp; Wilhelm</w:t>
      </w:r>
      <w:r w:rsidR="002E5691">
        <w:rPr>
          <w:rFonts w:eastAsia="Cambria"/>
          <w:lang w:val="en-US"/>
        </w:rPr>
        <w:t>,</w:t>
      </w:r>
      <w:r w:rsidRPr="00A97C29">
        <w:rPr>
          <w:rFonts w:eastAsia="Cambria"/>
          <w:lang w:val="en-US"/>
        </w:rPr>
        <w:t xml:space="preserve"> 1997). For </w:t>
      </w:r>
      <w:r w:rsidRPr="00A97C29">
        <w:rPr>
          <w:rFonts w:eastAsia="Cambria"/>
          <w:i/>
          <w:szCs w:val="24"/>
          <w:lang w:val="en-US"/>
        </w:rPr>
        <w:t>Mulinia lateralis</w:t>
      </w:r>
      <w:r w:rsidRPr="00A97C29">
        <w:rPr>
          <w:rFonts w:eastAsia="Cambria"/>
          <w:szCs w:val="24"/>
          <w:lang w:val="en-US"/>
        </w:rPr>
        <w:t>, larval development occurs between approximately 15 and 32.5</w:t>
      </w:r>
      <w:r w:rsidRPr="00A97C29">
        <w:rPr>
          <w:rFonts w:eastAsia="Cambria" w:cs="Calibri"/>
          <w:szCs w:val="24"/>
          <w:lang w:val="en-US"/>
        </w:rPr>
        <w:t>°</w:t>
      </w:r>
      <w:r w:rsidRPr="00A97C29">
        <w:rPr>
          <w:rFonts w:eastAsia="Cambria"/>
          <w:szCs w:val="24"/>
          <w:lang w:val="en-US"/>
        </w:rPr>
        <w:t xml:space="preserve">C (see Risk Assessment for details). GDD are usually calculated from daily temperature data, but since these are not available for the marine environment at a global scale, </w:t>
      </w:r>
      <w:r w:rsidRPr="00A97C29">
        <w:rPr>
          <w:rFonts w:eastAsia="Cambria"/>
          <w:lang w:val="en-US"/>
        </w:rPr>
        <w:t>GDD were calculated from MARSPEC monthly mean temperature data. First, all grid cells with temperatures less than 15</w:t>
      </w:r>
      <w:r w:rsidRPr="00A97C29">
        <w:rPr>
          <w:rFonts w:eastAsia="Cambria" w:cs="Calibri"/>
          <w:szCs w:val="24"/>
          <w:lang w:val="en-US"/>
        </w:rPr>
        <w:t>°</w:t>
      </w:r>
      <w:r w:rsidRPr="00A97C29">
        <w:rPr>
          <w:rFonts w:eastAsia="Cambria"/>
          <w:szCs w:val="24"/>
          <w:lang w:val="en-US"/>
        </w:rPr>
        <w:t>C</w:t>
      </w:r>
      <w:r w:rsidRPr="00A97C29">
        <w:rPr>
          <w:rFonts w:eastAsia="Cambria"/>
          <w:lang w:val="en-US"/>
        </w:rPr>
        <w:t xml:space="preserve"> or more than 32.5</w:t>
      </w:r>
      <w:r w:rsidRPr="00A97C29">
        <w:rPr>
          <w:rFonts w:eastAsia="Cambria" w:cs="Calibri"/>
          <w:szCs w:val="24"/>
          <w:lang w:val="en-US"/>
        </w:rPr>
        <w:t>°</w:t>
      </w:r>
      <w:r w:rsidRPr="00A97C29">
        <w:rPr>
          <w:rFonts w:eastAsia="Cambria"/>
          <w:szCs w:val="24"/>
          <w:lang w:val="en-US"/>
        </w:rPr>
        <w:t xml:space="preserve">C were </w:t>
      </w:r>
      <w:r w:rsidRPr="00A97C29">
        <w:rPr>
          <w:rFonts w:eastAsia="Cambria"/>
          <w:lang w:val="en-US"/>
        </w:rPr>
        <w:t xml:space="preserve">excluded </w:t>
      </w:r>
      <w:r w:rsidRPr="00A97C29">
        <w:rPr>
          <w:rFonts w:eastAsia="Cambria"/>
          <w:szCs w:val="24"/>
          <w:lang w:val="en-US"/>
        </w:rPr>
        <w:t>for each month. T</w:t>
      </w:r>
      <w:r w:rsidRPr="00A97C29">
        <w:rPr>
          <w:rFonts w:eastAsia="Cambria"/>
          <w:lang w:val="en-US"/>
        </w:rPr>
        <w:t>hen, any positive difference from the lower temperature threshold was multiplied by the number of days in the month. For example, a grid cell with a temperature of 17</w:t>
      </w:r>
      <w:r w:rsidRPr="00A97C29">
        <w:rPr>
          <w:rFonts w:eastAsia="Cambria" w:cs="Calibri"/>
          <w:szCs w:val="24"/>
          <w:lang w:val="en-US"/>
        </w:rPr>
        <w:t>°</w:t>
      </w:r>
      <w:r w:rsidRPr="00A97C29">
        <w:rPr>
          <w:rFonts w:eastAsia="Cambria"/>
          <w:szCs w:val="24"/>
          <w:lang w:val="en-US"/>
        </w:rPr>
        <w:t>C</w:t>
      </w:r>
      <w:r w:rsidRPr="00A97C29">
        <w:rPr>
          <w:rFonts w:eastAsia="Cambria"/>
          <w:lang w:val="en-US"/>
        </w:rPr>
        <w:t xml:space="preserve"> in January had a value of 17</w:t>
      </w:r>
      <w:r w:rsidRPr="00A97C29">
        <w:rPr>
          <w:rFonts w:eastAsia="Cambria" w:cs="Calibri"/>
          <w:szCs w:val="24"/>
          <w:lang w:val="en-US"/>
        </w:rPr>
        <w:t>°</w:t>
      </w:r>
      <w:r w:rsidRPr="00A97C29">
        <w:rPr>
          <w:rFonts w:eastAsia="Cambria"/>
          <w:szCs w:val="24"/>
          <w:lang w:val="en-US"/>
        </w:rPr>
        <w:t>C</w:t>
      </w:r>
      <w:r w:rsidRPr="00A97C29">
        <w:rPr>
          <w:rFonts w:eastAsia="Cambria"/>
          <w:lang w:val="en-US"/>
        </w:rPr>
        <w:t xml:space="preserve"> - 15</w:t>
      </w:r>
      <w:r w:rsidRPr="00A97C29">
        <w:rPr>
          <w:rFonts w:eastAsia="Cambria" w:cs="Calibri"/>
          <w:szCs w:val="24"/>
          <w:lang w:val="en-US"/>
        </w:rPr>
        <w:t>°</w:t>
      </w:r>
      <w:r w:rsidRPr="00A97C29">
        <w:rPr>
          <w:rFonts w:eastAsia="Cambria"/>
          <w:szCs w:val="24"/>
          <w:lang w:val="en-US"/>
        </w:rPr>
        <w:t>C</w:t>
      </w:r>
      <w:r w:rsidRPr="00A97C29">
        <w:rPr>
          <w:rFonts w:eastAsia="Cambria"/>
          <w:lang w:val="en-US"/>
        </w:rPr>
        <w:t xml:space="preserve"> = 2</w:t>
      </w:r>
      <w:r w:rsidRPr="00A97C29">
        <w:rPr>
          <w:rFonts w:eastAsia="Cambria" w:cs="Calibri"/>
          <w:szCs w:val="24"/>
          <w:lang w:val="en-US"/>
        </w:rPr>
        <w:t>°</w:t>
      </w:r>
      <w:r w:rsidRPr="00A97C29">
        <w:rPr>
          <w:rFonts w:eastAsia="Cambria"/>
          <w:szCs w:val="24"/>
          <w:lang w:val="en-US"/>
        </w:rPr>
        <w:t>C</w:t>
      </w:r>
      <w:r w:rsidRPr="00A97C29">
        <w:rPr>
          <w:rFonts w:eastAsia="Cambria"/>
          <w:lang w:val="en-US"/>
        </w:rPr>
        <w:t xml:space="preserve"> x 31 days = 62 GDD for January. Finally, GDD values for all months were summed to produce an annual total for each grid cell (Fig</w:t>
      </w:r>
      <w:r w:rsidR="004E4692">
        <w:rPr>
          <w:rFonts w:eastAsia="Cambria"/>
          <w:lang w:val="en-US"/>
        </w:rPr>
        <w:t>ure</w:t>
      </w:r>
      <w:r w:rsidRPr="00A97C29">
        <w:rPr>
          <w:rFonts w:eastAsia="Cambria"/>
          <w:lang w:val="en-US"/>
        </w:rPr>
        <w:t xml:space="preserve"> 2). </w:t>
      </w:r>
    </w:p>
    <w:p w:rsidRPr="00A97C29" w:rsidR="00A97C29" w:rsidP="00A97C29" w:rsidRDefault="00A97C29" w14:paraId="32AC7F1F" w14:textId="77777777">
      <w:pPr>
        <w:spacing w:before="180" w:after="180" w:line="240" w:lineRule="auto"/>
        <w:jc w:val="both"/>
        <w:rPr>
          <w:rFonts w:eastAsia="Cambria"/>
          <w:lang w:val="en-US"/>
        </w:rPr>
      </w:pPr>
    </w:p>
    <w:p w:rsidRPr="00A97C29" w:rsidR="00A97C29" w:rsidP="00A97C29" w:rsidRDefault="00A97C29" w14:paraId="1E958508" w14:textId="26604187">
      <w:pPr>
        <w:spacing w:before="180" w:after="180" w:line="240" w:lineRule="auto"/>
        <w:jc w:val="both"/>
        <w:rPr>
          <w:rFonts w:eastAsia="Cambria"/>
          <w:lang w:val="en-US"/>
        </w:rPr>
      </w:pPr>
      <w:r w:rsidRPr="00A97C29">
        <w:rPr>
          <w:rFonts w:eastAsia="Cambria"/>
          <w:b/>
          <w:szCs w:val="24"/>
          <w:lang w:val="en-US"/>
        </w:rPr>
        <w:t>Figure 2.</w:t>
      </w:r>
      <w:r w:rsidRPr="00A97C29">
        <w:rPr>
          <w:rFonts w:eastAsia="Cambria"/>
          <w:szCs w:val="24"/>
          <w:lang w:val="en-US"/>
        </w:rPr>
        <w:t xml:space="preserve"> Annual Growing Degree Days (GDD) between 15</w:t>
      </w:r>
      <w:r w:rsidRPr="00A97C29" w:rsidR="005B2A8F">
        <w:rPr>
          <w:rFonts w:eastAsia="Cambria" w:cs="Calibri"/>
          <w:szCs w:val="24"/>
          <w:lang w:val="en-US"/>
        </w:rPr>
        <w:t>°</w:t>
      </w:r>
      <w:r w:rsidRPr="00A97C29" w:rsidR="005B2A8F">
        <w:rPr>
          <w:rFonts w:eastAsia="Cambria"/>
          <w:szCs w:val="24"/>
          <w:lang w:val="en-US"/>
        </w:rPr>
        <w:t>C</w:t>
      </w:r>
      <w:r w:rsidRPr="00A97C29">
        <w:rPr>
          <w:rFonts w:eastAsia="Cambria"/>
          <w:szCs w:val="24"/>
          <w:lang w:val="en-US"/>
        </w:rPr>
        <w:t xml:space="preserve"> and 32.5</w:t>
      </w:r>
      <w:r w:rsidRPr="00A97C29">
        <w:rPr>
          <w:rFonts w:eastAsia="Cambria" w:cs="Calibri"/>
          <w:szCs w:val="24"/>
          <w:lang w:val="en-US"/>
        </w:rPr>
        <w:t>°</w:t>
      </w:r>
      <w:r w:rsidRPr="00A97C29">
        <w:rPr>
          <w:rFonts w:eastAsia="Cambria"/>
          <w:szCs w:val="24"/>
          <w:lang w:val="en-US"/>
        </w:rPr>
        <w:t xml:space="preserve">C for the current climate, calculated from MARSPEC </w:t>
      </w:r>
      <w:r w:rsidRPr="00A97C29">
        <w:rPr>
          <w:rFonts w:eastAsia="Cambria"/>
          <w:lang w:val="en-US"/>
        </w:rPr>
        <w:t>monthly mean sea surface temperatures.</w:t>
      </w:r>
    </w:p>
    <w:p w:rsidR="00A97C29" w:rsidP="00A97C29" w:rsidRDefault="007A01BC" w14:paraId="691D434B" w14:textId="7DD5B410">
      <w:pPr>
        <w:spacing w:before="180" w:after="180" w:line="240" w:lineRule="auto"/>
        <w:jc w:val="both"/>
        <w:rPr>
          <w:rFonts w:eastAsia="Cambria"/>
          <w:szCs w:val="24"/>
          <w:lang w:val="en-US"/>
        </w:rPr>
      </w:pPr>
      <w:r>
        <w:rPr>
          <w:rFonts w:eastAsia="Cambria"/>
          <w:noProof/>
          <w:szCs w:val="24"/>
          <w:lang w:eastAsia="de-AT"/>
        </w:rPr>
        <w:drawing>
          <wp:inline distT="0" distB="0" distL="0" distR="0" wp14:anchorId="66FF7CE1" wp14:editId="38CC9910">
            <wp:extent cx="5968365" cy="4030345"/>
            <wp:effectExtent l="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68365" cy="4030345"/>
                    </a:xfrm>
                    <a:prstGeom prst="rect">
                      <a:avLst/>
                    </a:prstGeom>
                    <a:noFill/>
                    <a:ln>
                      <a:noFill/>
                    </a:ln>
                  </pic:spPr>
                </pic:pic>
              </a:graphicData>
            </a:graphic>
          </wp:inline>
        </w:drawing>
      </w:r>
    </w:p>
    <w:p w:rsidR="00AC529B" w:rsidRDefault="00AC529B" w14:paraId="450A0940" w14:textId="7691B291">
      <w:pPr>
        <w:spacing w:after="0" w:line="240" w:lineRule="auto"/>
        <w:rPr>
          <w:rFonts w:eastAsia="Cambria"/>
          <w:lang w:val="en-US"/>
        </w:rPr>
      </w:pPr>
      <w:r>
        <w:rPr>
          <w:rFonts w:eastAsia="Cambria"/>
          <w:lang w:val="en-US"/>
        </w:rPr>
        <w:br w:type="page"/>
      </w:r>
    </w:p>
    <w:p w:rsidR="00B63875" w:rsidP="004E4692" w:rsidRDefault="00443603" w14:paraId="3F4055FC" w14:textId="19846D2C">
      <w:pPr>
        <w:spacing w:before="180" w:after="180" w:line="240" w:lineRule="auto"/>
        <w:jc w:val="both"/>
        <w:rPr>
          <w:rFonts w:eastAsia="Cambria"/>
          <w:lang w:val="en-US"/>
        </w:rPr>
      </w:pPr>
      <w:r>
        <w:rPr>
          <w:rFonts w:eastAsia="Cambria"/>
          <w:szCs w:val="24"/>
          <w:lang w:val="en-US"/>
        </w:rPr>
        <w:t xml:space="preserve">The </w:t>
      </w:r>
      <w:r w:rsidRPr="00A97C29">
        <w:rPr>
          <w:rFonts w:eastAsia="Cambria"/>
          <w:szCs w:val="24"/>
          <w:lang w:val="en-US"/>
        </w:rPr>
        <w:t xml:space="preserve">distance to </w:t>
      </w:r>
      <w:r w:rsidR="00C73EF1">
        <w:rPr>
          <w:rFonts w:eastAsia="Cambria"/>
          <w:szCs w:val="24"/>
          <w:lang w:val="en-US"/>
        </w:rPr>
        <w:t xml:space="preserve">the </w:t>
      </w:r>
      <w:r w:rsidRPr="00A97C29">
        <w:rPr>
          <w:rFonts w:eastAsia="Cambria"/>
          <w:szCs w:val="24"/>
          <w:lang w:val="en-US"/>
        </w:rPr>
        <w:t xml:space="preserve">nearest </w:t>
      </w:r>
      <w:r w:rsidR="00491838">
        <w:rPr>
          <w:rFonts w:eastAsia="Cambria"/>
          <w:szCs w:val="24"/>
          <w:lang w:val="en-US"/>
        </w:rPr>
        <w:t xml:space="preserve">large </w:t>
      </w:r>
      <w:r w:rsidRPr="00A97C29">
        <w:rPr>
          <w:rFonts w:eastAsia="Cambria"/>
          <w:szCs w:val="24"/>
          <w:lang w:val="en-US"/>
        </w:rPr>
        <w:t xml:space="preserve">river mouth </w:t>
      </w:r>
      <w:r w:rsidR="00491838">
        <w:rPr>
          <w:rFonts w:eastAsia="Cambria"/>
          <w:szCs w:val="24"/>
          <w:lang w:val="en-US"/>
        </w:rPr>
        <w:t>(</w:t>
      </w:r>
      <w:r w:rsidRPr="00A97C29">
        <w:rPr>
          <w:rFonts w:eastAsia="Cambria"/>
          <w:szCs w:val="24"/>
          <w:lang w:val="en-US"/>
        </w:rPr>
        <w:t>with average discharge &gt;10 m</w:t>
      </w:r>
      <w:r w:rsidRPr="00A97C29">
        <w:rPr>
          <w:rFonts w:eastAsia="Cambria"/>
          <w:szCs w:val="24"/>
          <w:vertAlign w:val="superscript"/>
          <w:lang w:val="en-US"/>
        </w:rPr>
        <w:t>3</w:t>
      </w:r>
      <w:r w:rsidRPr="00A97C29">
        <w:rPr>
          <w:rFonts w:eastAsia="Cambria"/>
          <w:szCs w:val="24"/>
          <w:lang w:val="en-US"/>
        </w:rPr>
        <w:t>/s</w:t>
      </w:r>
      <w:r w:rsidR="00491838">
        <w:rPr>
          <w:rFonts w:eastAsia="Cambria"/>
          <w:szCs w:val="24"/>
          <w:lang w:val="en-US"/>
        </w:rPr>
        <w:t xml:space="preserve">) was used as </w:t>
      </w:r>
      <w:r w:rsidR="00E36738">
        <w:rPr>
          <w:rFonts w:eastAsia="Cambria"/>
          <w:szCs w:val="24"/>
          <w:lang w:val="en-US"/>
        </w:rPr>
        <w:t xml:space="preserve">a </w:t>
      </w:r>
      <w:r w:rsidR="00491838">
        <w:rPr>
          <w:rFonts w:eastAsia="Cambria"/>
          <w:szCs w:val="24"/>
          <w:lang w:val="en-US"/>
        </w:rPr>
        <w:t>proxy for presence of brackish water</w:t>
      </w:r>
      <w:r w:rsidR="00E36738">
        <w:rPr>
          <w:rFonts w:eastAsia="Cambria"/>
          <w:szCs w:val="24"/>
          <w:lang w:val="en-US"/>
        </w:rPr>
        <w:t xml:space="preserve"> (in addition to the Bio-O</w:t>
      </w:r>
      <w:r w:rsidR="005B2A8F">
        <w:rPr>
          <w:rFonts w:eastAsia="Cambria"/>
          <w:szCs w:val="24"/>
          <w:lang w:val="en-US"/>
        </w:rPr>
        <w:t>RACLE2</w:t>
      </w:r>
      <w:r w:rsidR="00E36738">
        <w:rPr>
          <w:rFonts w:eastAsia="Cambria"/>
          <w:szCs w:val="24"/>
          <w:lang w:val="en-US"/>
        </w:rPr>
        <w:t xml:space="preserve"> salinity layer mentioned above)</w:t>
      </w:r>
      <w:r w:rsidR="00491838">
        <w:rPr>
          <w:rFonts w:eastAsia="Cambria"/>
          <w:szCs w:val="24"/>
          <w:lang w:val="en-US"/>
        </w:rPr>
        <w:t xml:space="preserve">. </w:t>
      </w:r>
      <w:r w:rsidR="000335D0">
        <w:rPr>
          <w:rFonts w:eastAsia="Cambria"/>
          <w:szCs w:val="24"/>
          <w:lang w:val="en-US"/>
        </w:rPr>
        <w:t>The l</w:t>
      </w:r>
      <w:r w:rsidR="00491838">
        <w:rPr>
          <w:rFonts w:eastAsia="Cambria"/>
          <w:szCs w:val="24"/>
          <w:lang w:val="en-US"/>
        </w:rPr>
        <w:t xml:space="preserve">ocation </w:t>
      </w:r>
      <w:r w:rsidR="000335D0">
        <w:rPr>
          <w:rFonts w:eastAsia="Cambria"/>
          <w:szCs w:val="24"/>
          <w:lang w:val="en-US"/>
        </w:rPr>
        <w:t>of river</w:t>
      </w:r>
      <w:r w:rsidR="00C73EF1">
        <w:rPr>
          <w:rFonts w:eastAsia="Cambria"/>
          <w:szCs w:val="24"/>
          <w:lang w:val="en-US"/>
        </w:rPr>
        <w:t>s</w:t>
      </w:r>
      <w:r w:rsidR="000335D0">
        <w:rPr>
          <w:rFonts w:eastAsia="Cambria"/>
          <w:szCs w:val="24"/>
          <w:lang w:val="en-US"/>
        </w:rPr>
        <w:t xml:space="preserve"> </w:t>
      </w:r>
      <w:r w:rsidR="00491838">
        <w:rPr>
          <w:rFonts w:eastAsia="Cambria"/>
          <w:szCs w:val="24"/>
          <w:lang w:val="en-US"/>
        </w:rPr>
        <w:t xml:space="preserve">and </w:t>
      </w:r>
      <w:r w:rsidR="00E36738">
        <w:rPr>
          <w:rFonts w:eastAsia="Cambria"/>
          <w:szCs w:val="24"/>
          <w:lang w:val="en-US"/>
        </w:rPr>
        <w:t xml:space="preserve">their </w:t>
      </w:r>
      <w:r w:rsidR="00491838">
        <w:rPr>
          <w:rFonts w:eastAsia="Cambria"/>
          <w:szCs w:val="24"/>
          <w:lang w:val="en-US"/>
        </w:rPr>
        <w:t>average discharge was taken from the</w:t>
      </w:r>
      <w:r w:rsidR="000335D0">
        <w:rPr>
          <w:rFonts w:eastAsia="Cambria"/>
          <w:szCs w:val="24"/>
          <w:lang w:val="en-US"/>
        </w:rPr>
        <w:t xml:space="preserve"> </w:t>
      </w:r>
      <w:r w:rsidRPr="000335D0" w:rsidR="00491838">
        <w:rPr>
          <w:rFonts w:eastAsia="Cambria"/>
          <w:lang w:val="en-US"/>
        </w:rPr>
        <w:t>“</w:t>
      </w:r>
      <w:r w:rsidRPr="000335D0" w:rsidR="00FF02D9">
        <w:rPr>
          <w:rFonts w:eastAsia="Cambria"/>
          <w:lang w:val="en-US"/>
        </w:rPr>
        <w:t>HydroRIVERS</w:t>
      </w:r>
      <w:r w:rsidRPr="000335D0" w:rsidR="00491838">
        <w:rPr>
          <w:rFonts w:eastAsia="Cambria"/>
          <w:lang w:val="en-US"/>
        </w:rPr>
        <w:t>” dataset, v</w:t>
      </w:r>
      <w:r w:rsidRPr="000335D0" w:rsidR="00FF02D9">
        <w:rPr>
          <w:rFonts w:eastAsia="Cambria"/>
          <w:lang w:val="en-US"/>
        </w:rPr>
        <w:t>ersion 1.0</w:t>
      </w:r>
      <w:r w:rsidRPr="000335D0" w:rsidR="00491838">
        <w:rPr>
          <w:rFonts w:eastAsia="Cambria"/>
          <w:lang w:val="en-GB"/>
        </w:rPr>
        <w:t xml:space="preserve"> (Lehner et al.</w:t>
      </w:r>
      <w:r w:rsidR="008815CA">
        <w:rPr>
          <w:rFonts w:eastAsia="Cambria"/>
          <w:lang w:val="en-GB"/>
        </w:rPr>
        <w:t>,</w:t>
      </w:r>
      <w:r w:rsidRPr="000335D0" w:rsidR="00491838">
        <w:rPr>
          <w:rFonts w:eastAsia="Cambria"/>
          <w:lang w:val="en-GB"/>
        </w:rPr>
        <w:t xml:space="preserve"> </w:t>
      </w:r>
      <w:r w:rsidR="00C61DB3">
        <w:rPr>
          <w:rFonts w:eastAsia="Cambria"/>
          <w:lang w:val="en-GB"/>
        </w:rPr>
        <w:t xml:space="preserve">2008). </w:t>
      </w:r>
      <w:r w:rsidR="00E1268C">
        <w:rPr>
          <w:rFonts w:eastAsia="Cambria"/>
          <w:lang w:val="en-GB"/>
        </w:rPr>
        <w:t>Point locations of river mouths were “rasterized” to the model grid, summing</w:t>
      </w:r>
      <w:r w:rsidR="00C61DB3">
        <w:rPr>
          <w:rFonts w:eastAsia="Cambria"/>
          <w:lang w:val="en-GB"/>
        </w:rPr>
        <w:t xml:space="preserve"> </w:t>
      </w:r>
      <w:r w:rsidR="00E1268C">
        <w:rPr>
          <w:rFonts w:eastAsia="Cambria"/>
          <w:lang w:val="en-GB"/>
        </w:rPr>
        <w:t>discharge</w:t>
      </w:r>
      <w:r w:rsidR="00C61DB3">
        <w:rPr>
          <w:rFonts w:eastAsia="Cambria"/>
          <w:lang w:val="en-GB"/>
        </w:rPr>
        <w:t xml:space="preserve"> </w:t>
      </w:r>
      <w:r w:rsidR="00E1268C">
        <w:rPr>
          <w:rFonts w:eastAsia="Cambria"/>
          <w:lang w:val="en-GB"/>
        </w:rPr>
        <w:t xml:space="preserve">per </w:t>
      </w:r>
      <w:r w:rsidRPr="00A97C29" w:rsidR="00C61DB3">
        <w:rPr>
          <w:rFonts w:eastAsia="Cambria"/>
          <w:szCs w:val="24"/>
          <w:lang w:val="en-US"/>
        </w:rPr>
        <w:t xml:space="preserve">0.25 x 0.25 degree grid </w:t>
      </w:r>
      <w:r w:rsidR="00C61DB3">
        <w:rPr>
          <w:rFonts w:eastAsia="Cambria"/>
          <w:szCs w:val="24"/>
          <w:lang w:val="en-US"/>
        </w:rPr>
        <w:t xml:space="preserve">cell </w:t>
      </w:r>
      <w:r w:rsidR="00E1268C">
        <w:rPr>
          <w:rFonts w:eastAsia="Cambria"/>
          <w:szCs w:val="24"/>
          <w:lang w:val="en-US"/>
        </w:rPr>
        <w:t xml:space="preserve">in case there were several river mouths per cell. Endorheic </w:t>
      </w:r>
      <w:proofErr w:type="gramStart"/>
      <w:r w:rsidR="00E1268C">
        <w:rPr>
          <w:rFonts w:eastAsia="Cambria"/>
          <w:szCs w:val="24"/>
          <w:lang w:val="en-US"/>
        </w:rPr>
        <w:t>rivers</w:t>
      </w:r>
      <w:proofErr w:type="gramEnd"/>
      <w:r w:rsidR="00E1268C">
        <w:rPr>
          <w:rFonts w:eastAsia="Cambria"/>
          <w:szCs w:val="24"/>
          <w:lang w:val="en-US"/>
        </w:rPr>
        <w:t xml:space="preserve"> (not flowing into the</w:t>
      </w:r>
      <w:r w:rsidR="006A626B">
        <w:rPr>
          <w:rFonts w:eastAsia="Cambria"/>
          <w:szCs w:val="24"/>
          <w:lang w:val="en-US"/>
        </w:rPr>
        <w:t xml:space="preserve"> oceans</w:t>
      </w:r>
      <w:r w:rsidR="00E1268C">
        <w:rPr>
          <w:rFonts w:eastAsia="Cambria"/>
          <w:szCs w:val="24"/>
          <w:lang w:val="en-US"/>
        </w:rPr>
        <w:t>) were excluded.</w:t>
      </w:r>
      <w:r w:rsidR="006A626B">
        <w:rPr>
          <w:rFonts w:eastAsia="Cambria"/>
          <w:szCs w:val="24"/>
          <w:lang w:val="en-US"/>
        </w:rPr>
        <w:t xml:space="preserve"> </w:t>
      </w:r>
      <w:r w:rsidR="002C29CE">
        <w:rPr>
          <w:rFonts w:eastAsia="Cambria"/>
          <w:szCs w:val="24"/>
          <w:lang w:val="en-US"/>
        </w:rPr>
        <w:t xml:space="preserve">For each </w:t>
      </w:r>
      <w:r w:rsidR="0038484E">
        <w:rPr>
          <w:rFonts w:eastAsia="Cambria"/>
          <w:szCs w:val="24"/>
          <w:lang w:val="en-US"/>
        </w:rPr>
        <w:t xml:space="preserve">model grid cell, distance-by-sea </w:t>
      </w:r>
      <w:r w:rsidR="00C73EF1">
        <w:rPr>
          <w:rFonts w:eastAsia="Cambria"/>
          <w:szCs w:val="24"/>
          <w:lang w:val="en-US"/>
        </w:rPr>
        <w:t xml:space="preserve">(in meters) </w:t>
      </w:r>
      <w:r w:rsidR="0038484E">
        <w:rPr>
          <w:rFonts w:eastAsia="Cambria"/>
          <w:szCs w:val="24"/>
          <w:lang w:val="en-US"/>
        </w:rPr>
        <w:t xml:space="preserve">to the nearest cell with average discharge </w:t>
      </w:r>
      <w:r w:rsidRPr="004E4692" w:rsidR="0038484E">
        <w:rPr>
          <w:rFonts w:eastAsia="Cambria"/>
          <w:lang w:val="en-US"/>
        </w:rPr>
        <w:t>&gt; 10 m</w:t>
      </w:r>
      <w:r w:rsidRPr="004E4692" w:rsidR="0038484E">
        <w:rPr>
          <w:rFonts w:eastAsia="Cambria"/>
          <w:vertAlign w:val="superscript"/>
          <w:lang w:val="en-US"/>
        </w:rPr>
        <w:t>3</w:t>
      </w:r>
      <w:r w:rsidRPr="004E4692" w:rsidR="0038484E">
        <w:rPr>
          <w:rFonts w:eastAsia="Cambria"/>
          <w:lang w:val="en-US"/>
        </w:rPr>
        <w:t>/sec</w:t>
      </w:r>
      <w:r w:rsidR="0038484E">
        <w:rPr>
          <w:rFonts w:eastAsia="Cambria"/>
          <w:lang w:val="en-US"/>
        </w:rPr>
        <w:t xml:space="preserve"> was then calculated using “gridDistance” in the R package “raster”</w:t>
      </w:r>
      <w:r w:rsidR="00E36738">
        <w:rPr>
          <w:rFonts w:eastAsia="Cambria"/>
          <w:lang w:val="en-US"/>
        </w:rPr>
        <w:t>, version 3.4.5 (Hijmans</w:t>
      </w:r>
      <w:r w:rsidR="005B2A8F">
        <w:rPr>
          <w:rFonts w:eastAsia="Cambria"/>
          <w:lang w:val="en-US"/>
        </w:rPr>
        <w:t>,</w:t>
      </w:r>
      <w:r w:rsidR="00E36738">
        <w:rPr>
          <w:rFonts w:eastAsia="Cambria"/>
          <w:lang w:val="en-US"/>
        </w:rPr>
        <w:t xml:space="preserve"> 2020)</w:t>
      </w:r>
      <w:r w:rsidR="0038484E">
        <w:rPr>
          <w:rFonts w:eastAsia="Cambria"/>
          <w:lang w:val="en-US"/>
        </w:rPr>
        <w:t>.</w:t>
      </w:r>
      <w:r w:rsidR="00B03D30">
        <w:rPr>
          <w:rFonts w:eastAsia="Cambria"/>
          <w:lang w:val="en-US"/>
        </w:rPr>
        <w:t xml:space="preserve"> Figure 3 shows </w:t>
      </w:r>
      <w:r w:rsidR="00E36738">
        <w:rPr>
          <w:rFonts w:eastAsia="Cambria"/>
          <w:lang w:val="en-US"/>
        </w:rPr>
        <w:t xml:space="preserve">the </w:t>
      </w:r>
      <w:r w:rsidR="00B03D30">
        <w:rPr>
          <w:rFonts w:eastAsia="Cambria"/>
          <w:lang w:val="en-US"/>
        </w:rPr>
        <w:t>Mediterranean and Black Sea areas of the final layer</w:t>
      </w:r>
      <w:r w:rsidR="00C73EF1">
        <w:rPr>
          <w:rFonts w:eastAsia="Cambria"/>
          <w:lang w:val="en-US"/>
        </w:rPr>
        <w:t xml:space="preserve"> (with distances in km)</w:t>
      </w:r>
      <w:r w:rsidR="00B03D30">
        <w:rPr>
          <w:rFonts w:eastAsia="Cambria"/>
          <w:lang w:val="en-US"/>
        </w:rPr>
        <w:t>.</w:t>
      </w:r>
    </w:p>
    <w:p w:rsidRPr="004E4692" w:rsidR="004E4692" w:rsidP="004E4692" w:rsidRDefault="004E4692" w14:paraId="61ECEE53" w14:textId="4CB58DE0">
      <w:pPr>
        <w:spacing w:before="180" w:after="180" w:line="240" w:lineRule="auto"/>
        <w:jc w:val="both"/>
        <w:rPr>
          <w:rFonts w:eastAsia="Cambria"/>
          <w:lang w:val="en-US"/>
        </w:rPr>
      </w:pPr>
      <w:r w:rsidRPr="00637427">
        <w:rPr>
          <w:rFonts w:eastAsia="Cambria"/>
          <w:b/>
          <w:lang w:val="en-US"/>
        </w:rPr>
        <w:t>Figure 3.</w:t>
      </w:r>
      <w:r w:rsidRPr="004E4692">
        <w:rPr>
          <w:rFonts w:eastAsia="Cambria"/>
          <w:lang w:val="en-US"/>
        </w:rPr>
        <w:t xml:space="preserve"> Proximity to the nearest river mouth with average discharge &gt; 10 m</w:t>
      </w:r>
      <w:r w:rsidRPr="004E4692">
        <w:rPr>
          <w:rFonts w:eastAsia="Cambria"/>
          <w:vertAlign w:val="superscript"/>
          <w:lang w:val="en-US"/>
        </w:rPr>
        <w:t>3</w:t>
      </w:r>
      <w:r w:rsidRPr="004E4692">
        <w:rPr>
          <w:rFonts w:eastAsia="Cambria"/>
          <w:lang w:val="en-US"/>
        </w:rPr>
        <w:t>/sec. Layer created as a proxy for salinity variation.</w:t>
      </w:r>
    </w:p>
    <w:p w:rsidRPr="00A97C29" w:rsidR="00A97C29" w:rsidP="00A97C29" w:rsidRDefault="004E4692" w14:paraId="22AB87B6" w14:textId="665F8A0A">
      <w:pPr>
        <w:spacing w:before="180" w:after="180" w:line="240" w:lineRule="auto"/>
        <w:jc w:val="both"/>
        <w:rPr>
          <w:rFonts w:eastAsia="Cambria"/>
          <w:szCs w:val="24"/>
          <w:lang w:val="en-US"/>
        </w:rPr>
      </w:pPr>
      <w:r>
        <w:rPr>
          <w:rFonts w:eastAsia="Cambria"/>
          <w:noProof/>
          <w:lang w:eastAsia="de-AT"/>
        </w:rPr>
        <w:drawing>
          <wp:inline distT="0" distB="0" distL="0" distR="0" wp14:anchorId="7A3F86EF" wp14:editId="04BCD6CF">
            <wp:extent cx="5760720" cy="307140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3071403"/>
                    </a:xfrm>
                    <a:prstGeom prst="rect">
                      <a:avLst/>
                    </a:prstGeom>
                    <a:noFill/>
                  </pic:spPr>
                </pic:pic>
              </a:graphicData>
            </a:graphic>
          </wp:inline>
        </w:drawing>
      </w:r>
    </w:p>
    <w:p w:rsidRPr="00A97C29" w:rsidR="00A97C29" w:rsidP="00A97C29" w:rsidRDefault="00A97C29" w14:paraId="29822770" w14:textId="77777777">
      <w:pPr>
        <w:spacing w:before="180" w:after="180" w:line="240" w:lineRule="auto"/>
        <w:jc w:val="both"/>
        <w:rPr>
          <w:rFonts w:eastAsia="Cambria"/>
          <w:szCs w:val="24"/>
          <w:lang w:val="en-US"/>
        </w:rPr>
      </w:pPr>
    </w:p>
    <w:p w:rsidRPr="00A97C29" w:rsidR="00A97C29" w:rsidP="00A97C29" w:rsidRDefault="00A97C29" w14:paraId="012FB0C2" w14:textId="77777777">
      <w:pPr>
        <w:spacing w:before="180" w:after="180" w:line="240" w:lineRule="auto"/>
        <w:jc w:val="both"/>
        <w:rPr>
          <w:rFonts w:eastAsia="Cambria"/>
          <w:szCs w:val="24"/>
          <w:lang w:val="en-US"/>
        </w:rPr>
      </w:pPr>
      <w:r w:rsidRPr="00A97C29">
        <w:rPr>
          <w:rFonts w:eastAsia="Cambria"/>
          <w:szCs w:val="24"/>
          <w:lang w:val="en-US"/>
        </w:rPr>
        <w:t xml:space="preserve">To estimate the effect of climate change on the potential distribution of </w:t>
      </w:r>
      <w:r w:rsidRPr="00A97C29">
        <w:rPr>
          <w:rFonts w:eastAsia="Cambria"/>
          <w:i/>
          <w:szCs w:val="24"/>
          <w:lang w:val="en-US"/>
        </w:rPr>
        <w:t>Mulinia lateralis</w:t>
      </w:r>
      <w:r w:rsidRPr="00A97C29">
        <w:rPr>
          <w:rFonts w:eastAsia="Cambria"/>
          <w:szCs w:val="24"/>
          <w:lang w:val="en-US"/>
        </w:rPr>
        <w:t>, equivalent modelled future conditions for the 2070s under the Representative Concentration Pathways (RCP) 2.6 and 4.5 were also obtained. These represent low and medium emissions scenarios, respectively. Projections for the 2070s were calculated as averages of projections for the 2040s and 2090s (which are the time periods available on Bio-ORACLE).</w:t>
      </w:r>
    </w:p>
    <w:p w:rsidRPr="00A97C29" w:rsidR="00A97C29" w:rsidP="00A97C29" w:rsidRDefault="00A97C29" w14:paraId="1D9CB761" w14:textId="77777777">
      <w:pPr>
        <w:spacing w:before="180" w:after="180" w:line="240" w:lineRule="auto"/>
        <w:jc w:val="both"/>
        <w:rPr>
          <w:rFonts w:eastAsia="Cambria"/>
          <w:szCs w:val="24"/>
          <w:lang w:val="en-US"/>
        </w:rPr>
      </w:pPr>
    </w:p>
    <w:p w:rsidRPr="00A97C29" w:rsidR="00A97C29" w:rsidP="00A97C29" w:rsidRDefault="00A97C29" w14:paraId="2033C0DC" w14:textId="77777777">
      <w:pPr>
        <w:keepNext/>
        <w:keepLines/>
        <w:spacing w:before="200" w:after="0" w:line="240" w:lineRule="auto"/>
        <w:jc w:val="both"/>
        <w:outlineLvl w:val="1"/>
        <w:rPr>
          <w:rFonts w:eastAsia="Times New Roman"/>
          <w:b/>
          <w:bCs/>
          <w:szCs w:val="32"/>
          <w:lang w:val="en-US"/>
        </w:rPr>
      </w:pPr>
      <w:bookmarkStart w:name="species-distribution-model" w:id="82"/>
      <w:bookmarkStart w:name="_Toc75617680" w:id="83"/>
      <w:r w:rsidRPr="00A97C29">
        <w:rPr>
          <w:rFonts w:eastAsia="Times New Roman"/>
          <w:b/>
          <w:bCs/>
          <w:szCs w:val="32"/>
          <w:lang w:val="en-US"/>
        </w:rPr>
        <w:t>Species distribution model</w:t>
      </w:r>
      <w:bookmarkEnd w:id="82"/>
      <w:bookmarkEnd w:id="83"/>
    </w:p>
    <w:p w:rsidRPr="00A97C29" w:rsidR="00A97C29" w:rsidP="00A97C29" w:rsidRDefault="00A97C29" w14:paraId="7C7A74DF" w14:textId="01A9BE39">
      <w:pPr>
        <w:spacing w:before="180" w:after="180" w:line="240" w:lineRule="auto"/>
        <w:jc w:val="both"/>
        <w:rPr>
          <w:rFonts w:eastAsia="Cambria"/>
          <w:szCs w:val="24"/>
          <w:lang w:val="en-US"/>
        </w:rPr>
      </w:pPr>
      <w:r w:rsidRPr="00A97C29">
        <w:rPr>
          <w:rFonts w:eastAsia="Cambria"/>
          <w:szCs w:val="24"/>
          <w:lang w:val="en-US"/>
        </w:rPr>
        <w:t>A presence-background (presence-only) ensemble modelling strategy was employed using the BIOMOD2 R package version 3.4.6 (Thuiller et al., 20</w:t>
      </w:r>
      <w:r w:rsidR="005B2A8F">
        <w:rPr>
          <w:rFonts w:eastAsia="Cambria"/>
          <w:szCs w:val="24"/>
          <w:lang w:val="en-US"/>
        </w:rPr>
        <w:t>09;</w:t>
      </w:r>
      <w:r w:rsidRPr="00A97C29">
        <w:rPr>
          <w:rFonts w:eastAsia="Cambria"/>
          <w:szCs w:val="24"/>
          <w:lang w:val="en-US"/>
        </w:rPr>
        <w:t xml:space="preserve"> Thuiller et al., 20</w:t>
      </w:r>
      <w:r w:rsidR="005B2A8F">
        <w:rPr>
          <w:rFonts w:eastAsia="Cambria"/>
          <w:szCs w:val="24"/>
          <w:lang w:val="en-US"/>
        </w:rPr>
        <w:t>20</w:t>
      </w:r>
      <w:r w:rsidRPr="00A97C29">
        <w:rPr>
          <w:rFonts w:eastAsia="Cambria"/>
          <w:szCs w:val="24"/>
          <w:lang w:val="en-US"/>
        </w:rPr>
        <w:t>).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w:t>
      </w:r>
      <w:r w:rsidR="00086075">
        <w:rPr>
          <w:rFonts w:eastAsia="Cambria"/>
          <w:szCs w:val="24"/>
          <w:lang w:val="en-US"/>
        </w:rPr>
        <w:t>,</w:t>
      </w:r>
      <w:r w:rsidRPr="00A97C29">
        <w:rPr>
          <w:rFonts w:eastAsia="Cambria"/>
          <w:szCs w:val="24"/>
          <w:lang w:val="en-US"/>
        </w:rPr>
        <w:t xml:space="preserve"> 2019). </w:t>
      </w:r>
      <w:r w:rsidR="00E60E1F">
        <w:rPr>
          <w:rFonts w:eastAsia="Cambria"/>
          <w:szCs w:val="24"/>
          <w:lang w:val="en-US"/>
        </w:rPr>
        <w:t>Therefore</w:t>
      </w:r>
      <w:r w:rsidRPr="00A97C29">
        <w:rPr>
          <w:rFonts w:eastAsia="Cambria"/>
          <w:szCs w:val="24"/>
          <w:lang w:val="en-US"/>
        </w:rPr>
        <w:t xml:space="preserve"> the background sampling region included:</w:t>
      </w:r>
    </w:p>
    <w:p w:rsidRPr="00A97C29" w:rsidR="00A97C29" w:rsidP="00A97C29" w:rsidRDefault="00A97C29" w14:paraId="00E2995F" w14:textId="236E9BBD">
      <w:pPr>
        <w:numPr>
          <w:ilvl w:val="0"/>
          <w:numId w:val="35"/>
        </w:numPr>
        <w:spacing w:after="120" w:line="240" w:lineRule="auto"/>
        <w:jc w:val="both"/>
        <w:rPr>
          <w:rFonts w:eastAsia="Cambria"/>
          <w:szCs w:val="24"/>
          <w:lang w:val="en-US"/>
        </w:rPr>
      </w:pPr>
      <w:r w:rsidRPr="00A97C29">
        <w:rPr>
          <w:rFonts w:eastAsia="Cambria"/>
          <w:szCs w:val="24"/>
          <w:lang w:val="en-US"/>
        </w:rPr>
        <w:t xml:space="preserve">The area accessible by native </w:t>
      </w:r>
      <w:r w:rsidRPr="00A97C29">
        <w:rPr>
          <w:rFonts w:eastAsia="Cambria"/>
          <w:i/>
          <w:szCs w:val="24"/>
          <w:lang w:val="en-US"/>
        </w:rPr>
        <w:t>Mulinia lateralis</w:t>
      </w:r>
      <w:r w:rsidRPr="00A97C29">
        <w:rPr>
          <w:rFonts w:eastAsia="Cambria"/>
          <w:szCs w:val="24"/>
          <w:lang w:val="en-US"/>
        </w:rPr>
        <w:t xml:space="preserve"> populations, in which the species is likely to have had sufficient time to disperse to all locations. Based on presumed maximum dispersal distances, the accessible region was defined as a 400</w:t>
      </w:r>
      <w:r w:rsidR="00B11828">
        <w:rPr>
          <w:rFonts w:eastAsia="Cambria"/>
          <w:szCs w:val="24"/>
          <w:lang w:val="en-US"/>
        </w:rPr>
        <w:t xml:space="preserve"> </w:t>
      </w:r>
      <w:r w:rsidRPr="00A97C29">
        <w:rPr>
          <w:rFonts w:eastAsia="Cambria"/>
          <w:szCs w:val="24"/>
          <w:lang w:val="en-US"/>
        </w:rPr>
        <w:t xml:space="preserve">km buffer around the native range occurrences (the Pacific Ocean was excluded from this area because </w:t>
      </w:r>
      <w:r w:rsidRPr="00A97C29">
        <w:rPr>
          <w:rFonts w:eastAsia="Cambria"/>
          <w:i/>
          <w:szCs w:val="24"/>
          <w:lang w:val="en-US"/>
        </w:rPr>
        <w:t>Mulinia lateralis</w:t>
      </w:r>
      <w:r w:rsidRPr="00A97C29">
        <w:rPr>
          <w:rFonts w:eastAsia="Cambria"/>
          <w:szCs w:val="24"/>
          <w:lang w:val="en-US"/>
        </w:rPr>
        <w:t xml:space="preserve"> occurs only on the Atlantic coasts of North America and historically could not readily disperse to the Pacific side); AND</w:t>
      </w:r>
    </w:p>
    <w:p w:rsidRPr="00A97C29" w:rsidR="00A97C29" w:rsidP="00A97C29" w:rsidRDefault="00A97C29" w14:paraId="1022813F" w14:textId="71E2BB17">
      <w:pPr>
        <w:numPr>
          <w:ilvl w:val="0"/>
          <w:numId w:val="35"/>
        </w:numPr>
        <w:spacing w:after="120" w:line="240" w:lineRule="auto"/>
        <w:jc w:val="both"/>
        <w:rPr>
          <w:rFonts w:eastAsia="Cambria"/>
          <w:szCs w:val="24"/>
          <w:lang w:val="en-US"/>
        </w:rPr>
      </w:pPr>
      <w:r w:rsidRPr="00A97C29">
        <w:rPr>
          <w:rFonts w:eastAsia="Cambria"/>
          <w:szCs w:val="24"/>
          <w:lang w:val="en-US"/>
        </w:rPr>
        <w:t>A 100</w:t>
      </w:r>
      <w:r w:rsidR="00B11828">
        <w:rPr>
          <w:rFonts w:eastAsia="Cambria"/>
          <w:szCs w:val="24"/>
          <w:lang w:val="en-US"/>
        </w:rPr>
        <w:t xml:space="preserve"> </w:t>
      </w:r>
      <w:r w:rsidRPr="00A97C29">
        <w:rPr>
          <w:rFonts w:eastAsia="Cambria"/>
          <w:szCs w:val="24"/>
          <w:lang w:val="en-US"/>
        </w:rPr>
        <w:t>km buffer around the non-native occurrences, encompassing regions likely to have had high propagule pressure for introduction by humans and/or dispersal of the species; AND</w:t>
      </w:r>
    </w:p>
    <w:p w:rsidRPr="00A97C29" w:rsidR="00A97C29" w:rsidP="00A97C29" w:rsidRDefault="00A97C29" w14:paraId="16C4F60D" w14:textId="4E1BE611">
      <w:pPr>
        <w:numPr>
          <w:ilvl w:val="0"/>
          <w:numId w:val="35"/>
        </w:numPr>
        <w:spacing w:after="120" w:line="240" w:lineRule="auto"/>
        <w:jc w:val="both"/>
        <w:rPr>
          <w:rFonts w:eastAsia="Cambria"/>
          <w:szCs w:val="24"/>
          <w:lang w:val="en-US"/>
        </w:rPr>
      </w:pPr>
      <w:r w:rsidRPr="00A97C29">
        <w:rPr>
          <w:rFonts w:eastAsia="Cambria"/>
          <w:szCs w:val="24"/>
          <w:lang w:val="en-US"/>
        </w:rPr>
        <w:t xml:space="preserve">Regions where we have an </w:t>
      </w:r>
      <w:r w:rsidRPr="00A97C29">
        <w:rPr>
          <w:rFonts w:eastAsia="Cambria"/>
          <w:i/>
          <w:szCs w:val="24"/>
          <w:lang w:val="en-US"/>
        </w:rPr>
        <w:t>a priori</w:t>
      </w:r>
      <w:r w:rsidRPr="00A97C29">
        <w:rPr>
          <w:rFonts w:eastAsia="Cambria"/>
          <w:szCs w:val="24"/>
          <w:lang w:val="en-US"/>
        </w:rPr>
        <w:t xml:space="preserve"> expectation of high unsuitability for the species so that absence is assumed irrespective of dispersal constraints (see Figure </w:t>
      </w:r>
      <w:r w:rsidR="00B54727">
        <w:rPr>
          <w:rFonts w:eastAsia="Cambria"/>
          <w:szCs w:val="24"/>
          <w:lang w:val="en-US"/>
        </w:rPr>
        <w:t>4</w:t>
      </w:r>
      <w:r w:rsidRPr="00A97C29">
        <w:rPr>
          <w:rFonts w:eastAsia="Cambria"/>
          <w:szCs w:val="24"/>
          <w:lang w:val="en-US"/>
        </w:rPr>
        <w:t xml:space="preserve">). The following rules were applied to define a region expected to be highly unsuitable for </w:t>
      </w:r>
      <w:r w:rsidRPr="00A97C29">
        <w:rPr>
          <w:rFonts w:eastAsia="Cambria"/>
          <w:i/>
          <w:szCs w:val="24"/>
          <w:lang w:val="en-US"/>
        </w:rPr>
        <w:t>Mulinia lateralis</w:t>
      </w:r>
      <w:r w:rsidRPr="00A97C29">
        <w:rPr>
          <w:rFonts w:eastAsia="Cambria"/>
          <w:szCs w:val="24"/>
          <w:lang w:val="en-US"/>
        </w:rPr>
        <w:t xml:space="preserve"> at the spatial scale of the model:</w:t>
      </w:r>
    </w:p>
    <w:p w:rsidRPr="00A97C29" w:rsidR="00A97C29" w:rsidP="00A97C29" w:rsidRDefault="00A97C29" w14:paraId="1D201D7D" w14:textId="00E2B670">
      <w:pPr>
        <w:numPr>
          <w:ilvl w:val="1"/>
          <w:numId w:val="35"/>
        </w:numPr>
        <w:spacing w:after="120" w:line="240" w:lineRule="auto"/>
        <w:jc w:val="both"/>
        <w:rPr>
          <w:rFonts w:eastAsia="Cambria"/>
          <w:szCs w:val="24"/>
          <w:lang w:val="en-US"/>
        </w:rPr>
      </w:pPr>
      <w:r w:rsidRPr="00A97C29">
        <w:rPr>
          <w:rFonts w:eastAsia="Cambria"/>
          <w:szCs w:val="24"/>
          <w:lang w:val="en-US"/>
        </w:rPr>
        <w:t>Minimum long-term temperature (templtmin_ss) &gt; 25</w:t>
      </w:r>
      <w:r w:rsidR="00B11828">
        <w:rPr>
          <w:rFonts w:eastAsia="Cambria"/>
          <w:szCs w:val="24"/>
          <w:lang w:val="en-US"/>
        </w:rPr>
        <w:t xml:space="preserve"> </w:t>
      </w:r>
      <w:r w:rsidRPr="00A97C29">
        <w:rPr>
          <w:rFonts w:eastAsia="Cambria" w:cs="Calibri"/>
          <w:szCs w:val="24"/>
          <w:lang w:val="en-US"/>
        </w:rPr>
        <w:t>°C</w:t>
      </w:r>
    </w:p>
    <w:p w:rsidRPr="00A97C29" w:rsidR="00A97C29" w:rsidP="00A97C29" w:rsidRDefault="00A97C29" w14:paraId="74180E8D" w14:textId="42DB3469">
      <w:pPr>
        <w:numPr>
          <w:ilvl w:val="1"/>
          <w:numId w:val="35"/>
        </w:numPr>
        <w:spacing w:after="120" w:line="240" w:lineRule="auto"/>
        <w:jc w:val="both"/>
        <w:rPr>
          <w:rFonts w:eastAsia="Cambria"/>
          <w:szCs w:val="24"/>
          <w:lang w:val="en-US"/>
        </w:rPr>
      </w:pPr>
      <w:r w:rsidRPr="00A97C29">
        <w:rPr>
          <w:rFonts w:eastAsia="Cambria"/>
          <w:szCs w:val="24"/>
          <w:lang w:val="en-US"/>
        </w:rPr>
        <w:t>Maximum long-term temperature (templtmax_ss) &lt; 15</w:t>
      </w:r>
      <w:r w:rsidR="00B11828">
        <w:rPr>
          <w:rFonts w:eastAsia="Cambria"/>
          <w:szCs w:val="24"/>
          <w:lang w:val="en-US"/>
        </w:rPr>
        <w:t xml:space="preserve"> </w:t>
      </w:r>
      <w:r w:rsidRPr="00A97C29">
        <w:rPr>
          <w:rFonts w:eastAsia="Cambria" w:cs="Calibri"/>
          <w:szCs w:val="24"/>
          <w:lang w:val="en-US"/>
        </w:rPr>
        <w:t>°</w:t>
      </w:r>
      <w:r w:rsidRPr="00A97C29">
        <w:rPr>
          <w:rFonts w:eastAsia="Cambria"/>
          <w:szCs w:val="24"/>
          <w:lang w:val="en-US"/>
        </w:rPr>
        <w:t>C</w:t>
      </w:r>
    </w:p>
    <w:p w:rsidRPr="00A97C29" w:rsidR="00A97C29" w:rsidP="00A97C29" w:rsidRDefault="00A97C29" w14:paraId="59F31A04" w14:textId="4CB3C075">
      <w:pPr>
        <w:numPr>
          <w:ilvl w:val="1"/>
          <w:numId w:val="35"/>
        </w:numPr>
        <w:spacing w:after="120" w:line="240" w:lineRule="auto"/>
        <w:jc w:val="both"/>
        <w:rPr>
          <w:rFonts w:eastAsia="Cambria"/>
          <w:szCs w:val="24"/>
          <w:lang w:val="en-US"/>
        </w:rPr>
      </w:pPr>
      <w:r w:rsidRPr="00A97C29">
        <w:rPr>
          <w:rFonts w:eastAsia="Cambria"/>
          <w:szCs w:val="24"/>
          <w:lang w:val="en-US"/>
        </w:rPr>
        <w:t>Mean salinity (salinitymean_ss) &lt; 12.5</w:t>
      </w:r>
      <w:r w:rsidR="00B11828">
        <w:rPr>
          <w:rFonts w:eastAsia="Cambria"/>
          <w:szCs w:val="24"/>
          <w:lang w:val="en-US"/>
        </w:rPr>
        <w:t xml:space="preserve"> </w:t>
      </w:r>
      <w:r w:rsidRPr="00A97C29">
        <w:rPr>
          <w:rFonts w:eastAsia="Cambria"/>
          <w:szCs w:val="24"/>
          <w:lang w:val="en-US"/>
        </w:rPr>
        <w:t>psu</w:t>
      </w:r>
    </w:p>
    <w:p w:rsidRPr="00A97C29" w:rsidR="00A97C29" w:rsidP="00A97C29" w:rsidRDefault="00A97C29" w14:paraId="5E39E524" w14:textId="77777777">
      <w:pPr>
        <w:spacing w:before="180" w:after="180" w:line="240" w:lineRule="auto"/>
        <w:jc w:val="both"/>
        <w:rPr>
          <w:rFonts w:eastAsia="Cambria"/>
          <w:szCs w:val="24"/>
          <w:lang w:val="en-US"/>
        </w:rPr>
      </w:pPr>
    </w:p>
    <w:p w:rsidRPr="00A97C29" w:rsidR="00A97C29" w:rsidP="00A97C29" w:rsidRDefault="00A97C29" w14:paraId="6E18802D" w14:textId="77777777">
      <w:pPr>
        <w:spacing w:before="180" w:after="180" w:line="240" w:lineRule="auto"/>
        <w:jc w:val="both"/>
        <w:rPr>
          <w:rFonts w:eastAsia="Cambria"/>
          <w:szCs w:val="24"/>
          <w:lang w:val="en-US"/>
        </w:rPr>
      </w:pPr>
      <w:r w:rsidRPr="00A97C29">
        <w:rPr>
          <w:rFonts w:eastAsia="Cambria"/>
          <w:szCs w:val="24"/>
          <w:lang w:val="en-US"/>
        </w:rPr>
        <w:t>Altogether, 2.6% of occurrence grid cells were located in the unsuitable background region.</w:t>
      </w:r>
    </w:p>
    <w:p w:rsidRPr="00A97C29" w:rsidR="00A97C29" w:rsidP="00A97C29" w:rsidRDefault="00A97C29" w14:paraId="227ADF10" w14:textId="3A97A308">
      <w:pPr>
        <w:spacing w:before="180" w:after="180" w:line="240" w:lineRule="auto"/>
        <w:jc w:val="both"/>
        <w:rPr>
          <w:rFonts w:eastAsia="Cambria"/>
          <w:szCs w:val="24"/>
          <w:lang w:val="en-US"/>
        </w:rPr>
      </w:pPr>
      <w:r w:rsidRPr="00A97C29">
        <w:rPr>
          <w:rFonts w:eastAsia="Cambria"/>
          <w:szCs w:val="24"/>
          <w:lang w:val="en-US"/>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(77), weighting the sampling by a proxy for recording effort (Figure 1(b)).</w:t>
      </w:r>
      <w:r w:rsidRPr="00A97C29">
        <w:rPr>
          <w:rFonts w:eastAsia="Cambria"/>
          <w:b/>
          <w:szCs w:val="24"/>
          <w:lang w:val="en-US"/>
        </w:rPr>
        <w:t xml:space="preserve">Figure </w:t>
      </w:r>
      <w:r w:rsidR="004E4692">
        <w:rPr>
          <w:rFonts w:eastAsia="Cambria"/>
          <w:b/>
          <w:szCs w:val="24"/>
          <w:lang w:val="en-US"/>
        </w:rPr>
        <w:t>4</w:t>
      </w:r>
      <w:r w:rsidRPr="00A97C29">
        <w:rPr>
          <w:rFonts w:eastAsia="Cambria"/>
          <w:b/>
          <w:szCs w:val="24"/>
          <w:lang w:val="en-US"/>
        </w:rPr>
        <w:t>.</w:t>
      </w:r>
      <w:r w:rsidRPr="00A97C29">
        <w:rPr>
          <w:rFonts w:eastAsia="Cambria"/>
          <w:szCs w:val="24"/>
          <w:lang w:val="en-US"/>
        </w:rPr>
        <w:t xml:space="preserve"> The background from which pseudo-absence samples were taken in the modelling of </w:t>
      </w:r>
      <w:r w:rsidRPr="00A97C29">
        <w:rPr>
          <w:rFonts w:eastAsia="Cambria"/>
          <w:i/>
          <w:szCs w:val="24"/>
          <w:lang w:val="en-US"/>
        </w:rPr>
        <w:t>Mulinia lateralis</w:t>
      </w:r>
      <w:r w:rsidRPr="00A97C29">
        <w:rPr>
          <w:rFonts w:eastAsia="Cambria"/>
          <w:szCs w:val="24"/>
          <w:lang w:val="en-US"/>
        </w:rPr>
        <w:t>. Samples were taken from a 400</w:t>
      </w:r>
      <w:r w:rsidR="00B11828">
        <w:rPr>
          <w:rFonts w:eastAsia="Cambria"/>
          <w:szCs w:val="24"/>
          <w:lang w:val="en-US"/>
        </w:rPr>
        <w:t xml:space="preserve"> </w:t>
      </w:r>
      <w:r w:rsidRPr="00A97C29">
        <w:rPr>
          <w:rFonts w:eastAsia="Cambria"/>
          <w:szCs w:val="24"/>
          <w:lang w:val="en-US"/>
        </w:rPr>
        <w:t>km buffer around the native range and a 100</w:t>
      </w:r>
      <w:r w:rsidR="00B11828">
        <w:rPr>
          <w:rFonts w:eastAsia="Cambria"/>
          <w:szCs w:val="24"/>
          <w:lang w:val="en-US"/>
        </w:rPr>
        <w:t xml:space="preserve"> </w:t>
      </w:r>
      <w:r w:rsidRPr="00A97C29">
        <w:rPr>
          <w:rFonts w:eastAsia="Cambria"/>
          <w:szCs w:val="24"/>
          <w:lang w:val="en-US"/>
        </w:rPr>
        <w:t>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rsidRPr="00A97C29" w:rsidR="00A97C29" w:rsidP="00A97C29" w:rsidRDefault="007A01BC" w14:paraId="5ECC3384" w14:textId="54923754">
      <w:pPr>
        <w:spacing w:before="180" w:after="180" w:line="240" w:lineRule="auto"/>
        <w:jc w:val="both"/>
        <w:rPr>
          <w:rFonts w:eastAsia="Cambria"/>
          <w:szCs w:val="24"/>
          <w:lang w:val="en-US"/>
        </w:rPr>
      </w:pPr>
      <w:r>
        <w:rPr>
          <w:rFonts w:eastAsia="Cambria"/>
          <w:noProof/>
          <w:szCs w:val="24"/>
          <w:lang w:eastAsia="de-AT"/>
        </w:rPr>
        <w:drawing>
          <wp:inline distT="0" distB="0" distL="0" distR="0" wp14:anchorId="7266A72A" wp14:editId="00338C18">
            <wp:extent cx="5986780" cy="25609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86780" cy="2560955"/>
                    </a:xfrm>
                    <a:prstGeom prst="rect">
                      <a:avLst/>
                    </a:prstGeom>
                    <a:noFill/>
                    <a:ln>
                      <a:noFill/>
                    </a:ln>
                  </pic:spPr>
                </pic:pic>
              </a:graphicData>
            </a:graphic>
          </wp:inline>
        </w:drawing>
      </w:r>
    </w:p>
    <w:p w:rsidRPr="00A97C29" w:rsidR="00A97C29" w:rsidP="00A97C29" w:rsidRDefault="00A97C29" w14:paraId="5AE12C76" w14:textId="77777777">
      <w:pPr>
        <w:spacing w:before="180" w:after="180" w:line="240" w:lineRule="auto"/>
        <w:jc w:val="both"/>
        <w:rPr>
          <w:rFonts w:eastAsia="Cambria"/>
          <w:szCs w:val="24"/>
          <w:lang w:val="en-US"/>
        </w:rPr>
      </w:pPr>
    </w:p>
    <w:p w:rsidRPr="00A97C29" w:rsidR="00A97C29" w:rsidP="00A97C29" w:rsidRDefault="00A97C29" w14:paraId="0B739F16" w14:textId="77777777">
      <w:pPr>
        <w:spacing w:before="180" w:after="180" w:line="240" w:lineRule="auto"/>
        <w:jc w:val="both"/>
        <w:rPr>
          <w:rFonts w:eastAsia="Cambria"/>
          <w:szCs w:val="24"/>
          <w:lang w:val="en-US"/>
        </w:rPr>
      </w:pPr>
      <w:r w:rsidRPr="00A97C29">
        <w:rPr>
          <w:rFonts w:eastAsia="Cambria"/>
          <w:szCs w:val="24"/>
          <w:lang w:val="en-US"/>
        </w:rPr>
        <w:t xml:space="preserve">Each dataset (i.e. combination of the presences and the individual background samples) was randomly split into 80% for model training and 20% for model evaluation. With each training dataset, five </w:t>
      </w:r>
      <w:r w:rsidRPr="00A97C29">
        <w:rPr>
          <w:rFonts w:eastAsia="Cambria"/>
          <w:szCs w:val="24"/>
          <w:lang w:val="en-US"/>
        </w:rPr>
        <w:t>statistical algorithms were fitted with the default BIOMOD2 settings and rescaled using logistic regression, except where specified below:</w:t>
      </w:r>
    </w:p>
    <w:p w:rsidRPr="00A97C29" w:rsidR="00A97C29" w:rsidP="00A97C29" w:rsidRDefault="00A97C29" w14:paraId="6DAAB7E7" w14:textId="77777777">
      <w:pPr>
        <w:numPr>
          <w:ilvl w:val="0"/>
          <w:numId w:val="35"/>
        </w:numPr>
        <w:spacing w:after="120" w:line="240" w:lineRule="auto"/>
        <w:jc w:val="both"/>
        <w:rPr>
          <w:rFonts w:eastAsia="Cambria"/>
          <w:szCs w:val="24"/>
          <w:lang w:val="en-US"/>
        </w:rPr>
      </w:pPr>
      <w:r w:rsidRPr="00A97C29">
        <w:rPr>
          <w:rFonts w:eastAsia="Cambria"/>
          <w:szCs w:val="24"/>
          <w:lang w:val="en-US"/>
        </w:rPr>
        <w:t>Generalised linear model (GLM)</w:t>
      </w:r>
    </w:p>
    <w:p w:rsidRPr="00A97C29" w:rsidR="00A97C29" w:rsidP="00A97C29" w:rsidRDefault="00A97C29" w14:paraId="495DF980" w14:textId="77777777">
      <w:pPr>
        <w:numPr>
          <w:ilvl w:val="0"/>
          <w:numId w:val="35"/>
        </w:numPr>
        <w:spacing w:after="120" w:line="240" w:lineRule="auto"/>
        <w:jc w:val="both"/>
        <w:rPr>
          <w:rFonts w:eastAsia="Cambria"/>
          <w:szCs w:val="24"/>
          <w:lang w:val="en-US"/>
        </w:rPr>
      </w:pPr>
      <w:r w:rsidRPr="00A97C29">
        <w:rPr>
          <w:rFonts w:eastAsia="Cambria"/>
          <w:szCs w:val="24"/>
          <w:lang w:val="en-US"/>
        </w:rPr>
        <w:t>Generalised boosting model (GBM)</w:t>
      </w:r>
    </w:p>
    <w:p w:rsidRPr="00A97C29" w:rsidR="00A97C29" w:rsidP="00A97C29" w:rsidRDefault="00A97C29" w14:paraId="35398296" w14:textId="77777777">
      <w:pPr>
        <w:numPr>
          <w:ilvl w:val="0"/>
          <w:numId w:val="35"/>
        </w:numPr>
        <w:spacing w:after="120" w:line="240" w:lineRule="auto"/>
        <w:jc w:val="both"/>
        <w:rPr>
          <w:rFonts w:eastAsia="Cambria"/>
          <w:szCs w:val="24"/>
          <w:lang w:val="en-US"/>
        </w:rPr>
      </w:pPr>
      <w:r w:rsidRPr="00A97C29">
        <w:rPr>
          <w:rFonts w:eastAsia="Cambria"/>
          <w:szCs w:val="24"/>
          <w:lang w:val="en-US"/>
        </w:rPr>
        <w:t>Generalised additive model (GAM) with a maximum of four degrees of freedom per smoothing spline</w:t>
      </w:r>
    </w:p>
    <w:p w:rsidRPr="00A97C29" w:rsidR="00A97C29" w:rsidP="00A97C29" w:rsidRDefault="00A97C29" w14:paraId="7A537B39" w14:textId="77777777">
      <w:pPr>
        <w:numPr>
          <w:ilvl w:val="0"/>
          <w:numId w:val="35"/>
        </w:numPr>
        <w:spacing w:after="120" w:line="240" w:lineRule="auto"/>
        <w:jc w:val="both"/>
        <w:rPr>
          <w:rFonts w:eastAsia="Cambria"/>
          <w:szCs w:val="24"/>
          <w:lang w:val="en-US"/>
        </w:rPr>
      </w:pPr>
      <w:r w:rsidRPr="00A97C29">
        <w:rPr>
          <w:rFonts w:eastAsia="Cambria"/>
          <w:szCs w:val="24"/>
          <w:lang w:val="en-US"/>
        </w:rPr>
        <w:t>Artificial neural network (ANN)</w:t>
      </w:r>
    </w:p>
    <w:p w:rsidRPr="00A97C29" w:rsidR="00A97C29" w:rsidP="00A97C29" w:rsidRDefault="00A97C29" w14:paraId="6FAB2587" w14:textId="77777777">
      <w:pPr>
        <w:numPr>
          <w:ilvl w:val="0"/>
          <w:numId w:val="35"/>
        </w:numPr>
        <w:spacing w:after="120" w:line="240" w:lineRule="auto"/>
        <w:jc w:val="both"/>
        <w:rPr>
          <w:rFonts w:eastAsia="Cambria"/>
          <w:szCs w:val="24"/>
          <w:lang w:val="en-US"/>
        </w:rPr>
      </w:pPr>
      <w:r w:rsidRPr="00A97C29">
        <w:rPr>
          <w:rFonts w:eastAsia="Cambria"/>
          <w:szCs w:val="24"/>
          <w:lang w:val="en-US"/>
        </w:rPr>
        <w:t>Multivariate adaptive regression splines (MARS)</w:t>
      </w:r>
    </w:p>
    <w:p w:rsidRPr="00A97C29" w:rsidR="00A97C29" w:rsidP="00A97C29" w:rsidRDefault="00A97C29" w14:paraId="13CB9492" w14:textId="77777777">
      <w:pPr>
        <w:numPr>
          <w:ilvl w:val="0"/>
          <w:numId w:val="35"/>
        </w:numPr>
        <w:spacing w:after="120" w:line="240" w:lineRule="auto"/>
        <w:jc w:val="both"/>
        <w:rPr>
          <w:rFonts w:eastAsia="Cambria"/>
          <w:szCs w:val="24"/>
          <w:lang w:val="en-US"/>
        </w:rPr>
      </w:pPr>
      <w:r w:rsidRPr="00A97C29">
        <w:rPr>
          <w:rFonts w:eastAsia="Cambria"/>
          <w:szCs w:val="24"/>
          <w:lang w:val="en-US"/>
        </w:rPr>
        <w:t>Random forest (RF)</w:t>
      </w:r>
    </w:p>
    <w:p w:rsidRPr="00A97C29" w:rsidR="00A97C29" w:rsidP="00A97C29" w:rsidRDefault="00A97C29" w14:paraId="040F6781" w14:textId="77777777">
      <w:pPr>
        <w:numPr>
          <w:ilvl w:val="0"/>
          <w:numId w:val="35"/>
        </w:numPr>
        <w:spacing w:after="120" w:line="240" w:lineRule="auto"/>
        <w:jc w:val="both"/>
        <w:rPr>
          <w:rFonts w:eastAsia="Cambria"/>
          <w:szCs w:val="24"/>
          <w:lang w:val="en-US"/>
        </w:rPr>
      </w:pPr>
      <w:r w:rsidRPr="00A97C29">
        <w:rPr>
          <w:rFonts w:eastAsia="Cambria"/>
          <w:szCs w:val="24"/>
          <w:lang w:val="en-US"/>
        </w:rPr>
        <w:t>Maxent</w:t>
      </w:r>
    </w:p>
    <w:p w:rsidRPr="00A97C29" w:rsidR="00A97C29" w:rsidP="00A97C29" w:rsidRDefault="00A97C29" w14:paraId="5E0277C2" w14:textId="77777777">
      <w:pPr>
        <w:spacing w:before="180" w:after="180" w:line="240" w:lineRule="auto"/>
        <w:jc w:val="both"/>
        <w:rPr>
          <w:rFonts w:eastAsia="Cambria"/>
          <w:szCs w:val="24"/>
          <w:lang w:val="en-US"/>
        </w:rPr>
      </w:pPr>
    </w:p>
    <w:p w:rsidRPr="00A97C29" w:rsidR="00A97C29" w:rsidP="00A97C29" w:rsidRDefault="00A97C29" w14:paraId="1FB93AA6" w14:textId="77777777">
      <w:pPr>
        <w:spacing w:before="180" w:after="180" w:line="240" w:lineRule="auto"/>
        <w:jc w:val="both"/>
        <w:rPr>
          <w:rFonts w:eastAsia="Cambria"/>
          <w:szCs w:val="24"/>
          <w:lang w:val="en-US"/>
        </w:rPr>
      </w:pPr>
      <w:r w:rsidRPr="00A97C29">
        <w:rPr>
          <w:rFonts w:eastAsia="Cambria"/>
          <w:szCs w:val="24"/>
          <w:lang w:val="en-US"/>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Pr="00A97C29" w:rsidR="00A97C29" w:rsidP="00A97C29" w:rsidRDefault="00A97C29" w14:paraId="200BBEBC" w14:textId="77777777">
      <w:pPr>
        <w:spacing w:before="180" w:after="180" w:line="240" w:lineRule="auto"/>
        <w:jc w:val="both"/>
        <w:rPr>
          <w:rFonts w:eastAsia="Cambria"/>
          <w:szCs w:val="24"/>
          <w:lang w:val="en-US"/>
        </w:rPr>
      </w:pPr>
      <w:r w:rsidRPr="00A97C29">
        <w:rPr>
          <w:rFonts w:eastAsia="Cambria"/>
          <w:szCs w:val="24"/>
          <w:lang w:val="en-US"/>
        </w:rPr>
        <w:t>Model predictive performance was assessed by the following three measures:</w:t>
      </w:r>
    </w:p>
    <w:p w:rsidRPr="00A97C29" w:rsidR="00A97C29" w:rsidP="00A97C29" w:rsidRDefault="00A97C29" w14:paraId="7DA0F042" w14:textId="129C8BD2">
      <w:pPr>
        <w:numPr>
          <w:ilvl w:val="0"/>
          <w:numId w:val="35"/>
        </w:numPr>
        <w:spacing w:after="120" w:line="240" w:lineRule="auto"/>
        <w:jc w:val="both"/>
        <w:rPr>
          <w:rFonts w:eastAsia="Cambria"/>
          <w:szCs w:val="24"/>
          <w:lang w:val="en-US"/>
        </w:rPr>
      </w:pPr>
      <w:r w:rsidRPr="00A97C29">
        <w:rPr>
          <w:rFonts w:eastAsia="Cambria"/>
          <w:szCs w:val="24"/>
          <w:lang w:val="en-US"/>
        </w:rPr>
        <w:t>AUC, the area under the receiver operating characteristic curve (Fielding &amp; Bell</w:t>
      </w:r>
      <w:r w:rsidR="00086075">
        <w:rPr>
          <w:rFonts w:eastAsia="Cambria"/>
          <w:szCs w:val="24"/>
          <w:lang w:val="en-US"/>
        </w:rPr>
        <w:t>,</w:t>
      </w:r>
      <w:r w:rsidRPr="00A97C29">
        <w:rPr>
          <w:rFonts w:eastAsia="Cambria"/>
          <w:szCs w:val="24"/>
          <w:lang w:val="en-US"/>
        </w:rPr>
        <w:t xml:space="preserve">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et al.</w:t>
      </w:r>
      <w:r w:rsidR="00086075">
        <w:rPr>
          <w:rFonts w:eastAsia="Cambria"/>
          <w:szCs w:val="24"/>
          <w:lang w:val="en-US"/>
        </w:rPr>
        <w:t>,</w:t>
      </w:r>
      <w:r w:rsidRPr="00A97C29">
        <w:rPr>
          <w:rFonts w:eastAsia="Cambria"/>
          <w:szCs w:val="24"/>
          <w:lang w:val="en-US"/>
        </w:rPr>
        <w:t xml:space="preserve"> 2001). AUC is the probability that a randomly selected presence has a higher model-predicted suitability than a randomly selected absence (Allouche et al.</w:t>
      </w:r>
      <w:r w:rsidR="00086075">
        <w:rPr>
          <w:rFonts w:eastAsia="Cambria"/>
          <w:szCs w:val="24"/>
          <w:lang w:val="en-US"/>
        </w:rPr>
        <w:t>,</w:t>
      </w:r>
      <w:r w:rsidRPr="00A97C29">
        <w:rPr>
          <w:rFonts w:eastAsia="Cambria"/>
          <w:szCs w:val="24"/>
          <w:lang w:val="en-US"/>
        </w:rPr>
        <w:t> 2006).</w:t>
      </w:r>
    </w:p>
    <w:p w:rsidRPr="00A97C29" w:rsidR="00A97C29" w:rsidP="00A97C29" w:rsidRDefault="00A97C29" w14:paraId="222E1C80" w14:textId="11700947">
      <w:pPr>
        <w:numPr>
          <w:ilvl w:val="0"/>
          <w:numId w:val="35"/>
        </w:numPr>
        <w:spacing w:after="120" w:line="240" w:lineRule="auto"/>
        <w:jc w:val="both"/>
        <w:rPr>
          <w:rFonts w:eastAsia="Cambria"/>
          <w:szCs w:val="24"/>
          <w:lang w:val="en-US"/>
        </w:rPr>
      </w:pPr>
      <w:r w:rsidRPr="00A97C29">
        <w:rPr>
          <w:rFonts w:eastAsia="Cambria"/>
          <w:szCs w:val="24"/>
          <w:lang w:val="en-US"/>
        </w:rPr>
        <w:t>Cohen’s Kappa (Cohen</w:t>
      </w:r>
      <w:r w:rsidR="00086075">
        <w:rPr>
          <w:rFonts w:eastAsia="Cambria"/>
          <w:szCs w:val="24"/>
          <w:lang w:val="en-US"/>
        </w:rPr>
        <w:t>,</w:t>
      </w:r>
      <w:r w:rsidRPr="00A97C29">
        <w:rPr>
          <w:rFonts w:eastAsia="Cambria"/>
          <w:szCs w:val="24"/>
          <w:lang w:val="en-US"/>
        </w:rPr>
        <w:t xml:space="preserve"> 1960). This measure corrects the overall accuracy of model predictions (ratio of the sum of true presences plus true absences to the total number of records) by the accuracy expected to occur by chance. The </w:t>
      </w:r>
      <w:r w:rsidR="00086075">
        <w:rPr>
          <w:rFonts w:eastAsia="Cambria"/>
          <w:szCs w:val="24"/>
          <w:lang w:val="en-US"/>
        </w:rPr>
        <w:t>K</w:t>
      </w:r>
      <w:r w:rsidRPr="00A97C29">
        <w:rPr>
          <w:rFonts w:eastAsia="Cambria"/>
          <w:szCs w:val="24"/>
          <w:lang w:val="en-US"/>
        </w:rPr>
        <w:t>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et al.</w:t>
      </w:r>
      <w:r w:rsidR="00086075">
        <w:rPr>
          <w:rFonts w:eastAsia="Cambria"/>
          <w:szCs w:val="24"/>
          <w:lang w:val="en-US"/>
        </w:rPr>
        <w:t>,</w:t>
      </w:r>
      <w:r w:rsidRPr="00A97C29">
        <w:rPr>
          <w:rFonts w:eastAsia="Cambria"/>
          <w:szCs w:val="24"/>
          <w:lang w:val="en-US"/>
        </w:rPr>
        <w:t xml:space="preserve"> 2001). However, Kappa has been criticised for being sensitive to prevalence (the proportion of sites in which the species was recorded as present) and may </w:t>
      </w:r>
      <w:r w:rsidR="00E60E1F">
        <w:rPr>
          <w:rFonts w:eastAsia="Cambria"/>
          <w:szCs w:val="24"/>
          <w:lang w:val="en-US"/>
        </w:rPr>
        <w:t>therefore</w:t>
      </w:r>
      <w:r w:rsidRPr="00A97C29">
        <w:rPr>
          <w:rFonts w:eastAsia="Cambria"/>
          <w:szCs w:val="24"/>
          <w:lang w:val="en-US"/>
        </w:rPr>
        <w:t xml:space="preserve"> be inappropriate for comparisons of model accuracy between species or regions (McPherson et al.</w:t>
      </w:r>
      <w:r w:rsidR="00086075">
        <w:rPr>
          <w:rFonts w:eastAsia="Cambria"/>
          <w:szCs w:val="24"/>
          <w:lang w:val="en-US"/>
        </w:rPr>
        <w:t>,</w:t>
      </w:r>
      <w:r w:rsidRPr="00A97C29">
        <w:rPr>
          <w:rFonts w:eastAsia="Cambria"/>
          <w:szCs w:val="24"/>
          <w:lang w:val="en-US"/>
        </w:rPr>
        <w:t xml:space="preserve"> 2004</w:t>
      </w:r>
      <w:r w:rsidR="00F16E35">
        <w:rPr>
          <w:rFonts w:eastAsia="Cambria"/>
          <w:szCs w:val="24"/>
          <w:lang w:val="en-US"/>
        </w:rPr>
        <w:t>;</w:t>
      </w:r>
      <w:r w:rsidRPr="00A97C29">
        <w:rPr>
          <w:rFonts w:eastAsia="Cambria"/>
          <w:szCs w:val="24"/>
          <w:lang w:val="en-US"/>
        </w:rPr>
        <w:t xml:space="preserve"> Allouche et al.</w:t>
      </w:r>
      <w:r w:rsidR="00086075">
        <w:rPr>
          <w:rFonts w:eastAsia="Cambria"/>
          <w:szCs w:val="24"/>
          <w:lang w:val="en-US"/>
        </w:rPr>
        <w:t>,</w:t>
      </w:r>
      <w:r w:rsidRPr="00A97C29">
        <w:rPr>
          <w:rFonts w:eastAsia="Cambria"/>
          <w:szCs w:val="24"/>
          <w:lang w:val="en-US"/>
        </w:rPr>
        <w:t> 2006).</w:t>
      </w:r>
    </w:p>
    <w:p w:rsidRPr="00A97C29" w:rsidR="00A97C29" w:rsidP="00A97C29" w:rsidRDefault="00A97C29" w14:paraId="5E080C2D" w14:textId="6DC33B37">
      <w:pPr>
        <w:numPr>
          <w:ilvl w:val="0"/>
          <w:numId w:val="35"/>
        </w:numPr>
        <w:spacing w:after="120" w:line="240" w:lineRule="auto"/>
        <w:jc w:val="both"/>
        <w:rPr>
          <w:rFonts w:eastAsia="Cambria"/>
          <w:szCs w:val="24"/>
          <w:lang w:val="en-US"/>
        </w:rPr>
      </w:pPr>
      <w:r w:rsidRPr="00A97C29">
        <w:rPr>
          <w:rFonts w:eastAsia="Cambria"/>
          <w:szCs w:val="24"/>
          <w:lang w:val="en-US"/>
        </w:rPr>
        <w:t>TSS, the true skill statistic (Allouche et al.</w:t>
      </w:r>
      <w:r w:rsidR="00086075">
        <w:rPr>
          <w:rFonts w:eastAsia="Cambria"/>
          <w:szCs w:val="24"/>
          <w:lang w:val="en-US"/>
        </w:rPr>
        <w:t>,</w:t>
      </w:r>
      <w:r w:rsidRPr="00A97C29">
        <w:rPr>
          <w:rFonts w:eastAsia="Cambria"/>
          <w:szCs w:val="24"/>
          <w:lang w:val="en-US"/>
        </w:rPr>
        <w:t xml:space="preserve"> 2006). TSS is defined as sensitivity + specificity - 1, and corrects for Kappa’s dependency on prevalence. TSS compares the number of correct forecasts, minus those attributable to random guessing, to that of a hypothetical set of perfect forecasts. Like </w:t>
      </w:r>
      <w:r w:rsidR="00086075">
        <w:rPr>
          <w:rFonts w:eastAsia="Cambria"/>
          <w:szCs w:val="24"/>
          <w:lang w:val="en-US"/>
        </w:rPr>
        <w:t>K</w:t>
      </w:r>
      <w:r w:rsidRPr="00A97C29">
        <w:rPr>
          <w:rFonts w:eastAsia="Cambria"/>
          <w:szCs w:val="24"/>
          <w:lang w:val="en-US"/>
        </w:rPr>
        <w:t>appa, TSS takes into account both omission and commission errors, and success as a result of random guessing, and ranges from -1 to +1, where +1 indicates perfect agreement and values of zero or less indicate a performance no better than random (Allouche et al.</w:t>
      </w:r>
      <w:r w:rsidR="00086075">
        <w:rPr>
          <w:rFonts w:eastAsia="Cambria"/>
          <w:szCs w:val="24"/>
          <w:lang w:val="en-US"/>
        </w:rPr>
        <w:t>,</w:t>
      </w:r>
      <w:r w:rsidRPr="00A97C29">
        <w:rPr>
          <w:rFonts w:eastAsia="Cambria"/>
          <w:szCs w:val="24"/>
          <w:lang w:val="en-US"/>
        </w:rPr>
        <w:t> 2006).</w:t>
      </w:r>
    </w:p>
    <w:p w:rsidRPr="00A97C29" w:rsidR="00A97C29" w:rsidP="00A97C29" w:rsidRDefault="00A97C29" w14:paraId="75C80498" w14:textId="77777777">
      <w:pPr>
        <w:spacing w:before="180" w:after="180" w:line="240" w:lineRule="auto"/>
        <w:jc w:val="both"/>
        <w:rPr>
          <w:rFonts w:eastAsia="Cambria"/>
          <w:szCs w:val="24"/>
          <w:lang w:val="en-US"/>
        </w:rPr>
      </w:pPr>
      <w:r w:rsidRPr="00A97C29">
        <w:rPr>
          <w:rFonts w:eastAsia="Cambria"/>
          <w:szCs w:val="24"/>
          <w:lang w:val="en-US"/>
        </w:rP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rsidRPr="00A97C29" w:rsidR="00A97C29" w:rsidP="00A97C29" w:rsidRDefault="00A97C29" w14:paraId="15652ACA" w14:textId="56CA31B8">
      <w:pPr>
        <w:spacing w:before="180" w:after="180" w:line="240" w:lineRule="auto"/>
        <w:jc w:val="both"/>
        <w:rPr>
          <w:rFonts w:eastAsia="Cambria"/>
          <w:szCs w:val="24"/>
          <w:lang w:val="en-US"/>
        </w:rPr>
      </w:pPr>
      <w:r w:rsidRPr="00A97C29">
        <w:rPr>
          <w:rFonts w:eastAsia="Cambria"/>
          <w:szCs w:val="24"/>
          <w:lang w:val="en-US"/>
        </w:rPr>
        <w:t>Projections were classified into suitable and unsuitable regions using a “lowest presence threshold” (Pearson et al.</w:t>
      </w:r>
      <w:r w:rsidR="00086075">
        <w:rPr>
          <w:rFonts w:eastAsia="Cambria"/>
          <w:szCs w:val="24"/>
          <w:lang w:val="en-US"/>
        </w:rPr>
        <w:t>,</w:t>
      </w:r>
      <w:r w:rsidRPr="00A97C29">
        <w:rPr>
          <w:rFonts w:eastAsia="Cambria"/>
          <w:szCs w:val="24"/>
          <w:lang w:val="en-US"/>
        </w:rPr>
        <w:t xml:space="preserve"> 2007), setting the cut-off as the lowest value at which 98% of all presence records are classified correctly under the current climate (here 0.77). In order to express the sensitivity of classifications to the choice of this threshold, thresholds at which 95% and 99% of records are classified correctly (here 0.89 and 0.72 respectively) were used in the calculation of error bars in Figures </w:t>
      </w:r>
      <w:r w:rsidR="00B54727">
        <w:rPr>
          <w:rFonts w:eastAsia="Cambria"/>
          <w:szCs w:val="24"/>
          <w:lang w:val="en-US"/>
        </w:rPr>
        <w:t>11</w:t>
      </w:r>
      <w:r w:rsidRPr="00A97C29">
        <w:rPr>
          <w:rFonts w:eastAsia="Cambria"/>
          <w:szCs w:val="24"/>
          <w:lang w:val="en-US"/>
        </w:rPr>
        <w:t xml:space="preserve"> and 1</w:t>
      </w:r>
      <w:r w:rsidR="00B54727">
        <w:rPr>
          <w:rFonts w:eastAsia="Cambria"/>
          <w:szCs w:val="24"/>
          <w:lang w:val="en-US"/>
        </w:rPr>
        <w:t>2</w:t>
      </w:r>
      <w:r w:rsidRPr="00A97C29">
        <w:rPr>
          <w:rFonts w:eastAsia="Cambria"/>
          <w:szCs w:val="24"/>
          <w:lang w:val="en-US"/>
        </w:rPr>
        <w:t xml:space="preserve"> below in addition to taking account of uncertainty in the projections themselves.</w:t>
      </w:r>
    </w:p>
    <w:p w:rsidRPr="00A97C29" w:rsidR="00A97C29" w:rsidP="00A97C29" w:rsidRDefault="00A97C29" w14:paraId="65274CB1" w14:textId="1CF590C6">
      <w:pPr>
        <w:spacing w:before="180" w:after="180" w:line="240" w:lineRule="auto"/>
        <w:jc w:val="both"/>
        <w:rPr>
          <w:rFonts w:eastAsia="Cambria"/>
          <w:szCs w:val="24"/>
          <w:lang w:val="en-US"/>
        </w:rPr>
      </w:pPr>
      <w:r w:rsidRPr="00A97C29">
        <w:rPr>
          <w:rFonts w:eastAsia="Cambria"/>
          <w:szCs w:val="24"/>
          <w:lang w:val="en-US"/>
        </w:rPr>
        <w:t>We also produced limiting factor maps for Europe following Elith et al. (2010). For this, projections were made separately with each individual variable fixed at a near-optimal value. These were chosen as the median values at the occurrence grid cells. Then, the most strongly limiting factors were identified as the one resulting in the highest increase in suitability in each grid cell.</w:t>
      </w:r>
    </w:p>
    <w:p w:rsidRPr="00A97C29" w:rsidR="00A97C29" w:rsidP="00A97C29" w:rsidRDefault="00A97C29" w14:paraId="2FB5FCD1" w14:textId="77777777">
      <w:pPr>
        <w:spacing w:before="180" w:after="180" w:line="240" w:lineRule="auto"/>
        <w:jc w:val="both"/>
        <w:rPr>
          <w:rFonts w:eastAsia="Cambria"/>
          <w:szCs w:val="24"/>
          <w:lang w:val="en-US"/>
        </w:rPr>
      </w:pPr>
    </w:p>
    <w:p w:rsidR="00AC529B" w:rsidRDefault="00AC529B" w14:paraId="2707B19E" w14:textId="77777777">
      <w:pPr>
        <w:spacing w:after="0" w:line="240" w:lineRule="auto"/>
        <w:rPr>
          <w:rFonts w:eastAsia="Times New Roman"/>
          <w:b/>
          <w:bCs/>
          <w:szCs w:val="32"/>
          <w:lang w:val="en-US"/>
        </w:rPr>
      </w:pPr>
      <w:bookmarkStart w:name="results" w:id="84"/>
      <w:bookmarkStart w:name="_Toc75617681" w:id="85"/>
      <w:r>
        <w:rPr>
          <w:rFonts w:eastAsia="Times New Roman"/>
          <w:b/>
          <w:bCs/>
          <w:szCs w:val="32"/>
          <w:lang w:val="en-US"/>
        </w:rPr>
        <w:br w:type="page"/>
      </w:r>
    </w:p>
    <w:p w:rsidRPr="00A97C29" w:rsidR="00A97C29" w:rsidP="00A97C29" w:rsidRDefault="00A97C29" w14:paraId="73B0A195" w14:textId="6C12C475">
      <w:pPr>
        <w:keepNext/>
        <w:keepLines/>
        <w:spacing w:before="200" w:after="0" w:line="240" w:lineRule="auto"/>
        <w:jc w:val="both"/>
        <w:outlineLvl w:val="1"/>
        <w:rPr>
          <w:rFonts w:eastAsia="Times New Roman"/>
          <w:b/>
          <w:bCs/>
          <w:szCs w:val="32"/>
          <w:lang w:val="en-US"/>
        </w:rPr>
      </w:pPr>
      <w:r w:rsidRPr="00A97C29">
        <w:rPr>
          <w:rFonts w:eastAsia="Times New Roman"/>
          <w:b/>
          <w:bCs/>
          <w:szCs w:val="32"/>
          <w:lang w:val="en-US"/>
        </w:rPr>
        <w:t>Results</w:t>
      </w:r>
      <w:bookmarkEnd w:id="84"/>
      <w:bookmarkEnd w:id="85"/>
    </w:p>
    <w:p w:rsidRPr="00A97C29" w:rsidR="00A97C29" w:rsidP="00ED20B5" w:rsidRDefault="00A97C29" w14:paraId="7E86F626" w14:textId="6382E347">
      <w:pPr>
        <w:spacing w:after="0" w:line="240" w:lineRule="auto"/>
        <w:rPr>
          <w:rFonts w:eastAsia="Cambria"/>
          <w:szCs w:val="24"/>
          <w:lang w:val="en-US"/>
        </w:rPr>
      </w:pPr>
      <w:r w:rsidRPr="00A97C29">
        <w:rPr>
          <w:rFonts w:eastAsia="Cambria"/>
          <w:szCs w:val="24"/>
          <w:lang w:val="en-US"/>
        </w:rPr>
        <w:t xml:space="preserve">The ensemble model suggested that suitability for </w:t>
      </w:r>
      <w:r w:rsidRPr="00A97C29">
        <w:rPr>
          <w:rFonts w:eastAsia="Cambria"/>
          <w:i/>
          <w:szCs w:val="24"/>
          <w:lang w:val="en-US"/>
        </w:rPr>
        <w:t>Mulinia lateralis</w:t>
      </w:r>
      <w:r w:rsidRPr="00A97C29">
        <w:rPr>
          <w:rFonts w:eastAsia="Cambria"/>
          <w:szCs w:val="24"/>
          <w:lang w:val="en-US"/>
        </w:rPr>
        <w:t xml:space="preserve"> was most strongly determined by Mean bathymetry (bathymean), accounting for 23.9% of variation explained, followed by Maximum long-term temperature (templtmax_ss) (23.7%), Minimum long-term temperature (templtmin_ss) (22.4%), Growing Degree Days between 15 and 32.5</w:t>
      </w:r>
      <w:r w:rsidRPr="00A97C29">
        <w:rPr>
          <w:rFonts w:eastAsia="Cambria" w:cs="Calibri"/>
          <w:szCs w:val="24"/>
          <w:lang w:val="en-US"/>
        </w:rPr>
        <w:t>°</w:t>
      </w:r>
      <w:r w:rsidRPr="00A97C29">
        <w:rPr>
          <w:rFonts w:eastAsia="Cambria"/>
          <w:szCs w:val="24"/>
          <w:lang w:val="en-US"/>
        </w:rPr>
        <w:t>C (gdd_15_32.5) (17.1%), Sea distance to nearest river mouth with average discharge &gt;10 m</w:t>
      </w:r>
      <w:r w:rsidRPr="00A97C29">
        <w:rPr>
          <w:rFonts w:eastAsia="Cambria"/>
          <w:szCs w:val="24"/>
          <w:vertAlign w:val="superscript"/>
          <w:lang w:val="en-US"/>
        </w:rPr>
        <w:t>3</w:t>
      </w:r>
      <w:r w:rsidRPr="00A97C29">
        <w:rPr>
          <w:rFonts w:eastAsia="Cambria"/>
          <w:szCs w:val="24"/>
          <w:lang w:val="en-US"/>
        </w:rPr>
        <w:t xml:space="preserve">/s (sea_dist_10cms) (10.8%) and Mean salinity (salinitymean_ss) (2%) (Table 1, Figure </w:t>
      </w:r>
      <w:r w:rsidR="00B54727">
        <w:rPr>
          <w:rFonts w:eastAsia="Cambria"/>
          <w:szCs w:val="24"/>
          <w:lang w:val="en-US"/>
        </w:rPr>
        <w:t>5</w:t>
      </w:r>
      <w:r w:rsidRPr="00A97C29">
        <w:rPr>
          <w:rFonts w:eastAsia="Cambria"/>
          <w:szCs w:val="24"/>
          <w:lang w:val="en-US"/>
        </w:rPr>
        <w:t>).</w:t>
      </w:r>
      <w:r w:rsidRPr="00A97C29">
        <w:rPr>
          <w:rFonts w:eastAsia="Cambria"/>
          <w:b/>
          <w:szCs w:val="24"/>
          <w:lang w:val="en-US"/>
        </w:rPr>
        <w:t>Table 1.</w:t>
      </w:r>
      <w:r w:rsidRPr="00A97C29">
        <w:rPr>
          <w:rFonts w:eastAsia="Cambria"/>
          <w:szCs w:val="24"/>
          <w:lang w:val="en-US"/>
        </w:rPr>
        <w:t xml:space="preserve"> Summary of the cross-validation predictive performance (ROC,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32"/>
        <w:gridCol w:w="721"/>
        <w:gridCol w:w="790"/>
        <w:gridCol w:w="721"/>
        <w:gridCol w:w="1106"/>
        <w:gridCol w:w="765"/>
        <w:gridCol w:w="767"/>
        <w:gridCol w:w="768"/>
        <w:gridCol w:w="766"/>
        <w:gridCol w:w="768"/>
        <w:gridCol w:w="768"/>
      </w:tblGrid>
      <w:tr w:rsidR="00A06770" w:rsidTr="00504724" w14:paraId="04BF20FA" w14:textId="77777777">
        <w:tc>
          <w:tcPr>
            <w:tcW w:w="588" w:type="pct"/>
            <w:vAlign w:val="bottom"/>
          </w:tcPr>
          <w:p w:rsidRPr="00A97C29" w:rsidR="00A97C29" w:rsidP="00A97C29" w:rsidRDefault="00A97C29" w14:paraId="1A9E0046" w14:textId="77777777">
            <w:pPr>
              <w:spacing w:after="120" w:line="240" w:lineRule="auto"/>
              <w:jc w:val="both"/>
              <w:rPr>
                <w:rFonts w:eastAsia="Cambria"/>
                <w:b/>
                <w:szCs w:val="24"/>
                <w:lang w:val="en-US"/>
              </w:rPr>
            </w:pPr>
          </w:p>
        </w:tc>
        <w:tc>
          <w:tcPr>
            <w:tcW w:w="373" w:type="pct"/>
            <w:vAlign w:val="bottom"/>
          </w:tcPr>
          <w:p w:rsidRPr="00A97C29" w:rsidR="00A97C29" w:rsidP="00A97C29" w:rsidRDefault="00A97C29" w14:paraId="3A7D49A2" w14:textId="77777777">
            <w:pPr>
              <w:spacing w:after="120" w:line="240" w:lineRule="auto"/>
              <w:jc w:val="both"/>
              <w:rPr>
                <w:rFonts w:eastAsia="Cambria"/>
                <w:b/>
                <w:szCs w:val="24"/>
                <w:lang w:val="en-US"/>
              </w:rPr>
            </w:pPr>
          </w:p>
        </w:tc>
        <w:tc>
          <w:tcPr>
            <w:tcW w:w="411" w:type="pct"/>
            <w:vAlign w:val="bottom"/>
          </w:tcPr>
          <w:p w:rsidRPr="00A97C29" w:rsidR="00A97C29" w:rsidP="00A97C29" w:rsidRDefault="00A97C29" w14:paraId="737E9B46" w14:textId="77777777">
            <w:pPr>
              <w:spacing w:after="120" w:line="240" w:lineRule="auto"/>
              <w:jc w:val="both"/>
              <w:rPr>
                <w:rFonts w:eastAsia="Cambria"/>
                <w:b/>
                <w:szCs w:val="24"/>
                <w:lang w:val="en-US"/>
              </w:rPr>
            </w:pPr>
          </w:p>
        </w:tc>
        <w:tc>
          <w:tcPr>
            <w:tcW w:w="373" w:type="pct"/>
            <w:vAlign w:val="bottom"/>
          </w:tcPr>
          <w:p w:rsidRPr="00A97C29" w:rsidR="00A97C29" w:rsidP="00A97C29" w:rsidRDefault="00A97C29" w14:paraId="5B17BAF3" w14:textId="77777777">
            <w:pPr>
              <w:spacing w:after="120" w:line="240" w:lineRule="auto"/>
              <w:jc w:val="both"/>
              <w:rPr>
                <w:rFonts w:eastAsia="Cambria"/>
                <w:b/>
                <w:szCs w:val="24"/>
                <w:lang w:val="en-US"/>
              </w:rPr>
            </w:pPr>
          </w:p>
        </w:tc>
        <w:tc>
          <w:tcPr>
            <w:tcW w:w="575" w:type="pct"/>
            <w:vAlign w:val="bottom"/>
          </w:tcPr>
          <w:p w:rsidRPr="00A97C29" w:rsidR="00A97C29" w:rsidP="00A97C29" w:rsidRDefault="00A97C29" w14:paraId="386BD31F" w14:textId="77777777">
            <w:pPr>
              <w:spacing w:after="120" w:line="240" w:lineRule="auto"/>
              <w:jc w:val="both"/>
              <w:rPr>
                <w:rFonts w:eastAsia="Cambria"/>
                <w:b/>
                <w:szCs w:val="24"/>
                <w:lang w:val="en-US"/>
              </w:rPr>
            </w:pPr>
          </w:p>
        </w:tc>
        <w:tc>
          <w:tcPr>
            <w:tcW w:w="2680" w:type="pct"/>
            <w:gridSpan w:val="6"/>
            <w:vAlign w:val="bottom"/>
          </w:tcPr>
          <w:p w:rsidRPr="00A97C29" w:rsidR="00A97C29" w:rsidP="00A97C29" w:rsidRDefault="00A97C29" w14:paraId="1B8F13BF" w14:textId="77777777">
            <w:pPr>
              <w:spacing w:after="120" w:line="240" w:lineRule="auto"/>
              <w:jc w:val="both"/>
              <w:rPr>
                <w:rFonts w:eastAsia="Cambria"/>
                <w:b/>
                <w:szCs w:val="24"/>
                <w:lang w:val="en-US"/>
              </w:rPr>
            </w:pPr>
            <w:r w:rsidRPr="00A97C29">
              <w:rPr>
                <w:rFonts w:eastAsia="Cambria"/>
                <w:b/>
                <w:szCs w:val="24"/>
                <w:lang w:val="en-US"/>
              </w:rPr>
              <w:t>Variable importance (%)</w:t>
            </w:r>
          </w:p>
        </w:tc>
      </w:tr>
      <w:tr w:rsidR="00A06770" w:rsidTr="00504724" w14:paraId="2235232E" w14:textId="77777777">
        <w:trPr>
          <w:cantSplit/>
          <w:trHeight w:val="3299"/>
        </w:trPr>
        <w:tc>
          <w:tcPr>
            <w:tcW w:w="588" w:type="pct"/>
            <w:vAlign w:val="bottom"/>
          </w:tcPr>
          <w:p w:rsidRPr="00A97C29" w:rsidR="00A97C29" w:rsidP="00A97C29" w:rsidRDefault="00A97C29" w14:paraId="0E5D5214" w14:textId="77777777">
            <w:pPr>
              <w:spacing w:after="120" w:line="240" w:lineRule="auto"/>
              <w:jc w:val="center"/>
              <w:rPr>
                <w:rFonts w:eastAsia="Cambria"/>
                <w:b/>
                <w:szCs w:val="24"/>
                <w:lang w:val="en-US"/>
              </w:rPr>
            </w:pPr>
            <w:r w:rsidRPr="00A97C29">
              <w:rPr>
                <w:rFonts w:eastAsia="Cambria"/>
                <w:b/>
                <w:szCs w:val="24"/>
                <w:lang w:val="en-US"/>
              </w:rPr>
              <w:t>Algorithm</w:t>
            </w:r>
          </w:p>
        </w:tc>
        <w:tc>
          <w:tcPr>
            <w:tcW w:w="373" w:type="pct"/>
            <w:vAlign w:val="bottom"/>
          </w:tcPr>
          <w:p w:rsidRPr="00A97C29" w:rsidR="00A97C29" w:rsidP="00A97C29" w:rsidRDefault="00A97C29" w14:paraId="2D22886F" w14:textId="77777777">
            <w:pPr>
              <w:spacing w:after="120" w:line="240" w:lineRule="auto"/>
              <w:jc w:val="center"/>
              <w:rPr>
                <w:rFonts w:eastAsia="Cambria"/>
                <w:b/>
                <w:szCs w:val="24"/>
                <w:lang w:val="en-US"/>
              </w:rPr>
            </w:pPr>
            <w:r w:rsidRPr="00A97C29">
              <w:rPr>
                <w:rFonts w:eastAsia="Cambria"/>
                <w:b/>
                <w:szCs w:val="24"/>
                <w:lang w:val="en-US"/>
              </w:rPr>
              <w:t>AUC</w:t>
            </w:r>
          </w:p>
        </w:tc>
        <w:tc>
          <w:tcPr>
            <w:tcW w:w="411" w:type="pct"/>
            <w:vAlign w:val="bottom"/>
          </w:tcPr>
          <w:p w:rsidRPr="00A97C29" w:rsidR="00A97C29" w:rsidP="00A97C29" w:rsidRDefault="00A97C29" w14:paraId="20D8C286" w14:textId="77777777">
            <w:pPr>
              <w:spacing w:after="120" w:line="240" w:lineRule="auto"/>
              <w:jc w:val="center"/>
              <w:rPr>
                <w:rFonts w:eastAsia="Cambria"/>
                <w:b/>
                <w:szCs w:val="24"/>
                <w:lang w:val="en-US"/>
              </w:rPr>
            </w:pPr>
            <w:r w:rsidRPr="00A97C29">
              <w:rPr>
                <w:rFonts w:eastAsia="Cambria"/>
                <w:b/>
                <w:szCs w:val="24"/>
                <w:lang w:val="en-US"/>
              </w:rPr>
              <w:t>Kappa</w:t>
            </w:r>
          </w:p>
        </w:tc>
        <w:tc>
          <w:tcPr>
            <w:tcW w:w="373" w:type="pct"/>
            <w:vAlign w:val="bottom"/>
          </w:tcPr>
          <w:p w:rsidRPr="00A97C29" w:rsidR="00A97C29" w:rsidP="00A97C29" w:rsidRDefault="00A97C29" w14:paraId="36AB4AFF" w14:textId="77777777">
            <w:pPr>
              <w:spacing w:after="120" w:line="240" w:lineRule="auto"/>
              <w:jc w:val="center"/>
              <w:rPr>
                <w:rFonts w:eastAsia="Cambria"/>
                <w:b/>
                <w:szCs w:val="24"/>
                <w:lang w:val="en-US"/>
              </w:rPr>
            </w:pPr>
            <w:r w:rsidRPr="00A97C29">
              <w:rPr>
                <w:rFonts w:eastAsia="Cambria"/>
                <w:b/>
                <w:szCs w:val="24"/>
                <w:lang w:val="en-US"/>
              </w:rPr>
              <w:t>TSS</w:t>
            </w:r>
          </w:p>
        </w:tc>
        <w:tc>
          <w:tcPr>
            <w:tcW w:w="575" w:type="pct"/>
            <w:vAlign w:val="bottom"/>
          </w:tcPr>
          <w:p w:rsidRPr="00A97C29" w:rsidR="00A97C29" w:rsidP="00A97C29" w:rsidRDefault="00A97C29" w14:paraId="6468FAF1" w14:textId="77777777">
            <w:pPr>
              <w:spacing w:after="120" w:line="240" w:lineRule="auto"/>
              <w:jc w:val="center"/>
              <w:rPr>
                <w:rFonts w:eastAsia="Cambria"/>
                <w:b/>
                <w:szCs w:val="24"/>
                <w:lang w:val="en-US"/>
              </w:rPr>
            </w:pPr>
            <w:r w:rsidRPr="00A97C29">
              <w:rPr>
                <w:rFonts w:eastAsia="Cambria"/>
                <w:b/>
                <w:szCs w:val="24"/>
                <w:lang w:val="en-US"/>
              </w:rPr>
              <w:t>Used in the ensemble</w:t>
            </w:r>
          </w:p>
        </w:tc>
        <w:tc>
          <w:tcPr>
            <w:tcW w:w="446" w:type="pct"/>
            <w:textDirection w:val="btLr"/>
            <w:vAlign w:val="center"/>
          </w:tcPr>
          <w:p w:rsidRPr="00A97C29" w:rsidR="00A97C29" w:rsidP="00A97C29" w:rsidRDefault="00A97C29" w14:paraId="2A6FD561" w14:textId="77777777">
            <w:pPr>
              <w:spacing w:after="120" w:line="240" w:lineRule="auto"/>
              <w:ind w:left="113" w:right="113"/>
              <w:rPr>
                <w:rFonts w:eastAsia="Cambria"/>
                <w:b/>
                <w:szCs w:val="24"/>
                <w:lang w:val="en-US"/>
              </w:rPr>
            </w:pPr>
            <w:r w:rsidRPr="00A97C29">
              <w:rPr>
                <w:rFonts w:eastAsia="Cambria"/>
                <w:b/>
                <w:szCs w:val="24"/>
                <w:lang w:val="en-US"/>
              </w:rPr>
              <w:t>Mean bathymetry (bathymean)</w:t>
            </w:r>
          </w:p>
        </w:tc>
        <w:tc>
          <w:tcPr>
            <w:tcW w:w="447" w:type="pct"/>
            <w:textDirection w:val="btLr"/>
            <w:vAlign w:val="center"/>
          </w:tcPr>
          <w:p w:rsidRPr="00A97C29" w:rsidR="00A97C29" w:rsidP="00A97C29" w:rsidRDefault="00A97C29" w14:paraId="1F59BE4F" w14:textId="77777777">
            <w:pPr>
              <w:spacing w:after="120" w:line="240" w:lineRule="auto"/>
              <w:ind w:left="113" w:right="113"/>
              <w:rPr>
                <w:rFonts w:eastAsia="Cambria"/>
                <w:b/>
                <w:szCs w:val="24"/>
                <w:lang w:val="en-US"/>
              </w:rPr>
            </w:pPr>
            <w:r w:rsidRPr="00A97C29">
              <w:rPr>
                <w:rFonts w:eastAsia="Cambria"/>
                <w:b/>
                <w:szCs w:val="24"/>
                <w:lang w:val="en-US"/>
              </w:rPr>
              <w:t>Maximum long-term temperature (templtmax_ss)</w:t>
            </w:r>
          </w:p>
        </w:tc>
        <w:tc>
          <w:tcPr>
            <w:tcW w:w="447" w:type="pct"/>
            <w:textDirection w:val="btLr"/>
            <w:vAlign w:val="center"/>
          </w:tcPr>
          <w:p w:rsidRPr="00A97C29" w:rsidR="00A97C29" w:rsidP="00A97C29" w:rsidRDefault="00A97C29" w14:paraId="50E6AEE5" w14:textId="77777777">
            <w:pPr>
              <w:spacing w:after="120" w:line="240" w:lineRule="auto"/>
              <w:ind w:left="113" w:right="113"/>
              <w:rPr>
                <w:rFonts w:eastAsia="Cambria"/>
                <w:b/>
                <w:szCs w:val="24"/>
                <w:lang w:val="en-US"/>
              </w:rPr>
            </w:pPr>
            <w:r w:rsidRPr="00A97C29">
              <w:rPr>
                <w:rFonts w:eastAsia="Cambria"/>
                <w:b/>
                <w:szCs w:val="24"/>
                <w:lang w:val="en-US"/>
              </w:rPr>
              <w:t>Minimum long-term temperature (templtmin_ss)</w:t>
            </w:r>
          </w:p>
        </w:tc>
        <w:tc>
          <w:tcPr>
            <w:tcW w:w="446" w:type="pct"/>
            <w:textDirection w:val="btLr"/>
            <w:vAlign w:val="center"/>
          </w:tcPr>
          <w:p w:rsidRPr="00A97C29" w:rsidR="00A97C29" w:rsidP="00A97C29" w:rsidRDefault="00A97C29" w14:paraId="3CD06AFF" w14:textId="77777777">
            <w:pPr>
              <w:spacing w:after="120" w:line="240" w:lineRule="auto"/>
              <w:ind w:left="113" w:right="113"/>
              <w:rPr>
                <w:rFonts w:eastAsia="Cambria"/>
                <w:b/>
                <w:szCs w:val="24"/>
                <w:lang w:val="en-US"/>
              </w:rPr>
            </w:pPr>
            <w:r w:rsidRPr="00A97C29">
              <w:rPr>
                <w:rFonts w:eastAsia="Cambria"/>
                <w:b/>
                <w:szCs w:val="24"/>
                <w:lang w:val="en-US"/>
              </w:rPr>
              <w:t>Growing Degree Days between 15 and 32.5</w:t>
            </w:r>
            <w:r w:rsidRPr="00A97C29">
              <w:rPr>
                <w:rFonts w:eastAsia="Cambria" w:cs="Calibri"/>
                <w:b/>
                <w:szCs w:val="24"/>
                <w:lang w:val="en-US"/>
              </w:rPr>
              <w:t>°</w:t>
            </w:r>
            <w:r w:rsidRPr="00A97C29">
              <w:rPr>
                <w:rFonts w:eastAsia="Cambria"/>
                <w:b/>
                <w:szCs w:val="24"/>
                <w:lang w:val="en-US"/>
              </w:rPr>
              <w:t>C (gdd_15_32.5)</w:t>
            </w:r>
          </w:p>
        </w:tc>
        <w:tc>
          <w:tcPr>
            <w:tcW w:w="447" w:type="pct"/>
            <w:textDirection w:val="btLr"/>
            <w:vAlign w:val="center"/>
          </w:tcPr>
          <w:p w:rsidRPr="00A97C29" w:rsidR="00A97C29" w:rsidP="00A97C29" w:rsidRDefault="00A97C29" w14:paraId="22A59061" w14:textId="77777777">
            <w:pPr>
              <w:spacing w:after="120" w:line="240" w:lineRule="auto"/>
              <w:ind w:left="113" w:right="113"/>
              <w:rPr>
                <w:rFonts w:eastAsia="Cambria"/>
                <w:b/>
                <w:szCs w:val="24"/>
                <w:lang w:val="en-US"/>
              </w:rPr>
            </w:pPr>
            <w:r w:rsidRPr="00A97C29">
              <w:rPr>
                <w:rFonts w:eastAsia="Cambria"/>
                <w:b/>
                <w:szCs w:val="24"/>
                <w:lang w:val="en-US"/>
              </w:rPr>
              <w:t>Sea distance to nearest river mouth with average discharge &gt;10 m</w:t>
            </w:r>
            <w:r w:rsidRPr="00A97C29">
              <w:rPr>
                <w:rFonts w:eastAsia="Cambria"/>
                <w:b/>
                <w:szCs w:val="24"/>
                <w:vertAlign w:val="superscript"/>
                <w:lang w:val="en-US"/>
              </w:rPr>
              <w:t>3</w:t>
            </w:r>
            <w:r w:rsidRPr="00A97C29">
              <w:rPr>
                <w:rFonts w:eastAsia="Cambria"/>
                <w:b/>
                <w:szCs w:val="24"/>
                <w:lang w:val="en-US"/>
              </w:rPr>
              <w:t>/s (sea_dist_10cms)</w:t>
            </w:r>
          </w:p>
        </w:tc>
        <w:tc>
          <w:tcPr>
            <w:tcW w:w="447" w:type="pct"/>
            <w:textDirection w:val="btLr"/>
            <w:vAlign w:val="center"/>
          </w:tcPr>
          <w:p w:rsidRPr="00A97C29" w:rsidR="00A97C29" w:rsidP="00A97C29" w:rsidRDefault="00A97C29" w14:paraId="44A0A79D" w14:textId="77777777">
            <w:pPr>
              <w:spacing w:after="120" w:line="240" w:lineRule="auto"/>
              <w:ind w:left="113" w:right="113"/>
              <w:rPr>
                <w:rFonts w:eastAsia="Cambria"/>
                <w:b/>
                <w:szCs w:val="24"/>
                <w:lang w:val="en-US"/>
              </w:rPr>
            </w:pPr>
            <w:r w:rsidRPr="00A97C29">
              <w:rPr>
                <w:rFonts w:eastAsia="Cambria"/>
                <w:b/>
                <w:szCs w:val="24"/>
                <w:lang w:val="en-US"/>
              </w:rPr>
              <w:t>Mean salinity (salinitymean_ss)</w:t>
            </w:r>
          </w:p>
        </w:tc>
      </w:tr>
      <w:tr w:rsidRPr="00A97C29" w:rsidR="00A97C29" w:rsidTr="00504724" w14:paraId="193FCD91" w14:textId="77777777">
        <w:tc>
          <w:tcPr>
            <w:tcW w:w="588" w:type="pct"/>
          </w:tcPr>
          <w:p w:rsidRPr="00A97C29" w:rsidR="00A97C29" w:rsidP="00A97C29" w:rsidRDefault="00A97C29" w14:paraId="740DA24D" w14:textId="77777777">
            <w:pPr>
              <w:spacing w:after="120" w:line="240" w:lineRule="auto"/>
              <w:jc w:val="both"/>
              <w:rPr>
                <w:rFonts w:eastAsia="Cambria"/>
                <w:szCs w:val="24"/>
                <w:lang w:val="en-US"/>
              </w:rPr>
            </w:pPr>
            <w:r w:rsidRPr="00A97C29">
              <w:rPr>
                <w:rFonts w:eastAsia="Cambria"/>
                <w:szCs w:val="24"/>
                <w:lang w:val="en-US"/>
              </w:rPr>
              <w:t>GLM</w:t>
            </w:r>
          </w:p>
        </w:tc>
        <w:tc>
          <w:tcPr>
            <w:tcW w:w="373" w:type="pct"/>
            <w:vAlign w:val="center"/>
          </w:tcPr>
          <w:p w:rsidRPr="00A97C29" w:rsidR="00A97C29" w:rsidP="00A97C29" w:rsidRDefault="00A97C29" w14:paraId="4A186BF8" w14:textId="77777777">
            <w:pPr>
              <w:spacing w:after="120" w:line="240" w:lineRule="auto"/>
              <w:jc w:val="center"/>
              <w:rPr>
                <w:rFonts w:eastAsia="Cambria"/>
                <w:szCs w:val="24"/>
                <w:lang w:val="en-US"/>
              </w:rPr>
            </w:pPr>
            <w:r w:rsidRPr="00A97C29">
              <w:rPr>
                <w:rFonts w:eastAsia="Cambria"/>
                <w:szCs w:val="24"/>
                <w:lang w:val="en-US"/>
              </w:rPr>
              <w:t>0.986</w:t>
            </w:r>
          </w:p>
        </w:tc>
        <w:tc>
          <w:tcPr>
            <w:tcW w:w="411" w:type="pct"/>
            <w:vAlign w:val="center"/>
          </w:tcPr>
          <w:p w:rsidRPr="00A97C29" w:rsidR="00A97C29" w:rsidP="00A97C29" w:rsidRDefault="00A97C29" w14:paraId="25F2D6A5" w14:textId="77777777">
            <w:pPr>
              <w:spacing w:after="120" w:line="240" w:lineRule="auto"/>
              <w:jc w:val="center"/>
              <w:rPr>
                <w:rFonts w:eastAsia="Cambria"/>
                <w:szCs w:val="24"/>
                <w:lang w:val="en-US"/>
              </w:rPr>
            </w:pPr>
            <w:r w:rsidRPr="00A97C29">
              <w:rPr>
                <w:rFonts w:eastAsia="Cambria"/>
                <w:szCs w:val="24"/>
                <w:lang w:val="en-US"/>
              </w:rPr>
              <w:t>0.749</w:t>
            </w:r>
          </w:p>
        </w:tc>
        <w:tc>
          <w:tcPr>
            <w:tcW w:w="373" w:type="pct"/>
            <w:vAlign w:val="center"/>
          </w:tcPr>
          <w:p w:rsidRPr="00A97C29" w:rsidR="00A97C29" w:rsidP="00A97C29" w:rsidRDefault="00A97C29" w14:paraId="702151B4" w14:textId="77777777">
            <w:pPr>
              <w:spacing w:after="120" w:line="240" w:lineRule="auto"/>
              <w:jc w:val="center"/>
              <w:rPr>
                <w:rFonts w:eastAsia="Cambria"/>
                <w:szCs w:val="24"/>
                <w:lang w:val="en-US"/>
              </w:rPr>
            </w:pPr>
            <w:r w:rsidRPr="00A97C29">
              <w:rPr>
                <w:rFonts w:eastAsia="Cambria"/>
                <w:szCs w:val="24"/>
                <w:lang w:val="en-US"/>
              </w:rPr>
              <w:t>0.960</w:t>
            </w:r>
          </w:p>
        </w:tc>
        <w:tc>
          <w:tcPr>
            <w:tcW w:w="575" w:type="pct"/>
            <w:vAlign w:val="center"/>
          </w:tcPr>
          <w:p w:rsidRPr="00A97C29" w:rsidR="00A97C29" w:rsidP="00A97C29" w:rsidRDefault="00A97C29" w14:paraId="49485775" w14:textId="77777777">
            <w:pPr>
              <w:spacing w:after="120" w:line="240" w:lineRule="auto"/>
              <w:jc w:val="center"/>
              <w:rPr>
                <w:rFonts w:eastAsia="Cambria"/>
                <w:szCs w:val="24"/>
                <w:lang w:val="en-US"/>
              </w:rPr>
            </w:pPr>
            <w:r w:rsidRPr="00A97C29">
              <w:rPr>
                <w:rFonts w:eastAsia="Cambria"/>
                <w:szCs w:val="24"/>
                <w:lang w:val="en-US"/>
              </w:rPr>
              <w:t>yes</w:t>
            </w:r>
          </w:p>
        </w:tc>
        <w:tc>
          <w:tcPr>
            <w:tcW w:w="446" w:type="pct"/>
            <w:vAlign w:val="center"/>
          </w:tcPr>
          <w:p w:rsidRPr="00A97C29" w:rsidR="00A97C29" w:rsidP="00A97C29" w:rsidRDefault="00A97C29" w14:paraId="77500116" w14:textId="77777777">
            <w:pPr>
              <w:spacing w:after="120" w:line="240" w:lineRule="auto"/>
              <w:jc w:val="center"/>
              <w:rPr>
                <w:rFonts w:eastAsia="Cambria"/>
                <w:szCs w:val="24"/>
                <w:lang w:val="en-US"/>
              </w:rPr>
            </w:pPr>
            <w:r w:rsidRPr="00A97C29">
              <w:rPr>
                <w:rFonts w:eastAsia="Cambria"/>
                <w:szCs w:val="24"/>
                <w:lang w:val="en-US"/>
              </w:rPr>
              <w:t>23</w:t>
            </w:r>
          </w:p>
        </w:tc>
        <w:tc>
          <w:tcPr>
            <w:tcW w:w="447" w:type="pct"/>
            <w:vAlign w:val="center"/>
          </w:tcPr>
          <w:p w:rsidRPr="00A97C29" w:rsidR="00A97C29" w:rsidP="00A97C29" w:rsidRDefault="00A97C29" w14:paraId="5346A42C" w14:textId="77777777">
            <w:pPr>
              <w:spacing w:after="120" w:line="240" w:lineRule="auto"/>
              <w:jc w:val="center"/>
              <w:rPr>
                <w:rFonts w:eastAsia="Cambria"/>
                <w:szCs w:val="24"/>
                <w:lang w:val="en-US"/>
              </w:rPr>
            </w:pPr>
            <w:r w:rsidRPr="00A97C29">
              <w:rPr>
                <w:rFonts w:eastAsia="Cambria"/>
                <w:szCs w:val="24"/>
                <w:lang w:val="en-US"/>
              </w:rPr>
              <w:t>14</w:t>
            </w:r>
          </w:p>
        </w:tc>
        <w:tc>
          <w:tcPr>
            <w:tcW w:w="447" w:type="pct"/>
            <w:vAlign w:val="center"/>
          </w:tcPr>
          <w:p w:rsidRPr="00A97C29" w:rsidR="00A97C29" w:rsidP="00A97C29" w:rsidRDefault="00A97C29" w14:paraId="58151D80" w14:textId="77777777">
            <w:pPr>
              <w:spacing w:after="120" w:line="240" w:lineRule="auto"/>
              <w:jc w:val="center"/>
              <w:rPr>
                <w:rFonts w:eastAsia="Cambria"/>
                <w:szCs w:val="24"/>
                <w:lang w:val="en-US"/>
              </w:rPr>
            </w:pPr>
            <w:r w:rsidRPr="00A97C29">
              <w:rPr>
                <w:rFonts w:eastAsia="Cambria"/>
                <w:szCs w:val="24"/>
                <w:lang w:val="en-US"/>
              </w:rPr>
              <w:t>17</w:t>
            </w:r>
          </w:p>
        </w:tc>
        <w:tc>
          <w:tcPr>
            <w:tcW w:w="446" w:type="pct"/>
            <w:vAlign w:val="center"/>
          </w:tcPr>
          <w:p w:rsidRPr="00A97C29" w:rsidR="00A97C29" w:rsidP="00A97C29" w:rsidRDefault="00A97C29" w14:paraId="3D199875" w14:textId="77777777">
            <w:pPr>
              <w:spacing w:after="120" w:line="240" w:lineRule="auto"/>
              <w:jc w:val="center"/>
              <w:rPr>
                <w:rFonts w:eastAsia="Cambria"/>
                <w:szCs w:val="24"/>
                <w:lang w:val="en-US"/>
              </w:rPr>
            </w:pPr>
            <w:r w:rsidRPr="00A97C29">
              <w:rPr>
                <w:rFonts w:eastAsia="Cambria"/>
                <w:szCs w:val="24"/>
                <w:lang w:val="en-US"/>
              </w:rPr>
              <w:t>27</w:t>
            </w:r>
          </w:p>
        </w:tc>
        <w:tc>
          <w:tcPr>
            <w:tcW w:w="447" w:type="pct"/>
            <w:vAlign w:val="center"/>
          </w:tcPr>
          <w:p w:rsidRPr="00A97C29" w:rsidR="00A97C29" w:rsidP="00A97C29" w:rsidRDefault="00A97C29" w14:paraId="19FA9BFE" w14:textId="77777777">
            <w:pPr>
              <w:spacing w:after="120" w:line="240" w:lineRule="auto"/>
              <w:jc w:val="center"/>
              <w:rPr>
                <w:rFonts w:eastAsia="Cambria"/>
                <w:szCs w:val="24"/>
                <w:lang w:val="en-US"/>
              </w:rPr>
            </w:pPr>
            <w:r w:rsidRPr="00A97C29">
              <w:rPr>
                <w:rFonts w:eastAsia="Cambria"/>
                <w:szCs w:val="24"/>
                <w:lang w:val="en-US"/>
              </w:rPr>
              <w:t>18</w:t>
            </w:r>
          </w:p>
        </w:tc>
        <w:tc>
          <w:tcPr>
            <w:tcW w:w="447" w:type="pct"/>
            <w:vAlign w:val="center"/>
          </w:tcPr>
          <w:p w:rsidRPr="00A97C29" w:rsidR="00A97C29" w:rsidP="00A97C29" w:rsidRDefault="00A97C29" w14:paraId="3E3F30CC" w14:textId="77777777">
            <w:pPr>
              <w:spacing w:after="120" w:line="240" w:lineRule="auto"/>
              <w:jc w:val="center"/>
              <w:rPr>
                <w:rFonts w:eastAsia="Cambria"/>
                <w:szCs w:val="24"/>
                <w:lang w:val="en-US"/>
              </w:rPr>
            </w:pPr>
            <w:r w:rsidRPr="00A97C29">
              <w:rPr>
                <w:rFonts w:eastAsia="Cambria"/>
                <w:szCs w:val="24"/>
                <w:lang w:val="en-US"/>
              </w:rPr>
              <w:t>2</w:t>
            </w:r>
          </w:p>
        </w:tc>
      </w:tr>
      <w:tr w:rsidRPr="00A97C29" w:rsidR="00A97C29" w:rsidTr="00504724" w14:paraId="2ADDD2A3" w14:textId="77777777">
        <w:tc>
          <w:tcPr>
            <w:tcW w:w="588" w:type="pct"/>
          </w:tcPr>
          <w:p w:rsidRPr="00A97C29" w:rsidR="00A97C29" w:rsidP="00A97C29" w:rsidRDefault="00A97C29" w14:paraId="3FBDE3C8" w14:textId="77777777">
            <w:pPr>
              <w:spacing w:after="120" w:line="240" w:lineRule="auto"/>
              <w:jc w:val="both"/>
              <w:rPr>
                <w:rFonts w:eastAsia="Cambria"/>
                <w:szCs w:val="24"/>
                <w:lang w:val="en-US"/>
              </w:rPr>
            </w:pPr>
            <w:r w:rsidRPr="00A97C29">
              <w:rPr>
                <w:rFonts w:eastAsia="Cambria"/>
                <w:szCs w:val="24"/>
                <w:lang w:val="en-US"/>
              </w:rPr>
              <w:t>GAM</w:t>
            </w:r>
          </w:p>
        </w:tc>
        <w:tc>
          <w:tcPr>
            <w:tcW w:w="373" w:type="pct"/>
            <w:vAlign w:val="center"/>
          </w:tcPr>
          <w:p w:rsidRPr="00A97C29" w:rsidR="00A97C29" w:rsidP="00A97C29" w:rsidRDefault="00A97C29" w14:paraId="72D83AA8" w14:textId="77777777">
            <w:pPr>
              <w:spacing w:after="120" w:line="240" w:lineRule="auto"/>
              <w:jc w:val="center"/>
              <w:rPr>
                <w:rFonts w:eastAsia="Cambria"/>
                <w:szCs w:val="24"/>
                <w:lang w:val="en-US"/>
              </w:rPr>
            </w:pPr>
            <w:r w:rsidRPr="00A97C29">
              <w:rPr>
                <w:rFonts w:eastAsia="Cambria"/>
                <w:szCs w:val="24"/>
                <w:lang w:val="en-US"/>
              </w:rPr>
              <w:t>0.996</w:t>
            </w:r>
          </w:p>
        </w:tc>
        <w:tc>
          <w:tcPr>
            <w:tcW w:w="411" w:type="pct"/>
            <w:vAlign w:val="center"/>
          </w:tcPr>
          <w:p w:rsidRPr="00A97C29" w:rsidR="00A97C29" w:rsidP="00A97C29" w:rsidRDefault="00A97C29" w14:paraId="6C4F386A" w14:textId="77777777">
            <w:pPr>
              <w:spacing w:after="120" w:line="240" w:lineRule="auto"/>
              <w:jc w:val="center"/>
              <w:rPr>
                <w:rFonts w:eastAsia="Cambria"/>
                <w:szCs w:val="24"/>
                <w:lang w:val="en-US"/>
              </w:rPr>
            </w:pPr>
            <w:r w:rsidRPr="00A97C29">
              <w:rPr>
                <w:rFonts w:eastAsia="Cambria"/>
                <w:szCs w:val="24"/>
                <w:lang w:val="en-US"/>
              </w:rPr>
              <w:t>0.748</w:t>
            </w:r>
          </w:p>
        </w:tc>
        <w:tc>
          <w:tcPr>
            <w:tcW w:w="373" w:type="pct"/>
            <w:vAlign w:val="center"/>
          </w:tcPr>
          <w:p w:rsidRPr="00A97C29" w:rsidR="00A97C29" w:rsidP="00A97C29" w:rsidRDefault="00A97C29" w14:paraId="36341E3D" w14:textId="77777777">
            <w:pPr>
              <w:spacing w:after="120" w:line="240" w:lineRule="auto"/>
              <w:jc w:val="center"/>
              <w:rPr>
                <w:rFonts w:eastAsia="Cambria"/>
                <w:szCs w:val="24"/>
                <w:lang w:val="en-US"/>
              </w:rPr>
            </w:pPr>
            <w:r w:rsidRPr="00A97C29">
              <w:rPr>
                <w:rFonts w:eastAsia="Cambria"/>
                <w:szCs w:val="24"/>
                <w:lang w:val="en-US"/>
              </w:rPr>
              <w:t>0.987</w:t>
            </w:r>
          </w:p>
        </w:tc>
        <w:tc>
          <w:tcPr>
            <w:tcW w:w="575" w:type="pct"/>
            <w:vAlign w:val="center"/>
          </w:tcPr>
          <w:p w:rsidRPr="00A97C29" w:rsidR="00A97C29" w:rsidP="00A97C29" w:rsidRDefault="00A97C29" w14:paraId="0878DB03" w14:textId="77777777">
            <w:pPr>
              <w:spacing w:after="120" w:line="240" w:lineRule="auto"/>
              <w:jc w:val="center"/>
              <w:rPr>
                <w:rFonts w:eastAsia="Cambria"/>
                <w:szCs w:val="24"/>
                <w:lang w:val="en-US"/>
              </w:rPr>
            </w:pPr>
            <w:r w:rsidRPr="00A97C29">
              <w:rPr>
                <w:rFonts w:eastAsia="Cambria"/>
                <w:szCs w:val="24"/>
                <w:lang w:val="en-US"/>
              </w:rPr>
              <w:t>yes</w:t>
            </w:r>
          </w:p>
        </w:tc>
        <w:tc>
          <w:tcPr>
            <w:tcW w:w="446" w:type="pct"/>
            <w:vAlign w:val="center"/>
          </w:tcPr>
          <w:p w:rsidRPr="00A97C29" w:rsidR="00A97C29" w:rsidP="00A97C29" w:rsidRDefault="00A97C29" w14:paraId="1F76B531" w14:textId="77777777">
            <w:pPr>
              <w:spacing w:after="120" w:line="240" w:lineRule="auto"/>
              <w:jc w:val="center"/>
              <w:rPr>
                <w:rFonts w:eastAsia="Cambria"/>
                <w:szCs w:val="24"/>
                <w:lang w:val="en-US"/>
              </w:rPr>
            </w:pPr>
            <w:r w:rsidRPr="00A97C29">
              <w:rPr>
                <w:rFonts w:eastAsia="Cambria"/>
                <w:szCs w:val="24"/>
                <w:lang w:val="en-US"/>
              </w:rPr>
              <w:t>12</w:t>
            </w:r>
          </w:p>
        </w:tc>
        <w:tc>
          <w:tcPr>
            <w:tcW w:w="447" w:type="pct"/>
            <w:vAlign w:val="center"/>
          </w:tcPr>
          <w:p w:rsidRPr="00A97C29" w:rsidR="00A97C29" w:rsidP="00A97C29" w:rsidRDefault="00A97C29" w14:paraId="2811EDFF" w14:textId="77777777">
            <w:pPr>
              <w:spacing w:after="120" w:line="240" w:lineRule="auto"/>
              <w:jc w:val="center"/>
              <w:rPr>
                <w:rFonts w:eastAsia="Cambria"/>
                <w:szCs w:val="24"/>
                <w:lang w:val="en-US"/>
              </w:rPr>
            </w:pPr>
            <w:r w:rsidRPr="00A97C29">
              <w:rPr>
                <w:rFonts w:eastAsia="Cambria"/>
                <w:szCs w:val="24"/>
                <w:lang w:val="en-US"/>
              </w:rPr>
              <w:t>20</w:t>
            </w:r>
          </w:p>
        </w:tc>
        <w:tc>
          <w:tcPr>
            <w:tcW w:w="447" w:type="pct"/>
            <w:vAlign w:val="center"/>
          </w:tcPr>
          <w:p w:rsidRPr="00A97C29" w:rsidR="00A97C29" w:rsidP="00A97C29" w:rsidRDefault="00A97C29" w14:paraId="52E41744" w14:textId="77777777">
            <w:pPr>
              <w:spacing w:after="120" w:line="240" w:lineRule="auto"/>
              <w:jc w:val="center"/>
              <w:rPr>
                <w:rFonts w:eastAsia="Cambria"/>
                <w:szCs w:val="24"/>
                <w:lang w:val="en-US"/>
              </w:rPr>
            </w:pPr>
            <w:r w:rsidRPr="00A97C29">
              <w:rPr>
                <w:rFonts w:eastAsia="Cambria"/>
                <w:szCs w:val="24"/>
                <w:lang w:val="en-US"/>
              </w:rPr>
              <w:t>24</w:t>
            </w:r>
          </w:p>
        </w:tc>
        <w:tc>
          <w:tcPr>
            <w:tcW w:w="446" w:type="pct"/>
            <w:vAlign w:val="center"/>
          </w:tcPr>
          <w:p w:rsidRPr="00A97C29" w:rsidR="00A97C29" w:rsidP="00A97C29" w:rsidRDefault="00A97C29" w14:paraId="135D7E6C" w14:textId="77777777">
            <w:pPr>
              <w:spacing w:after="120" w:line="240" w:lineRule="auto"/>
              <w:jc w:val="center"/>
              <w:rPr>
                <w:rFonts w:eastAsia="Cambria"/>
                <w:szCs w:val="24"/>
                <w:lang w:val="en-US"/>
              </w:rPr>
            </w:pPr>
            <w:r w:rsidRPr="00A97C29">
              <w:rPr>
                <w:rFonts w:eastAsia="Cambria"/>
                <w:szCs w:val="24"/>
                <w:lang w:val="en-US"/>
              </w:rPr>
              <w:t>26</w:t>
            </w:r>
          </w:p>
        </w:tc>
        <w:tc>
          <w:tcPr>
            <w:tcW w:w="447" w:type="pct"/>
            <w:vAlign w:val="center"/>
          </w:tcPr>
          <w:p w:rsidRPr="00A97C29" w:rsidR="00A97C29" w:rsidP="00A97C29" w:rsidRDefault="00A97C29" w14:paraId="04C7AC3C" w14:textId="77777777">
            <w:pPr>
              <w:spacing w:after="120" w:line="240" w:lineRule="auto"/>
              <w:jc w:val="center"/>
              <w:rPr>
                <w:rFonts w:eastAsia="Cambria"/>
                <w:szCs w:val="24"/>
                <w:lang w:val="en-US"/>
              </w:rPr>
            </w:pPr>
            <w:r w:rsidRPr="00A97C29">
              <w:rPr>
                <w:rFonts w:eastAsia="Cambria"/>
                <w:szCs w:val="24"/>
                <w:lang w:val="en-US"/>
              </w:rPr>
              <w:t>15</w:t>
            </w:r>
          </w:p>
        </w:tc>
        <w:tc>
          <w:tcPr>
            <w:tcW w:w="447" w:type="pct"/>
            <w:vAlign w:val="center"/>
          </w:tcPr>
          <w:p w:rsidRPr="00A97C29" w:rsidR="00A97C29" w:rsidP="00A97C29" w:rsidRDefault="00A97C29" w14:paraId="7B2739B5" w14:textId="77777777">
            <w:pPr>
              <w:spacing w:after="120" w:line="240" w:lineRule="auto"/>
              <w:jc w:val="center"/>
              <w:rPr>
                <w:rFonts w:eastAsia="Cambria"/>
                <w:szCs w:val="24"/>
                <w:lang w:val="en-US"/>
              </w:rPr>
            </w:pPr>
            <w:r w:rsidRPr="00A97C29">
              <w:rPr>
                <w:rFonts w:eastAsia="Cambria"/>
                <w:szCs w:val="24"/>
                <w:lang w:val="en-US"/>
              </w:rPr>
              <w:t>3</w:t>
            </w:r>
          </w:p>
        </w:tc>
      </w:tr>
      <w:tr w:rsidRPr="00A97C29" w:rsidR="00A97C29" w:rsidTr="00504724" w14:paraId="5057BB50" w14:textId="77777777">
        <w:tc>
          <w:tcPr>
            <w:tcW w:w="588" w:type="pct"/>
          </w:tcPr>
          <w:p w:rsidRPr="00A97C29" w:rsidR="00A97C29" w:rsidP="00A97C29" w:rsidRDefault="00A97C29" w14:paraId="1AE670B0" w14:textId="77777777">
            <w:pPr>
              <w:spacing w:after="120" w:line="240" w:lineRule="auto"/>
              <w:jc w:val="both"/>
              <w:rPr>
                <w:rFonts w:eastAsia="Cambria"/>
                <w:szCs w:val="24"/>
                <w:lang w:val="en-US"/>
              </w:rPr>
            </w:pPr>
            <w:r w:rsidRPr="00A97C29">
              <w:rPr>
                <w:rFonts w:eastAsia="Cambria"/>
                <w:szCs w:val="24"/>
                <w:lang w:val="en-US"/>
              </w:rPr>
              <w:t>GBM</w:t>
            </w:r>
          </w:p>
        </w:tc>
        <w:tc>
          <w:tcPr>
            <w:tcW w:w="373" w:type="pct"/>
            <w:vAlign w:val="center"/>
          </w:tcPr>
          <w:p w:rsidRPr="00A97C29" w:rsidR="00A97C29" w:rsidP="00A97C29" w:rsidRDefault="00A97C29" w14:paraId="157DCFA1" w14:textId="77777777">
            <w:pPr>
              <w:spacing w:after="120" w:line="240" w:lineRule="auto"/>
              <w:jc w:val="center"/>
              <w:rPr>
                <w:rFonts w:eastAsia="Cambria"/>
                <w:szCs w:val="24"/>
                <w:lang w:val="en-US"/>
              </w:rPr>
            </w:pPr>
            <w:r w:rsidRPr="00A97C29">
              <w:rPr>
                <w:rFonts w:eastAsia="Cambria"/>
                <w:szCs w:val="24"/>
                <w:lang w:val="en-US"/>
              </w:rPr>
              <w:t>0.993</w:t>
            </w:r>
          </w:p>
        </w:tc>
        <w:tc>
          <w:tcPr>
            <w:tcW w:w="411" w:type="pct"/>
            <w:vAlign w:val="center"/>
          </w:tcPr>
          <w:p w:rsidRPr="00A97C29" w:rsidR="00A97C29" w:rsidP="00A97C29" w:rsidRDefault="00A97C29" w14:paraId="1693161A" w14:textId="77777777">
            <w:pPr>
              <w:spacing w:after="120" w:line="240" w:lineRule="auto"/>
              <w:jc w:val="center"/>
              <w:rPr>
                <w:rFonts w:eastAsia="Cambria"/>
                <w:szCs w:val="24"/>
                <w:lang w:val="en-US"/>
              </w:rPr>
            </w:pPr>
            <w:r w:rsidRPr="00A97C29">
              <w:rPr>
                <w:rFonts w:eastAsia="Cambria"/>
                <w:szCs w:val="24"/>
                <w:lang w:val="en-US"/>
              </w:rPr>
              <w:t>0.759</w:t>
            </w:r>
          </w:p>
        </w:tc>
        <w:tc>
          <w:tcPr>
            <w:tcW w:w="373" w:type="pct"/>
            <w:vAlign w:val="center"/>
          </w:tcPr>
          <w:p w:rsidRPr="00A97C29" w:rsidR="00A97C29" w:rsidP="00A97C29" w:rsidRDefault="00A97C29" w14:paraId="23C3A948" w14:textId="77777777">
            <w:pPr>
              <w:spacing w:after="120" w:line="240" w:lineRule="auto"/>
              <w:jc w:val="center"/>
              <w:rPr>
                <w:rFonts w:eastAsia="Cambria"/>
                <w:szCs w:val="24"/>
                <w:lang w:val="en-US"/>
              </w:rPr>
            </w:pPr>
            <w:r w:rsidRPr="00A97C29">
              <w:rPr>
                <w:rFonts w:eastAsia="Cambria"/>
                <w:szCs w:val="24"/>
                <w:lang w:val="en-US"/>
              </w:rPr>
              <w:t>0.968</w:t>
            </w:r>
          </w:p>
        </w:tc>
        <w:tc>
          <w:tcPr>
            <w:tcW w:w="575" w:type="pct"/>
            <w:vAlign w:val="center"/>
          </w:tcPr>
          <w:p w:rsidRPr="00A97C29" w:rsidR="00A97C29" w:rsidP="00A97C29" w:rsidRDefault="00A97C29" w14:paraId="2441EDB9" w14:textId="77777777">
            <w:pPr>
              <w:spacing w:after="120" w:line="240" w:lineRule="auto"/>
              <w:jc w:val="center"/>
              <w:rPr>
                <w:rFonts w:eastAsia="Cambria"/>
                <w:szCs w:val="24"/>
                <w:lang w:val="en-US"/>
              </w:rPr>
            </w:pPr>
            <w:r w:rsidRPr="00A97C29">
              <w:rPr>
                <w:rFonts w:eastAsia="Cambria"/>
                <w:szCs w:val="24"/>
                <w:lang w:val="en-US"/>
              </w:rPr>
              <w:t>yes</w:t>
            </w:r>
          </w:p>
        </w:tc>
        <w:tc>
          <w:tcPr>
            <w:tcW w:w="446" w:type="pct"/>
            <w:vAlign w:val="center"/>
          </w:tcPr>
          <w:p w:rsidRPr="00A97C29" w:rsidR="00A97C29" w:rsidP="00A97C29" w:rsidRDefault="00A97C29" w14:paraId="10499F63" w14:textId="77777777">
            <w:pPr>
              <w:spacing w:after="120" w:line="240" w:lineRule="auto"/>
              <w:jc w:val="center"/>
              <w:rPr>
                <w:rFonts w:eastAsia="Cambria"/>
                <w:szCs w:val="24"/>
                <w:lang w:val="en-US"/>
              </w:rPr>
            </w:pPr>
            <w:r w:rsidRPr="00A97C29">
              <w:rPr>
                <w:rFonts w:eastAsia="Cambria"/>
                <w:szCs w:val="24"/>
                <w:lang w:val="en-US"/>
              </w:rPr>
              <w:t>45</w:t>
            </w:r>
          </w:p>
        </w:tc>
        <w:tc>
          <w:tcPr>
            <w:tcW w:w="447" w:type="pct"/>
            <w:vAlign w:val="center"/>
          </w:tcPr>
          <w:p w:rsidRPr="00A97C29" w:rsidR="00A97C29" w:rsidP="00A97C29" w:rsidRDefault="00A97C29" w14:paraId="73744FE2" w14:textId="77777777">
            <w:pPr>
              <w:spacing w:after="120" w:line="240" w:lineRule="auto"/>
              <w:jc w:val="center"/>
              <w:rPr>
                <w:rFonts w:eastAsia="Cambria"/>
                <w:szCs w:val="24"/>
                <w:lang w:val="en-US"/>
              </w:rPr>
            </w:pPr>
            <w:r w:rsidRPr="00A97C29">
              <w:rPr>
                <w:rFonts w:eastAsia="Cambria"/>
                <w:szCs w:val="24"/>
                <w:lang w:val="en-US"/>
              </w:rPr>
              <w:t>30</w:t>
            </w:r>
          </w:p>
        </w:tc>
        <w:tc>
          <w:tcPr>
            <w:tcW w:w="447" w:type="pct"/>
            <w:vAlign w:val="center"/>
          </w:tcPr>
          <w:p w:rsidRPr="00A97C29" w:rsidR="00A97C29" w:rsidP="00A97C29" w:rsidRDefault="00A97C29" w14:paraId="502996C6" w14:textId="77777777">
            <w:pPr>
              <w:spacing w:after="120" w:line="240" w:lineRule="auto"/>
              <w:jc w:val="center"/>
              <w:rPr>
                <w:rFonts w:eastAsia="Cambria"/>
                <w:szCs w:val="24"/>
                <w:lang w:val="en-US"/>
              </w:rPr>
            </w:pPr>
            <w:r w:rsidRPr="00A97C29">
              <w:rPr>
                <w:rFonts w:eastAsia="Cambria"/>
                <w:szCs w:val="24"/>
                <w:lang w:val="en-US"/>
              </w:rPr>
              <w:t>22</w:t>
            </w:r>
          </w:p>
        </w:tc>
        <w:tc>
          <w:tcPr>
            <w:tcW w:w="446" w:type="pct"/>
            <w:vAlign w:val="center"/>
          </w:tcPr>
          <w:p w:rsidRPr="00A97C29" w:rsidR="00A97C29" w:rsidP="00A97C29" w:rsidRDefault="00A97C29" w14:paraId="668A0591" w14:textId="77777777">
            <w:pPr>
              <w:spacing w:after="120" w:line="240" w:lineRule="auto"/>
              <w:jc w:val="center"/>
              <w:rPr>
                <w:rFonts w:eastAsia="Cambria"/>
                <w:szCs w:val="24"/>
                <w:lang w:val="en-US"/>
              </w:rPr>
            </w:pPr>
            <w:r w:rsidRPr="00A97C29">
              <w:rPr>
                <w:rFonts w:eastAsia="Cambria"/>
                <w:szCs w:val="24"/>
                <w:lang w:val="en-US"/>
              </w:rPr>
              <w:t>1</w:t>
            </w:r>
          </w:p>
        </w:tc>
        <w:tc>
          <w:tcPr>
            <w:tcW w:w="447" w:type="pct"/>
            <w:vAlign w:val="center"/>
          </w:tcPr>
          <w:p w:rsidRPr="00A97C29" w:rsidR="00A97C29" w:rsidP="00A97C29" w:rsidRDefault="00A97C29" w14:paraId="58046B22" w14:textId="77777777">
            <w:pPr>
              <w:spacing w:after="120" w:line="240" w:lineRule="auto"/>
              <w:jc w:val="center"/>
              <w:rPr>
                <w:rFonts w:eastAsia="Cambria"/>
                <w:szCs w:val="24"/>
                <w:lang w:val="en-US"/>
              </w:rPr>
            </w:pPr>
            <w:r w:rsidRPr="00A97C29">
              <w:rPr>
                <w:rFonts w:eastAsia="Cambria"/>
                <w:szCs w:val="24"/>
                <w:lang w:val="en-US"/>
              </w:rPr>
              <w:t>2</w:t>
            </w:r>
          </w:p>
        </w:tc>
        <w:tc>
          <w:tcPr>
            <w:tcW w:w="447" w:type="pct"/>
            <w:vAlign w:val="center"/>
          </w:tcPr>
          <w:p w:rsidRPr="00A97C29" w:rsidR="00A97C29" w:rsidP="00A97C29" w:rsidRDefault="00A97C29" w14:paraId="3C8EE0ED" w14:textId="77777777">
            <w:pPr>
              <w:spacing w:after="120" w:line="240" w:lineRule="auto"/>
              <w:jc w:val="center"/>
              <w:rPr>
                <w:rFonts w:eastAsia="Cambria"/>
                <w:szCs w:val="24"/>
                <w:lang w:val="en-US"/>
              </w:rPr>
            </w:pPr>
            <w:r w:rsidRPr="00A97C29">
              <w:rPr>
                <w:rFonts w:eastAsia="Cambria"/>
                <w:szCs w:val="24"/>
                <w:lang w:val="en-US"/>
              </w:rPr>
              <w:t>0</w:t>
            </w:r>
          </w:p>
        </w:tc>
      </w:tr>
      <w:tr w:rsidRPr="00A97C29" w:rsidR="00A97C29" w:rsidTr="00504724" w14:paraId="4AAD0489" w14:textId="77777777">
        <w:tc>
          <w:tcPr>
            <w:tcW w:w="588" w:type="pct"/>
          </w:tcPr>
          <w:p w:rsidRPr="00A97C29" w:rsidR="00A97C29" w:rsidP="00A97C29" w:rsidRDefault="00A97C29" w14:paraId="50B9D663" w14:textId="77777777">
            <w:pPr>
              <w:spacing w:after="120" w:line="240" w:lineRule="auto"/>
              <w:jc w:val="both"/>
              <w:rPr>
                <w:rFonts w:eastAsia="Cambria"/>
                <w:szCs w:val="24"/>
                <w:lang w:val="en-US"/>
              </w:rPr>
            </w:pPr>
            <w:r w:rsidRPr="00A97C29">
              <w:rPr>
                <w:rFonts w:eastAsia="Cambria"/>
                <w:szCs w:val="24"/>
                <w:lang w:val="en-US"/>
              </w:rPr>
              <w:t>ANN</w:t>
            </w:r>
          </w:p>
        </w:tc>
        <w:tc>
          <w:tcPr>
            <w:tcW w:w="373" w:type="pct"/>
            <w:vAlign w:val="center"/>
          </w:tcPr>
          <w:p w:rsidRPr="00A97C29" w:rsidR="00A97C29" w:rsidP="00A97C29" w:rsidRDefault="00A97C29" w14:paraId="04626424" w14:textId="77777777">
            <w:pPr>
              <w:spacing w:after="120" w:line="240" w:lineRule="auto"/>
              <w:jc w:val="center"/>
              <w:rPr>
                <w:rFonts w:eastAsia="Cambria"/>
                <w:szCs w:val="24"/>
                <w:lang w:val="en-US"/>
              </w:rPr>
            </w:pPr>
            <w:r w:rsidRPr="00A97C29">
              <w:rPr>
                <w:rFonts w:eastAsia="Cambria"/>
                <w:szCs w:val="24"/>
                <w:lang w:val="en-US"/>
              </w:rPr>
              <w:t>0.976</w:t>
            </w:r>
          </w:p>
        </w:tc>
        <w:tc>
          <w:tcPr>
            <w:tcW w:w="411" w:type="pct"/>
            <w:vAlign w:val="center"/>
          </w:tcPr>
          <w:p w:rsidRPr="00A97C29" w:rsidR="00A97C29" w:rsidP="00A97C29" w:rsidRDefault="00A97C29" w14:paraId="4DA87A31" w14:textId="77777777">
            <w:pPr>
              <w:spacing w:after="120" w:line="240" w:lineRule="auto"/>
              <w:jc w:val="center"/>
              <w:rPr>
                <w:rFonts w:eastAsia="Cambria"/>
                <w:szCs w:val="24"/>
                <w:lang w:val="en-US"/>
              </w:rPr>
            </w:pPr>
            <w:r w:rsidRPr="00A97C29">
              <w:rPr>
                <w:rFonts w:eastAsia="Cambria"/>
                <w:szCs w:val="24"/>
                <w:lang w:val="en-US"/>
              </w:rPr>
              <w:t>0.674</w:t>
            </w:r>
          </w:p>
        </w:tc>
        <w:tc>
          <w:tcPr>
            <w:tcW w:w="373" w:type="pct"/>
            <w:vAlign w:val="center"/>
          </w:tcPr>
          <w:p w:rsidRPr="00A97C29" w:rsidR="00A97C29" w:rsidP="00A97C29" w:rsidRDefault="00A97C29" w14:paraId="53647DB8" w14:textId="77777777">
            <w:pPr>
              <w:spacing w:after="120" w:line="240" w:lineRule="auto"/>
              <w:jc w:val="center"/>
              <w:rPr>
                <w:rFonts w:eastAsia="Cambria"/>
                <w:szCs w:val="24"/>
                <w:lang w:val="en-US"/>
              </w:rPr>
            </w:pPr>
            <w:r w:rsidRPr="00A97C29">
              <w:rPr>
                <w:rFonts w:eastAsia="Cambria"/>
                <w:szCs w:val="24"/>
                <w:lang w:val="en-US"/>
              </w:rPr>
              <w:t>0.936</w:t>
            </w:r>
          </w:p>
        </w:tc>
        <w:tc>
          <w:tcPr>
            <w:tcW w:w="575" w:type="pct"/>
            <w:vAlign w:val="center"/>
          </w:tcPr>
          <w:p w:rsidRPr="00A97C29" w:rsidR="00A97C29" w:rsidP="00A97C29" w:rsidRDefault="00A97C29" w14:paraId="5137E677" w14:textId="77777777">
            <w:pPr>
              <w:spacing w:after="120" w:line="240" w:lineRule="auto"/>
              <w:jc w:val="center"/>
              <w:rPr>
                <w:rFonts w:eastAsia="Cambria"/>
                <w:szCs w:val="24"/>
                <w:lang w:val="en-US"/>
              </w:rPr>
            </w:pPr>
            <w:r w:rsidRPr="00A97C29">
              <w:rPr>
                <w:rFonts w:eastAsia="Cambria"/>
                <w:szCs w:val="24"/>
                <w:lang w:val="en-US"/>
              </w:rPr>
              <w:t>yes</w:t>
            </w:r>
          </w:p>
        </w:tc>
        <w:tc>
          <w:tcPr>
            <w:tcW w:w="446" w:type="pct"/>
            <w:vAlign w:val="center"/>
          </w:tcPr>
          <w:p w:rsidRPr="00A97C29" w:rsidR="00A97C29" w:rsidP="00A97C29" w:rsidRDefault="00A97C29" w14:paraId="68914F46" w14:textId="77777777">
            <w:pPr>
              <w:spacing w:after="120" w:line="240" w:lineRule="auto"/>
              <w:jc w:val="center"/>
              <w:rPr>
                <w:rFonts w:eastAsia="Cambria"/>
                <w:szCs w:val="24"/>
                <w:lang w:val="en-US"/>
              </w:rPr>
            </w:pPr>
            <w:r w:rsidRPr="00A97C29">
              <w:rPr>
                <w:rFonts w:eastAsia="Cambria"/>
                <w:szCs w:val="24"/>
                <w:lang w:val="en-US"/>
              </w:rPr>
              <w:t>27</w:t>
            </w:r>
          </w:p>
        </w:tc>
        <w:tc>
          <w:tcPr>
            <w:tcW w:w="447" w:type="pct"/>
            <w:vAlign w:val="center"/>
          </w:tcPr>
          <w:p w:rsidRPr="00A97C29" w:rsidR="00A97C29" w:rsidP="00A97C29" w:rsidRDefault="00A97C29" w14:paraId="299B2DC9" w14:textId="77777777">
            <w:pPr>
              <w:spacing w:after="120" w:line="240" w:lineRule="auto"/>
              <w:jc w:val="center"/>
              <w:rPr>
                <w:rFonts w:eastAsia="Cambria"/>
                <w:szCs w:val="24"/>
                <w:lang w:val="en-US"/>
              </w:rPr>
            </w:pPr>
            <w:r w:rsidRPr="00A97C29">
              <w:rPr>
                <w:rFonts w:eastAsia="Cambria"/>
                <w:szCs w:val="24"/>
                <w:lang w:val="en-US"/>
              </w:rPr>
              <w:t>26</w:t>
            </w:r>
          </w:p>
        </w:tc>
        <w:tc>
          <w:tcPr>
            <w:tcW w:w="447" w:type="pct"/>
            <w:vAlign w:val="center"/>
          </w:tcPr>
          <w:p w:rsidRPr="00A97C29" w:rsidR="00A97C29" w:rsidP="00A97C29" w:rsidRDefault="00A97C29" w14:paraId="41384D70" w14:textId="77777777">
            <w:pPr>
              <w:spacing w:after="120" w:line="240" w:lineRule="auto"/>
              <w:jc w:val="center"/>
              <w:rPr>
                <w:rFonts w:eastAsia="Cambria"/>
                <w:szCs w:val="24"/>
                <w:lang w:val="en-US"/>
              </w:rPr>
            </w:pPr>
            <w:r w:rsidRPr="00A97C29">
              <w:rPr>
                <w:rFonts w:eastAsia="Cambria"/>
                <w:szCs w:val="24"/>
                <w:lang w:val="en-US"/>
              </w:rPr>
              <w:t>15</w:t>
            </w:r>
          </w:p>
        </w:tc>
        <w:tc>
          <w:tcPr>
            <w:tcW w:w="446" w:type="pct"/>
            <w:vAlign w:val="center"/>
          </w:tcPr>
          <w:p w:rsidRPr="00A97C29" w:rsidR="00A97C29" w:rsidP="00A97C29" w:rsidRDefault="00A97C29" w14:paraId="27FF9E3A" w14:textId="77777777">
            <w:pPr>
              <w:spacing w:after="120" w:line="240" w:lineRule="auto"/>
              <w:jc w:val="center"/>
              <w:rPr>
                <w:rFonts w:eastAsia="Cambria"/>
                <w:szCs w:val="24"/>
                <w:lang w:val="en-US"/>
              </w:rPr>
            </w:pPr>
            <w:r w:rsidRPr="00A97C29">
              <w:rPr>
                <w:rFonts w:eastAsia="Cambria"/>
                <w:szCs w:val="24"/>
                <w:lang w:val="en-US"/>
              </w:rPr>
              <w:t>18</w:t>
            </w:r>
          </w:p>
        </w:tc>
        <w:tc>
          <w:tcPr>
            <w:tcW w:w="447" w:type="pct"/>
            <w:vAlign w:val="center"/>
          </w:tcPr>
          <w:p w:rsidRPr="00A97C29" w:rsidR="00A97C29" w:rsidP="00A97C29" w:rsidRDefault="00A97C29" w14:paraId="1465D710" w14:textId="77777777">
            <w:pPr>
              <w:spacing w:after="120" w:line="240" w:lineRule="auto"/>
              <w:jc w:val="center"/>
              <w:rPr>
                <w:rFonts w:eastAsia="Cambria"/>
                <w:szCs w:val="24"/>
                <w:lang w:val="en-US"/>
              </w:rPr>
            </w:pPr>
            <w:r w:rsidRPr="00A97C29">
              <w:rPr>
                <w:rFonts w:eastAsia="Cambria"/>
                <w:szCs w:val="24"/>
                <w:lang w:val="en-US"/>
              </w:rPr>
              <w:t>13</w:t>
            </w:r>
          </w:p>
        </w:tc>
        <w:tc>
          <w:tcPr>
            <w:tcW w:w="447" w:type="pct"/>
            <w:vAlign w:val="center"/>
          </w:tcPr>
          <w:p w:rsidRPr="00A97C29" w:rsidR="00A97C29" w:rsidP="00A97C29" w:rsidRDefault="00A97C29" w14:paraId="21F838F0" w14:textId="77777777">
            <w:pPr>
              <w:spacing w:after="120" w:line="240" w:lineRule="auto"/>
              <w:jc w:val="center"/>
              <w:rPr>
                <w:rFonts w:eastAsia="Cambria"/>
                <w:szCs w:val="24"/>
                <w:lang w:val="en-US"/>
              </w:rPr>
            </w:pPr>
            <w:r w:rsidRPr="00A97C29">
              <w:rPr>
                <w:rFonts w:eastAsia="Cambria"/>
                <w:szCs w:val="24"/>
                <w:lang w:val="en-US"/>
              </w:rPr>
              <w:t>3</w:t>
            </w:r>
          </w:p>
        </w:tc>
      </w:tr>
      <w:tr w:rsidRPr="00A97C29" w:rsidR="00A97C29" w:rsidTr="00504724" w14:paraId="3D4DA45B" w14:textId="77777777">
        <w:tc>
          <w:tcPr>
            <w:tcW w:w="588" w:type="pct"/>
          </w:tcPr>
          <w:p w:rsidRPr="00A97C29" w:rsidR="00A97C29" w:rsidP="00A97C29" w:rsidRDefault="00A97C29" w14:paraId="6A93E232" w14:textId="77777777">
            <w:pPr>
              <w:spacing w:after="120" w:line="240" w:lineRule="auto"/>
              <w:jc w:val="both"/>
              <w:rPr>
                <w:rFonts w:eastAsia="Cambria"/>
                <w:szCs w:val="24"/>
                <w:lang w:val="en-US"/>
              </w:rPr>
            </w:pPr>
            <w:r w:rsidRPr="00A97C29">
              <w:rPr>
                <w:rFonts w:eastAsia="Cambria"/>
                <w:szCs w:val="24"/>
                <w:lang w:val="en-US"/>
              </w:rPr>
              <w:t>MARS</w:t>
            </w:r>
          </w:p>
        </w:tc>
        <w:tc>
          <w:tcPr>
            <w:tcW w:w="373" w:type="pct"/>
            <w:vAlign w:val="center"/>
          </w:tcPr>
          <w:p w:rsidRPr="00A97C29" w:rsidR="00A97C29" w:rsidP="00A97C29" w:rsidRDefault="00A97C29" w14:paraId="46597D9E" w14:textId="77777777">
            <w:pPr>
              <w:spacing w:after="120" w:line="240" w:lineRule="auto"/>
              <w:jc w:val="center"/>
              <w:rPr>
                <w:rFonts w:eastAsia="Cambria"/>
                <w:szCs w:val="24"/>
                <w:lang w:val="en-US"/>
              </w:rPr>
            </w:pPr>
            <w:r w:rsidRPr="00A97C29">
              <w:rPr>
                <w:rFonts w:eastAsia="Cambria"/>
                <w:szCs w:val="24"/>
                <w:lang w:val="en-US"/>
              </w:rPr>
              <w:t>0.966</w:t>
            </w:r>
          </w:p>
        </w:tc>
        <w:tc>
          <w:tcPr>
            <w:tcW w:w="411" w:type="pct"/>
            <w:vAlign w:val="center"/>
          </w:tcPr>
          <w:p w:rsidRPr="00A97C29" w:rsidR="00A97C29" w:rsidP="00A97C29" w:rsidRDefault="00A97C29" w14:paraId="7234EDFD" w14:textId="77777777">
            <w:pPr>
              <w:spacing w:after="120" w:line="240" w:lineRule="auto"/>
              <w:jc w:val="center"/>
              <w:rPr>
                <w:rFonts w:eastAsia="Cambria"/>
                <w:szCs w:val="24"/>
                <w:lang w:val="en-US"/>
              </w:rPr>
            </w:pPr>
            <w:r w:rsidRPr="00A97C29">
              <w:rPr>
                <w:rFonts w:eastAsia="Cambria"/>
                <w:szCs w:val="24"/>
                <w:lang w:val="en-US"/>
              </w:rPr>
              <w:t>0.734</w:t>
            </w:r>
          </w:p>
        </w:tc>
        <w:tc>
          <w:tcPr>
            <w:tcW w:w="373" w:type="pct"/>
            <w:vAlign w:val="center"/>
          </w:tcPr>
          <w:p w:rsidRPr="00A97C29" w:rsidR="00A97C29" w:rsidP="00A97C29" w:rsidRDefault="00A97C29" w14:paraId="739AE9B5" w14:textId="77777777">
            <w:pPr>
              <w:spacing w:after="120" w:line="240" w:lineRule="auto"/>
              <w:jc w:val="center"/>
              <w:rPr>
                <w:rFonts w:eastAsia="Cambria"/>
                <w:szCs w:val="24"/>
                <w:lang w:val="en-US"/>
              </w:rPr>
            </w:pPr>
            <w:r w:rsidRPr="00A97C29">
              <w:rPr>
                <w:rFonts w:eastAsia="Cambria"/>
                <w:szCs w:val="24"/>
                <w:lang w:val="en-US"/>
              </w:rPr>
              <w:t>0.930</w:t>
            </w:r>
          </w:p>
        </w:tc>
        <w:tc>
          <w:tcPr>
            <w:tcW w:w="575" w:type="pct"/>
            <w:vAlign w:val="center"/>
          </w:tcPr>
          <w:p w:rsidRPr="00A97C29" w:rsidR="00A97C29" w:rsidP="00A97C29" w:rsidRDefault="00A97C29" w14:paraId="1904CD0D" w14:textId="77777777">
            <w:pPr>
              <w:spacing w:after="120" w:line="240" w:lineRule="auto"/>
              <w:jc w:val="center"/>
              <w:rPr>
                <w:rFonts w:eastAsia="Cambria"/>
                <w:szCs w:val="24"/>
                <w:lang w:val="en-US"/>
              </w:rPr>
            </w:pPr>
            <w:r w:rsidRPr="00A97C29">
              <w:rPr>
                <w:rFonts w:eastAsia="Cambria"/>
                <w:szCs w:val="24"/>
                <w:lang w:val="en-US"/>
              </w:rPr>
              <w:t>no</w:t>
            </w:r>
          </w:p>
        </w:tc>
        <w:tc>
          <w:tcPr>
            <w:tcW w:w="446" w:type="pct"/>
            <w:vAlign w:val="center"/>
          </w:tcPr>
          <w:p w:rsidRPr="00A97C29" w:rsidR="00A97C29" w:rsidP="00A97C29" w:rsidRDefault="00A97C29" w14:paraId="683B2EC8" w14:textId="77777777">
            <w:pPr>
              <w:spacing w:after="120" w:line="240" w:lineRule="auto"/>
              <w:jc w:val="center"/>
              <w:rPr>
                <w:rFonts w:eastAsia="Cambria"/>
                <w:szCs w:val="24"/>
                <w:lang w:val="en-US"/>
              </w:rPr>
            </w:pPr>
            <w:r w:rsidRPr="00A97C29">
              <w:rPr>
                <w:rFonts w:eastAsia="Cambria"/>
                <w:szCs w:val="24"/>
                <w:lang w:val="en-US"/>
              </w:rPr>
              <w:t>18</w:t>
            </w:r>
          </w:p>
        </w:tc>
        <w:tc>
          <w:tcPr>
            <w:tcW w:w="447" w:type="pct"/>
            <w:vAlign w:val="center"/>
          </w:tcPr>
          <w:p w:rsidRPr="00A97C29" w:rsidR="00A97C29" w:rsidP="00A97C29" w:rsidRDefault="00A97C29" w14:paraId="417E9E4D" w14:textId="77777777">
            <w:pPr>
              <w:spacing w:after="120" w:line="240" w:lineRule="auto"/>
              <w:jc w:val="center"/>
              <w:rPr>
                <w:rFonts w:eastAsia="Cambria"/>
                <w:szCs w:val="24"/>
                <w:lang w:val="en-US"/>
              </w:rPr>
            </w:pPr>
            <w:r w:rsidRPr="00A97C29">
              <w:rPr>
                <w:rFonts w:eastAsia="Cambria"/>
                <w:szCs w:val="24"/>
                <w:lang w:val="en-US"/>
              </w:rPr>
              <w:t>11</w:t>
            </w:r>
          </w:p>
        </w:tc>
        <w:tc>
          <w:tcPr>
            <w:tcW w:w="447" w:type="pct"/>
            <w:vAlign w:val="center"/>
          </w:tcPr>
          <w:p w:rsidRPr="00A97C29" w:rsidR="00A97C29" w:rsidP="00A97C29" w:rsidRDefault="00A97C29" w14:paraId="318BBC2D" w14:textId="77777777">
            <w:pPr>
              <w:spacing w:after="120" w:line="240" w:lineRule="auto"/>
              <w:jc w:val="center"/>
              <w:rPr>
                <w:rFonts w:eastAsia="Cambria"/>
                <w:szCs w:val="24"/>
                <w:lang w:val="en-US"/>
              </w:rPr>
            </w:pPr>
            <w:r w:rsidRPr="00A97C29">
              <w:rPr>
                <w:rFonts w:eastAsia="Cambria"/>
                <w:szCs w:val="24"/>
                <w:lang w:val="en-US"/>
              </w:rPr>
              <w:t>27</w:t>
            </w:r>
          </w:p>
        </w:tc>
        <w:tc>
          <w:tcPr>
            <w:tcW w:w="446" w:type="pct"/>
            <w:vAlign w:val="center"/>
          </w:tcPr>
          <w:p w:rsidRPr="00A97C29" w:rsidR="00A97C29" w:rsidP="00A97C29" w:rsidRDefault="00A97C29" w14:paraId="58BED9C5" w14:textId="77777777">
            <w:pPr>
              <w:spacing w:after="120" w:line="240" w:lineRule="auto"/>
              <w:jc w:val="center"/>
              <w:rPr>
                <w:rFonts w:eastAsia="Cambria"/>
                <w:szCs w:val="24"/>
                <w:lang w:val="en-US"/>
              </w:rPr>
            </w:pPr>
            <w:r w:rsidRPr="00A97C29">
              <w:rPr>
                <w:rFonts w:eastAsia="Cambria"/>
                <w:szCs w:val="24"/>
                <w:lang w:val="en-US"/>
              </w:rPr>
              <w:t>22</w:t>
            </w:r>
          </w:p>
        </w:tc>
        <w:tc>
          <w:tcPr>
            <w:tcW w:w="447" w:type="pct"/>
            <w:vAlign w:val="center"/>
          </w:tcPr>
          <w:p w:rsidRPr="00A97C29" w:rsidR="00A97C29" w:rsidP="00A97C29" w:rsidRDefault="00A97C29" w14:paraId="2CB54916" w14:textId="77777777">
            <w:pPr>
              <w:spacing w:after="120" w:line="240" w:lineRule="auto"/>
              <w:jc w:val="center"/>
              <w:rPr>
                <w:rFonts w:eastAsia="Cambria"/>
                <w:szCs w:val="24"/>
                <w:lang w:val="en-US"/>
              </w:rPr>
            </w:pPr>
            <w:r w:rsidRPr="00A97C29">
              <w:rPr>
                <w:rFonts w:eastAsia="Cambria"/>
                <w:szCs w:val="24"/>
                <w:lang w:val="en-US"/>
              </w:rPr>
              <w:t>19</w:t>
            </w:r>
          </w:p>
        </w:tc>
        <w:tc>
          <w:tcPr>
            <w:tcW w:w="447" w:type="pct"/>
            <w:vAlign w:val="center"/>
          </w:tcPr>
          <w:p w:rsidRPr="00A97C29" w:rsidR="00A97C29" w:rsidP="00A97C29" w:rsidRDefault="00A97C29" w14:paraId="41C1A7C2" w14:textId="77777777">
            <w:pPr>
              <w:spacing w:after="120" w:line="240" w:lineRule="auto"/>
              <w:jc w:val="center"/>
              <w:rPr>
                <w:rFonts w:eastAsia="Cambria"/>
                <w:szCs w:val="24"/>
                <w:lang w:val="en-US"/>
              </w:rPr>
            </w:pPr>
            <w:r w:rsidRPr="00A97C29">
              <w:rPr>
                <w:rFonts w:eastAsia="Cambria"/>
                <w:szCs w:val="24"/>
                <w:lang w:val="en-US"/>
              </w:rPr>
              <w:t>3</w:t>
            </w:r>
          </w:p>
        </w:tc>
      </w:tr>
      <w:tr w:rsidRPr="00A97C29" w:rsidR="00A97C29" w:rsidTr="00504724" w14:paraId="4F262704" w14:textId="77777777">
        <w:tc>
          <w:tcPr>
            <w:tcW w:w="588" w:type="pct"/>
          </w:tcPr>
          <w:p w:rsidRPr="00A97C29" w:rsidR="00A97C29" w:rsidP="00A97C29" w:rsidRDefault="00A97C29" w14:paraId="66A6F998" w14:textId="77777777">
            <w:pPr>
              <w:spacing w:after="120" w:line="240" w:lineRule="auto"/>
              <w:jc w:val="both"/>
              <w:rPr>
                <w:rFonts w:eastAsia="Cambria"/>
                <w:szCs w:val="24"/>
                <w:lang w:val="en-US"/>
              </w:rPr>
            </w:pPr>
            <w:r w:rsidRPr="00A97C29">
              <w:rPr>
                <w:rFonts w:eastAsia="Cambria"/>
                <w:szCs w:val="24"/>
                <w:lang w:val="en-US"/>
              </w:rPr>
              <w:t>RF</w:t>
            </w:r>
          </w:p>
        </w:tc>
        <w:tc>
          <w:tcPr>
            <w:tcW w:w="373" w:type="pct"/>
            <w:vAlign w:val="center"/>
          </w:tcPr>
          <w:p w:rsidRPr="00A97C29" w:rsidR="00A97C29" w:rsidP="00A97C29" w:rsidRDefault="00A97C29" w14:paraId="2EC22173" w14:textId="77777777">
            <w:pPr>
              <w:spacing w:after="120" w:line="240" w:lineRule="auto"/>
              <w:jc w:val="center"/>
              <w:rPr>
                <w:rFonts w:eastAsia="Cambria"/>
                <w:szCs w:val="24"/>
                <w:lang w:val="en-US"/>
              </w:rPr>
            </w:pPr>
            <w:r w:rsidRPr="00A97C29">
              <w:rPr>
                <w:rFonts w:eastAsia="Cambria"/>
                <w:szCs w:val="24"/>
                <w:lang w:val="en-US"/>
              </w:rPr>
              <w:t>0.996</w:t>
            </w:r>
          </w:p>
        </w:tc>
        <w:tc>
          <w:tcPr>
            <w:tcW w:w="411" w:type="pct"/>
            <w:vAlign w:val="center"/>
          </w:tcPr>
          <w:p w:rsidRPr="00A97C29" w:rsidR="00A97C29" w:rsidP="00A97C29" w:rsidRDefault="00A97C29" w14:paraId="6889FB76" w14:textId="77777777">
            <w:pPr>
              <w:spacing w:after="120" w:line="240" w:lineRule="auto"/>
              <w:jc w:val="center"/>
              <w:rPr>
                <w:rFonts w:eastAsia="Cambria"/>
                <w:szCs w:val="24"/>
                <w:lang w:val="en-US"/>
              </w:rPr>
            </w:pPr>
            <w:r w:rsidRPr="00A97C29">
              <w:rPr>
                <w:rFonts w:eastAsia="Cambria"/>
                <w:szCs w:val="24"/>
                <w:lang w:val="en-US"/>
              </w:rPr>
              <w:t>0.772</w:t>
            </w:r>
          </w:p>
        </w:tc>
        <w:tc>
          <w:tcPr>
            <w:tcW w:w="373" w:type="pct"/>
            <w:vAlign w:val="center"/>
          </w:tcPr>
          <w:p w:rsidRPr="00A97C29" w:rsidR="00A97C29" w:rsidP="00A97C29" w:rsidRDefault="00A97C29" w14:paraId="1080D109" w14:textId="77777777">
            <w:pPr>
              <w:spacing w:after="120" w:line="240" w:lineRule="auto"/>
              <w:jc w:val="center"/>
              <w:rPr>
                <w:rFonts w:eastAsia="Cambria"/>
                <w:szCs w:val="24"/>
                <w:lang w:val="en-US"/>
              </w:rPr>
            </w:pPr>
            <w:r w:rsidRPr="00A97C29">
              <w:rPr>
                <w:rFonts w:eastAsia="Cambria"/>
                <w:szCs w:val="24"/>
                <w:lang w:val="en-US"/>
              </w:rPr>
              <w:t>0.975</w:t>
            </w:r>
          </w:p>
        </w:tc>
        <w:tc>
          <w:tcPr>
            <w:tcW w:w="575" w:type="pct"/>
            <w:vAlign w:val="center"/>
          </w:tcPr>
          <w:p w:rsidRPr="00A97C29" w:rsidR="00A97C29" w:rsidP="00A97C29" w:rsidRDefault="00A97C29" w14:paraId="38E000B7" w14:textId="77777777">
            <w:pPr>
              <w:spacing w:after="120" w:line="240" w:lineRule="auto"/>
              <w:jc w:val="center"/>
              <w:rPr>
                <w:rFonts w:eastAsia="Cambria"/>
                <w:szCs w:val="24"/>
                <w:lang w:val="en-US"/>
              </w:rPr>
            </w:pPr>
            <w:r w:rsidRPr="00A97C29">
              <w:rPr>
                <w:rFonts w:eastAsia="Cambria"/>
                <w:szCs w:val="24"/>
                <w:lang w:val="en-US"/>
              </w:rPr>
              <w:t>yes</w:t>
            </w:r>
          </w:p>
        </w:tc>
        <w:tc>
          <w:tcPr>
            <w:tcW w:w="446" w:type="pct"/>
            <w:vAlign w:val="center"/>
          </w:tcPr>
          <w:p w:rsidRPr="00A97C29" w:rsidR="00A97C29" w:rsidP="00A97C29" w:rsidRDefault="00A97C29" w14:paraId="04883A09" w14:textId="77777777">
            <w:pPr>
              <w:spacing w:after="120" w:line="240" w:lineRule="auto"/>
              <w:jc w:val="center"/>
              <w:rPr>
                <w:rFonts w:eastAsia="Cambria"/>
                <w:szCs w:val="24"/>
                <w:lang w:val="en-US"/>
              </w:rPr>
            </w:pPr>
            <w:r w:rsidRPr="00A97C29">
              <w:rPr>
                <w:rFonts w:eastAsia="Cambria"/>
                <w:szCs w:val="24"/>
                <w:lang w:val="en-US"/>
              </w:rPr>
              <w:t>14</w:t>
            </w:r>
          </w:p>
        </w:tc>
        <w:tc>
          <w:tcPr>
            <w:tcW w:w="447" w:type="pct"/>
            <w:vAlign w:val="center"/>
          </w:tcPr>
          <w:p w:rsidRPr="00A97C29" w:rsidR="00A97C29" w:rsidP="00A97C29" w:rsidRDefault="00A97C29" w14:paraId="79271EAB" w14:textId="77777777">
            <w:pPr>
              <w:spacing w:after="120" w:line="240" w:lineRule="auto"/>
              <w:jc w:val="center"/>
              <w:rPr>
                <w:rFonts w:eastAsia="Cambria"/>
                <w:szCs w:val="24"/>
                <w:lang w:val="en-US"/>
              </w:rPr>
            </w:pPr>
            <w:r w:rsidRPr="00A97C29">
              <w:rPr>
                <w:rFonts w:eastAsia="Cambria"/>
                <w:szCs w:val="24"/>
                <w:lang w:val="en-US"/>
              </w:rPr>
              <w:t>29</w:t>
            </w:r>
          </w:p>
        </w:tc>
        <w:tc>
          <w:tcPr>
            <w:tcW w:w="447" w:type="pct"/>
            <w:vAlign w:val="center"/>
          </w:tcPr>
          <w:p w:rsidRPr="00A97C29" w:rsidR="00A97C29" w:rsidP="00A97C29" w:rsidRDefault="00A97C29" w14:paraId="6CD0772F" w14:textId="77777777">
            <w:pPr>
              <w:spacing w:after="120" w:line="240" w:lineRule="auto"/>
              <w:jc w:val="center"/>
              <w:rPr>
                <w:rFonts w:eastAsia="Cambria"/>
                <w:szCs w:val="24"/>
                <w:lang w:val="en-US"/>
              </w:rPr>
            </w:pPr>
            <w:r w:rsidRPr="00A97C29">
              <w:rPr>
                <w:rFonts w:eastAsia="Cambria"/>
                <w:szCs w:val="24"/>
                <w:lang w:val="en-US"/>
              </w:rPr>
              <w:t>34</w:t>
            </w:r>
          </w:p>
        </w:tc>
        <w:tc>
          <w:tcPr>
            <w:tcW w:w="446" w:type="pct"/>
            <w:vAlign w:val="center"/>
          </w:tcPr>
          <w:p w:rsidRPr="00A97C29" w:rsidR="00A97C29" w:rsidP="00A97C29" w:rsidRDefault="00A97C29" w14:paraId="14794A07" w14:textId="77777777">
            <w:pPr>
              <w:spacing w:after="120" w:line="240" w:lineRule="auto"/>
              <w:jc w:val="center"/>
              <w:rPr>
                <w:rFonts w:eastAsia="Cambria"/>
                <w:szCs w:val="24"/>
                <w:lang w:val="en-US"/>
              </w:rPr>
            </w:pPr>
            <w:r w:rsidRPr="00A97C29">
              <w:rPr>
                <w:rFonts w:eastAsia="Cambria"/>
                <w:szCs w:val="24"/>
                <w:lang w:val="en-US"/>
              </w:rPr>
              <w:t>14</w:t>
            </w:r>
          </w:p>
        </w:tc>
        <w:tc>
          <w:tcPr>
            <w:tcW w:w="447" w:type="pct"/>
            <w:vAlign w:val="center"/>
          </w:tcPr>
          <w:p w:rsidRPr="00A97C29" w:rsidR="00A97C29" w:rsidP="00A97C29" w:rsidRDefault="00A97C29" w14:paraId="0C199D14" w14:textId="77777777">
            <w:pPr>
              <w:spacing w:after="120" w:line="240" w:lineRule="auto"/>
              <w:jc w:val="center"/>
              <w:rPr>
                <w:rFonts w:eastAsia="Cambria"/>
                <w:szCs w:val="24"/>
                <w:lang w:val="en-US"/>
              </w:rPr>
            </w:pPr>
            <w:r w:rsidRPr="00A97C29">
              <w:rPr>
                <w:rFonts w:eastAsia="Cambria"/>
                <w:szCs w:val="24"/>
                <w:lang w:val="en-US"/>
              </w:rPr>
              <w:t>7</w:t>
            </w:r>
          </w:p>
        </w:tc>
        <w:tc>
          <w:tcPr>
            <w:tcW w:w="447" w:type="pct"/>
            <w:vAlign w:val="center"/>
          </w:tcPr>
          <w:p w:rsidRPr="00A97C29" w:rsidR="00A97C29" w:rsidP="00A97C29" w:rsidRDefault="00A97C29" w14:paraId="4DABB406" w14:textId="77777777">
            <w:pPr>
              <w:spacing w:after="120" w:line="240" w:lineRule="auto"/>
              <w:jc w:val="center"/>
              <w:rPr>
                <w:rFonts w:eastAsia="Cambria"/>
                <w:szCs w:val="24"/>
                <w:lang w:val="en-US"/>
              </w:rPr>
            </w:pPr>
            <w:r w:rsidRPr="00A97C29">
              <w:rPr>
                <w:rFonts w:eastAsia="Cambria"/>
                <w:szCs w:val="24"/>
                <w:lang w:val="en-US"/>
              </w:rPr>
              <w:t>2</w:t>
            </w:r>
          </w:p>
        </w:tc>
      </w:tr>
      <w:tr w:rsidRPr="00A97C29" w:rsidR="00A97C29" w:rsidTr="00504724" w14:paraId="2ACFE8C2" w14:textId="77777777">
        <w:tc>
          <w:tcPr>
            <w:tcW w:w="588" w:type="pct"/>
          </w:tcPr>
          <w:p w:rsidRPr="00A97C29" w:rsidR="00A97C29" w:rsidP="00A97C29" w:rsidRDefault="00A97C29" w14:paraId="05B3A052" w14:textId="77777777">
            <w:pPr>
              <w:spacing w:after="120" w:line="240" w:lineRule="auto"/>
              <w:jc w:val="both"/>
              <w:rPr>
                <w:rFonts w:eastAsia="Cambria"/>
                <w:szCs w:val="24"/>
                <w:lang w:val="en-US"/>
              </w:rPr>
            </w:pPr>
            <w:r w:rsidRPr="00A97C29">
              <w:rPr>
                <w:rFonts w:eastAsia="Cambria"/>
                <w:szCs w:val="24"/>
                <w:lang w:val="en-US"/>
              </w:rPr>
              <w:t>Maxent</w:t>
            </w:r>
          </w:p>
        </w:tc>
        <w:tc>
          <w:tcPr>
            <w:tcW w:w="373" w:type="pct"/>
            <w:vAlign w:val="center"/>
          </w:tcPr>
          <w:p w:rsidRPr="00A97C29" w:rsidR="00A97C29" w:rsidP="00A97C29" w:rsidRDefault="00A97C29" w14:paraId="571A116D" w14:textId="77777777">
            <w:pPr>
              <w:spacing w:after="120" w:line="240" w:lineRule="auto"/>
              <w:jc w:val="center"/>
              <w:rPr>
                <w:rFonts w:eastAsia="Cambria"/>
                <w:szCs w:val="24"/>
                <w:lang w:val="en-US"/>
              </w:rPr>
            </w:pPr>
            <w:r w:rsidRPr="00A97C29">
              <w:rPr>
                <w:rFonts w:eastAsia="Cambria"/>
                <w:szCs w:val="24"/>
                <w:lang w:val="en-US"/>
              </w:rPr>
              <w:t>0.894</w:t>
            </w:r>
          </w:p>
        </w:tc>
        <w:tc>
          <w:tcPr>
            <w:tcW w:w="411" w:type="pct"/>
            <w:vAlign w:val="center"/>
          </w:tcPr>
          <w:p w:rsidRPr="00A97C29" w:rsidR="00A97C29" w:rsidP="00A97C29" w:rsidRDefault="00A97C29" w14:paraId="1E1B5FD0" w14:textId="77777777">
            <w:pPr>
              <w:spacing w:after="120" w:line="240" w:lineRule="auto"/>
              <w:jc w:val="center"/>
              <w:rPr>
                <w:rFonts w:eastAsia="Cambria"/>
                <w:szCs w:val="24"/>
                <w:lang w:val="en-US"/>
              </w:rPr>
            </w:pPr>
            <w:r w:rsidRPr="00A97C29">
              <w:rPr>
                <w:rFonts w:eastAsia="Cambria"/>
                <w:szCs w:val="24"/>
                <w:lang w:val="en-US"/>
              </w:rPr>
              <w:t>0.719</w:t>
            </w:r>
          </w:p>
        </w:tc>
        <w:tc>
          <w:tcPr>
            <w:tcW w:w="373" w:type="pct"/>
            <w:vAlign w:val="center"/>
          </w:tcPr>
          <w:p w:rsidRPr="00A97C29" w:rsidR="00A97C29" w:rsidP="00A97C29" w:rsidRDefault="00A97C29" w14:paraId="1B37608B" w14:textId="77777777">
            <w:pPr>
              <w:spacing w:after="120" w:line="240" w:lineRule="auto"/>
              <w:jc w:val="center"/>
              <w:rPr>
                <w:rFonts w:eastAsia="Cambria"/>
                <w:szCs w:val="24"/>
                <w:lang w:val="en-US"/>
              </w:rPr>
            </w:pPr>
            <w:r w:rsidRPr="00A97C29">
              <w:rPr>
                <w:rFonts w:eastAsia="Cambria"/>
                <w:szCs w:val="24"/>
                <w:lang w:val="en-US"/>
              </w:rPr>
              <w:t>0.784</w:t>
            </w:r>
          </w:p>
        </w:tc>
        <w:tc>
          <w:tcPr>
            <w:tcW w:w="575" w:type="pct"/>
            <w:vAlign w:val="center"/>
          </w:tcPr>
          <w:p w:rsidRPr="00A97C29" w:rsidR="00A97C29" w:rsidP="00A97C29" w:rsidRDefault="00A97C29" w14:paraId="367F6DE4" w14:textId="77777777">
            <w:pPr>
              <w:spacing w:after="120" w:line="240" w:lineRule="auto"/>
              <w:jc w:val="center"/>
              <w:rPr>
                <w:rFonts w:eastAsia="Cambria"/>
                <w:szCs w:val="24"/>
                <w:lang w:val="en-US"/>
              </w:rPr>
            </w:pPr>
            <w:r w:rsidRPr="00A97C29">
              <w:rPr>
                <w:rFonts w:eastAsia="Cambria"/>
                <w:szCs w:val="24"/>
                <w:lang w:val="en-US"/>
              </w:rPr>
              <w:t>no</w:t>
            </w:r>
          </w:p>
        </w:tc>
        <w:tc>
          <w:tcPr>
            <w:tcW w:w="446" w:type="pct"/>
            <w:vAlign w:val="center"/>
          </w:tcPr>
          <w:p w:rsidRPr="00A97C29" w:rsidR="00A97C29" w:rsidP="00A97C29" w:rsidRDefault="00A97C29" w14:paraId="51A7A2E9" w14:textId="77777777">
            <w:pPr>
              <w:spacing w:after="120" w:line="240" w:lineRule="auto"/>
              <w:jc w:val="center"/>
              <w:rPr>
                <w:rFonts w:eastAsia="Cambria"/>
                <w:szCs w:val="24"/>
                <w:lang w:val="en-US"/>
              </w:rPr>
            </w:pPr>
            <w:r w:rsidRPr="00A97C29">
              <w:rPr>
                <w:rFonts w:eastAsia="Cambria"/>
                <w:szCs w:val="24"/>
                <w:lang w:val="en-US"/>
              </w:rPr>
              <w:t>7</w:t>
            </w:r>
          </w:p>
        </w:tc>
        <w:tc>
          <w:tcPr>
            <w:tcW w:w="447" w:type="pct"/>
            <w:vAlign w:val="center"/>
          </w:tcPr>
          <w:p w:rsidRPr="00A97C29" w:rsidR="00A97C29" w:rsidP="00A97C29" w:rsidRDefault="00A97C29" w14:paraId="2721B1BE" w14:textId="77777777">
            <w:pPr>
              <w:spacing w:after="120" w:line="240" w:lineRule="auto"/>
              <w:jc w:val="center"/>
              <w:rPr>
                <w:rFonts w:eastAsia="Cambria"/>
                <w:szCs w:val="24"/>
                <w:lang w:val="en-US"/>
              </w:rPr>
            </w:pPr>
            <w:r w:rsidRPr="00A97C29">
              <w:rPr>
                <w:rFonts w:eastAsia="Cambria"/>
                <w:szCs w:val="24"/>
                <w:lang w:val="en-US"/>
              </w:rPr>
              <w:t>10</w:t>
            </w:r>
          </w:p>
        </w:tc>
        <w:tc>
          <w:tcPr>
            <w:tcW w:w="447" w:type="pct"/>
            <w:vAlign w:val="center"/>
          </w:tcPr>
          <w:p w:rsidRPr="00A97C29" w:rsidR="00A97C29" w:rsidP="00A97C29" w:rsidRDefault="00A97C29" w14:paraId="52AC8B7B" w14:textId="77777777">
            <w:pPr>
              <w:spacing w:after="120" w:line="240" w:lineRule="auto"/>
              <w:jc w:val="center"/>
              <w:rPr>
                <w:rFonts w:eastAsia="Cambria"/>
                <w:szCs w:val="24"/>
                <w:lang w:val="en-US"/>
              </w:rPr>
            </w:pPr>
            <w:r w:rsidRPr="00A97C29">
              <w:rPr>
                <w:rFonts w:eastAsia="Cambria"/>
                <w:szCs w:val="24"/>
                <w:lang w:val="en-US"/>
              </w:rPr>
              <w:t>32</w:t>
            </w:r>
          </w:p>
        </w:tc>
        <w:tc>
          <w:tcPr>
            <w:tcW w:w="446" w:type="pct"/>
            <w:vAlign w:val="center"/>
          </w:tcPr>
          <w:p w:rsidRPr="00A97C29" w:rsidR="00A97C29" w:rsidP="00A97C29" w:rsidRDefault="00A97C29" w14:paraId="406FD622" w14:textId="77777777">
            <w:pPr>
              <w:spacing w:after="120" w:line="240" w:lineRule="auto"/>
              <w:jc w:val="center"/>
              <w:rPr>
                <w:rFonts w:eastAsia="Cambria"/>
                <w:szCs w:val="24"/>
                <w:lang w:val="en-US"/>
              </w:rPr>
            </w:pPr>
            <w:r w:rsidRPr="00A97C29">
              <w:rPr>
                <w:rFonts w:eastAsia="Cambria"/>
                <w:szCs w:val="24"/>
                <w:lang w:val="en-US"/>
              </w:rPr>
              <w:t>25</w:t>
            </w:r>
          </w:p>
        </w:tc>
        <w:tc>
          <w:tcPr>
            <w:tcW w:w="447" w:type="pct"/>
            <w:vAlign w:val="center"/>
          </w:tcPr>
          <w:p w:rsidRPr="00A97C29" w:rsidR="00A97C29" w:rsidP="00A97C29" w:rsidRDefault="00A97C29" w14:paraId="1D76B823" w14:textId="77777777">
            <w:pPr>
              <w:spacing w:after="120" w:line="240" w:lineRule="auto"/>
              <w:jc w:val="center"/>
              <w:rPr>
                <w:rFonts w:eastAsia="Cambria"/>
                <w:szCs w:val="24"/>
                <w:lang w:val="en-US"/>
              </w:rPr>
            </w:pPr>
            <w:r w:rsidRPr="00A97C29">
              <w:rPr>
                <w:rFonts w:eastAsia="Cambria"/>
                <w:szCs w:val="24"/>
                <w:lang w:val="en-US"/>
              </w:rPr>
              <w:t>18</w:t>
            </w:r>
          </w:p>
        </w:tc>
        <w:tc>
          <w:tcPr>
            <w:tcW w:w="447" w:type="pct"/>
            <w:vAlign w:val="center"/>
          </w:tcPr>
          <w:p w:rsidRPr="00A97C29" w:rsidR="00A97C29" w:rsidP="00A97C29" w:rsidRDefault="00A97C29" w14:paraId="6E82CBC3" w14:textId="77777777">
            <w:pPr>
              <w:spacing w:after="120" w:line="240" w:lineRule="auto"/>
              <w:jc w:val="center"/>
              <w:rPr>
                <w:rFonts w:eastAsia="Cambria"/>
                <w:szCs w:val="24"/>
                <w:lang w:val="en-US"/>
              </w:rPr>
            </w:pPr>
            <w:r w:rsidRPr="00A97C29">
              <w:rPr>
                <w:rFonts w:eastAsia="Cambria"/>
                <w:szCs w:val="24"/>
                <w:lang w:val="en-US"/>
              </w:rPr>
              <w:t>10</w:t>
            </w:r>
          </w:p>
        </w:tc>
      </w:tr>
      <w:tr w:rsidRPr="00A97C29" w:rsidR="00A97C29" w:rsidTr="00504724" w14:paraId="08E64922" w14:textId="77777777">
        <w:tc>
          <w:tcPr>
            <w:tcW w:w="588" w:type="pct"/>
            <w:tcBorders>
              <w:bottom w:val="single" w:color="auto" w:sz="4" w:space="0"/>
            </w:tcBorders>
          </w:tcPr>
          <w:p w:rsidRPr="00A97C29" w:rsidR="00A97C29" w:rsidP="00A97C29" w:rsidRDefault="00A97C29" w14:paraId="05212A21" w14:textId="77777777">
            <w:pPr>
              <w:spacing w:after="120" w:line="240" w:lineRule="auto"/>
              <w:jc w:val="both"/>
              <w:rPr>
                <w:rFonts w:eastAsia="Cambria"/>
                <w:b/>
                <w:szCs w:val="24"/>
                <w:lang w:val="en-US"/>
              </w:rPr>
            </w:pPr>
            <w:r w:rsidRPr="00A97C29">
              <w:rPr>
                <w:rFonts w:eastAsia="Cambria"/>
                <w:b/>
                <w:szCs w:val="24"/>
                <w:lang w:val="en-US"/>
              </w:rPr>
              <w:t>Ensemble</w:t>
            </w:r>
          </w:p>
        </w:tc>
        <w:tc>
          <w:tcPr>
            <w:tcW w:w="373" w:type="pct"/>
            <w:tcBorders>
              <w:bottom w:val="single" w:color="auto" w:sz="4" w:space="0"/>
            </w:tcBorders>
            <w:vAlign w:val="center"/>
          </w:tcPr>
          <w:p w:rsidRPr="00A97C29" w:rsidR="00A97C29" w:rsidP="00A97C29" w:rsidRDefault="00A97C29" w14:paraId="6459EAAF" w14:textId="77777777">
            <w:pPr>
              <w:spacing w:after="120" w:line="240" w:lineRule="auto"/>
              <w:jc w:val="center"/>
              <w:rPr>
                <w:rFonts w:eastAsia="Cambria"/>
                <w:b/>
                <w:szCs w:val="24"/>
                <w:lang w:val="en-US"/>
              </w:rPr>
            </w:pPr>
            <w:r w:rsidRPr="00A97C29">
              <w:rPr>
                <w:rFonts w:eastAsia="Cambria"/>
                <w:b/>
                <w:szCs w:val="24"/>
                <w:lang w:val="en-US"/>
              </w:rPr>
              <w:t>0.996</w:t>
            </w:r>
          </w:p>
        </w:tc>
        <w:tc>
          <w:tcPr>
            <w:tcW w:w="411" w:type="pct"/>
            <w:tcBorders>
              <w:bottom w:val="single" w:color="auto" w:sz="4" w:space="0"/>
            </w:tcBorders>
            <w:vAlign w:val="center"/>
          </w:tcPr>
          <w:p w:rsidRPr="00A97C29" w:rsidR="00A97C29" w:rsidP="00A97C29" w:rsidRDefault="00A97C29" w14:paraId="688D2C57" w14:textId="77777777">
            <w:pPr>
              <w:spacing w:after="120" w:line="240" w:lineRule="auto"/>
              <w:jc w:val="center"/>
              <w:rPr>
                <w:rFonts w:eastAsia="Cambria"/>
                <w:b/>
                <w:szCs w:val="24"/>
                <w:lang w:val="en-US"/>
              </w:rPr>
            </w:pPr>
            <w:r w:rsidRPr="00A97C29">
              <w:rPr>
                <w:rFonts w:eastAsia="Cambria"/>
                <w:b/>
                <w:szCs w:val="24"/>
                <w:lang w:val="en-US"/>
              </w:rPr>
              <w:t>0.774</w:t>
            </w:r>
          </w:p>
        </w:tc>
        <w:tc>
          <w:tcPr>
            <w:tcW w:w="373" w:type="pct"/>
            <w:tcBorders>
              <w:bottom w:val="single" w:color="auto" w:sz="4" w:space="0"/>
            </w:tcBorders>
            <w:vAlign w:val="center"/>
          </w:tcPr>
          <w:p w:rsidRPr="00A97C29" w:rsidR="00A97C29" w:rsidP="00A97C29" w:rsidRDefault="00A97C29" w14:paraId="0AEAED9C" w14:textId="77777777">
            <w:pPr>
              <w:spacing w:after="120" w:line="240" w:lineRule="auto"/>
              <w:jc w:val="center"/>
              <w:rPr>
                <w:rFonts w:eastAsia="Cambria"/>
                <w:b/>
                <w:szCs w:val="24"/>
                <w:lang w:val="en-US"/>
              </w:rPr>
            </w:pPr>
            <w:r w:rsidRPr="00A97C29">
              <w:rPr>
                <w:rFonts w:eastAsia="Cambria"/>
                <w:b/>
                <w:szCs w:val="24"/>
                <w:lang w:val="en-US"/>
              </w:rPr>
              <w:t>0.986</w:t>
            </w:r>
          </w:p>
        </w:tc>
        <w:tc>
          <w:tcPr>
            <w:tcW w:w="575" w:type="pct"/>
            <w:tcBorders>
              <w:bottom w:val="single" w:color="auto" w:sz="4" w:space="0"/>
            </w:tcBorders>
            <w:vAlign w:val="center"/>
          </w:tcPr>
          <w:p w:rsidRPr="00A97C29" w:rsidR="00A97C29" w:rsidP="00A97C29" w:rsidRDefault="00A97C29" w14:paraId="71AA31A4" w14:textId="77777777">
            <w:pPr>
              <w:spacing w:after="120" w:line="240" w:lineRule="auto"/>
              <w:jc w:val="center"/>
              <w:rPr>
                <w:rFonts w:eastAsia="Cambria"/>
                <w:b/>
                <w:szCs w:val="24"/>
                <w:lang w:val="en-US"/>
              </w:rPr>
            </w:pPr>
          </w:p>
        </w:tc>
        <w:tc>
          <w:tcPr>
            <w:tcW w:w="446" w:type="pct"/>
            <w:tcBorders>
              <w:bottom w:val="single" w:color="auto" w:sz="4" w:space="0"/>
            </w:tcBorders>
            <w:vAlign w:val="center"/>
          </w:tcPr>
          <w:p w:rsidRPr="00A97C29" w:rsidR="00A97C29" w:rsidP="00A97C29" w:rsidRDefault="00A97C29" w14:paraId="293F54B8" w14:textId="77777777">
            <w:pPr>
              <w:spacing w:after="120" w:line="240" w:lineRule="auto"/>
              <w:jc w:val="center"/>
              <w:rPr>
                <w:rFonts w:eastAsia="Cambria"/>
                <w:b/>
                <w:szCs w:val="24"/>
                <w:lang w:val="en-US"/>
              </w:rPr>
            </w:pPr>
            <w:r w:rsidRPr="00A97C29">
              <w:rPr>
                <w:rFonts w:eastAsia="Cambria"/>
                <w:b/>
                <w:szCs w:val="24"/>
                <w:lang w:val="en-US"/>
              </w:rPr>
              <w:t>24</w:t>
            </w:r>
          </w:p>
        </w:tc>
        <w:tc>
          <w:tcPr>
            <w:tcW w:w="447" w:type="pct"/>
            <w:tcBorders>
              <w:bottom w:val="single" w:color="auto" w:sz="4" w:space="0"/>
            </w:tcBorders>
            <w:vAlign w:val="center"/>
          </w:tcPr>
          <w:p w:rsidRPr="00A97C29" w:rsidR="00A97C29" w:rsidP="00A97C29" w:rsidRDefault="00A97C29" w14:paraId="7DA1DF4C" w14:textId="77777777">
            <w:pPr>
              <w:spacing w:after="120" w:line="240" w:lineRule="auto"/>
              <w:jc w:val="center"/>
              <w:rPr>
                <w:rFonts w:eastAsia="Cambria"/>
                <w:b/>
                <w:szCs w:val="24"/>
                <w:lang w:val="en-US"/>
              </w:rPr>
            </w:pPr>
            <w:r w:rsidRPr="00A97C29">
              <w:rPr>
                <w:rFonts w:eastAsia="Cambria"/>
                <w:b/>
                <w:szCs w:val="24"/>
                <w:lang w:val="en-US"/>
              </w:rPr>
              <w:t>24</w:t>
            </w:r>
          </w:p>
        </w:tc>
        <w:tc>
          <w:tcPr>
            <w:tcW w:w="447" w:type="pct"/>
            <w:tcBorders>
              <w:bottom w:val="single" w:color="auto" w:sz="4" w:space="0"/>
            </w:tcBorders>
            <w:vAlign w:val="center"/>
          </w:tcPr>
          <w:p w:rsidRPr="00A97C29" w:rsidR="00A97C29" w:rsidP="00A97C29" w:rsidRDefault="00A97C29" w14:paraId="46005940" w14:textId="77777777">
            <w:pPr>
              <w:spacing w:after="120" w:line="240" w:lineRule="auto"/>
              <w:jc w:val="center"/>
              <w:rPr>
                <w:rFonts w:eastAsia="Cambria"/>
                <w:b/>
                <w:szCs w:val="24"/>
                <w:lang w:val="en-US"/>
              </w:rPr>
            </w:pPr>
            <w:r w:rsidRPr="00A97C29">
              <w:rPr>
                <w:rFonts w:eastAsia="Cambria"/>
                <w:b/>
                <w:szCs w:val="24"/>
                <w:lang w:val="en-US"/>
              </w:rPr>
              <w:t>22</w:t>
            </w:r>
          </w:p>
        </w:tc>
        <w:tc>
          <w:tcPr>
            <w:tcW w:w="446" w:type="pct"/>
            <w:tcBorders>
              <w:bottom w:val="single" w:color="auto" w:sz="4" w:space="0"/>
            </w:tcBorders>
            <w:vAlign w:val="center"/>
          </w:tcPr>
          <w:p w:rsidRPr="00A97C29" w:rsidR="00A97C29" w:rsidP="00A97C29" w:rsidRDefault="00A97C29" w14:paraId="166CC2CC" w14:textId="77777777">
            <w:pPr>
              <w:spacing w:after="120" w:line="240" w:lineRule="auto"/>
              <w:jc w:val="center"/>
              <w:rPr>
                <w:rFonts w:eastAsia="Cambria"/>
                <w:b/>
                <w:szCs w:val="24"/>
                <w:lang w:val="en-US"/>
              </w:rPr>
            </w:pPr>
            <w:r w:rsidRPr="00A97C29">
              <w:rPr>
                <w:rFonts w:eastAsia="Cambria"/>
                <w:b/>
                <w:szCs w:val="24"/>
                <w:lang w:val="en-US"/>
              </w:rPr>
              <w:t>17</w:t>
            </w:r>
          </w:p>
        </w:tc>
        <w:tc>
          <w:tcPr>
            <w:tcW w:w="447" w:type="pct"/>
            <w:tcBorders>
              <w:bottom w:val="single" w:color="auto" w:sz="4" w:space="0"/>
            </w:tcBorders>
            <w:vAlign w:val="center"/>
          </w:tcPr>
          <w:p w:rsidRPr="00A97C29" w:rsidR="00A97C29" w:rsidP="00A97C29" w:rsidRDefault="00A97C29" w14:paraId="6579B7B7" w14:textId="77777777">
            <w:pPr>
              <w:spacing w:after="120" w:line="240" w:lineRule="auto"/>
              <w:jc w:val="center"/>
              <w:rPr>
                <w:rFonts w:eastAsia="Cambria"/>
                <w:b/>
                <w:szCs w:val="24"/>
                <w:lang w:val="en-US"/>
              </w:rPr>
            </w:pPr>
            <w:r w:rsidRPr="00A97C29">
              <w:rPr>
                <w:rFonts w:eastAsia="Cambria"/>
                <w:b/>
                <w:szCs w:val="24"/>
                <w:lang w:val="en-US"/>
              </w:rPr>
              <w:t>11</w:t>
            </w:r>
          </w:p>
        </w:tc>
        <w:tc>
          <w:tcPr>
            <w:tcW w:w="447" w:type="pct"/>
            <w:tcBorders>
              <w:bottom w:val="single" w:color="auto" w:sz="4" w:space="0"/>
            </w:tcBorders>
            <w:vAlign w:val="center"/>
          </w:tcPr>
          <w:p w:rsidRPr="00A97C29" w:rsidR="00A97C29" w:rsidP="00A97C29" w:rsidRDefault="00A97C29" w14:paraId="0989DCBF" w14:textId="77777777">
            <w:pPr>
              <w:spacing w:after="120" w:line="240" w:lineRule="auto"/>
              <w:jc w:val="center"/>
              <w:rPr>
                <w:rFonts w:eastAsia="Cambria"/>
                <w:b/>
                <w:szCs w:val="24"/>
                <w:lang w:val="en-US"/>
              </w:rPr>
            </w:pPr>
            <w:r w:rsidRPr="00A97C29">
              <w:rPr>
                <w:rFonts w:eastAsia="Cambria"/>
                <w:b/>
                <w:szCs w:val="24"/>
                <w:lang w:val="en-US"/>
              </w:rPr>
              <w:t>2</w:t>
            </w:r>
          </w:p>
        </w:tc>
      </w:tr>
    </w:tbl>
    <w:p w:rsidRPr="00A97C29" w:rsidR="00A97C29" w:rsidP="00A97C29" w:rsidRDefault="00A97C29" w14:paraId="0590443E"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2" w:id="86"/>
      <w:r w:rsidRPr="00A97C29">
        <w:rPr>
          <w:rFonts w:ascii="Arial" w:hAnsi="Arial" w:eastAsia="Times New Roman"/>
          <w:i/>
          <w:iCs/>
          <w:color w:val="FFFFFF"/>
          <w:sz w:val="16"/>
          <w:szCs w:val="24"/>
          <w:lang w:val="en-US"/>
        </w:rPr>
        <w:t>Page Break</w:t>
      </w:r>
      <w:bookmarkEnd w:id="86"/>
    </w:p>
    <w:p w:rsidRPr="00A97C29" w:rsidR="00A97C29" w:rsidP="00A97C29" w:rsidRDefault="00A97C29" w14:paraId="0A96BC6B" w14:textId="58FA21AE">
      <w:pPr>
        <w:spacing w:before="180" w:after="180" w:line="240" w:lineRule="auto"/>
        <w:jc w:val="both"/>
        <w:rPr>
          <w:rFonts w:eastAsia="Cambria"/>
          <w:szCs w:val="24"/>
          <w:lang w:val="en-US"/>
        </w:rPr>
      </w:pPr>
      <w:r w:rsidRPr="00A97C29">
        <w:rPr>
          <w:rFonts w:eastAsia="Cambria"/>
          <w:b/>
          <w:szCs w:val="24"/>
          <w:lang w:val="en-US"/>
        </w:rPr>
        <w:t xml:space="preserve">Figure </w:t>
      </w:r>
      <w:r w:rsidR="004E4692">
        <w:rPr>
          <w:rFonts w:eastAsia="Cambria"/>
          <w:b/>
          <w:szCs w:val="24"/>
          <w:lang w:val="en-US"/>
        </w:rPr>
        <w:t>5</w:t>
      </w:r>
      <w:r w:rsidRPr="00A97C29">
        <w:rPr>
          <w:rFonts w:eastAsia="Cambria"/>
          <w:b/>
          <w:szCs w:val="24"/>
          <w:lang w:val="en-US"/>
        </w:rPr>
        <w:t>.</w:t>
      </w:r>
      <w:r w:rsidRPr="00A97C29">
        <w:rPr>
          <w:rFonts w:eastAsia="Cambria"/>
          <w:szCs w:val="24"/>
          <w:lang w:val="en-US"/>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Pr="00A97C29" w:rsidR="00A97C29" w:rsidP="00A97C29" w:rsidRDefault="007A01BC" w14:paraId="53C709B2" w14:textId="1E976603">
      <w:pPr>
        <w:spacing w:before="180" w:after="180" w:line="240" w:lineRule="auto"/>
        <w:jc w:val="both"/>
        <w:rPr>
          <w:rFonts w:eastAsia="Cambria"/>
          <w:szCs w:val="24"/>
          <w:lang w:val="en-US"/>
        </w:rPr>
      </w:pPr>
      <w:r>
        <w:rPr>
          <w:rFonts w:eastAsia="Cambria"/>
          <w:noProof/>
          <w:szCs w:val="24"/>
          <w:lang w:eastAsia="de-AT"/>
        </w:rPr>
        <w:drawing>
          <wp:inline distT="0" distB="0" distL="0" distR="0" wp14:anchorId="6727F7E2" wp14:editId="677214DE">
            <wp:extent cx="5986780" cy="71653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86780" cy="7165340"/>
                    </a:xfrm>
                    <a:prstGeom prst="rect">
                      <a:avLst/>
                    </a:prstGeom>
                    <a:noFill/>
                    <a:ln>
                      <a:noFill/>
                    </a:ln>
                  </pic:spPr>
                </pic:pic>
              </a:graphicData>
            </a:graphic>
          </wp:inline>
        </w:drawing>
      </w:r>
    </w:p>
    <w:p w:rsidRPr="00A97C29" w:rsidR="00A97C29" w:rsidP="00A97C29" w:rsidRDefault="00A97C29" w14:paraId="15CBCDAE"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3" w:id="87"/>
      <w:r w:rsidRPr="00A97C29">
        <w:rPr>
          <w:rFonts w:ascii="Arial" w:hAnsi="Arial" w:eastAsia="Times New Roman"/>
          <w:i/>
          <w:iCs/>
          <w:color w:val="FFFFFF"/>
          <w:sz w:val="16"/>
          <w:szCs w:val="24"/>
          <w:lang w:val="en-US"/>
        </w:rPr>
        <w:t>Page Break</w:t>
      </w:r>
      <w:bookmarkEnd w:id="87"/>
    </w:p>
    <w:p w:rsidRPr="00A97C29" w:rsidR="00A97C29" w:rsidP="00A97C29" w:rsidRDefault="00A97C29" w14:paraId="469E41C9" w14:textId="24C0E51E">
      <w:pPr>
        <w:spacing w:before="180" w:after="180" w:line="240" w:lineRule="auto"/>
        <w:jc w:val="both"/>
        <w:rPr>
          <w:rFonts w:eastAsia="Cambria"/>
          <w:szCs w:val="24"/>
          <w:lang w:val="en-US"/>
        </w:rPr>
      </w:pPr>
      <w:r w:rsidRPr="00A97C29">
        <w:rPr>
          <w:rFonts w:eastAsia="Cambria"/>
          <w:b/>
          <w:szCs w:val="24"/>
          <w:lang w:val="en-US"/>
        </w:rPr>
        <w:t xml:space="preserve">Figure </w:t>
      </w:r>
      <w:r w:rsidR="004E4692">
        <w:rPr>
          <w:rFonts w:eastAsia="Cambria"/>
          <w:b/>
          <w:szCs w:val="24"/>
          <w:lang w:val="en-US"/>
        </w:rPr>
        <w:t>6</w:t>
      </w:r>
      <w:r w:rsidRPr="00A97C29">
        <w:rPr>
          <w:rFonts w:eastAsia="Cambria"/>
          <w:b/>
          <w:szCs w:val="24"/>
          <w:lang w:val="en-US"/>
        </w:rPr>
        <w:t>.</w:t>
      </w:r>
      <w:r w:rsidRPr="00A97C29">
        <w:rPr>
          <w:rFonts w:eastAsia="Cambria"/>
          <w:szCs w:val="24"/>
          <w:lang w:val="en-US"/>
        </w:rPr>
        <w:t xml:space="preserve"> (a) Projected global suitability for </w:t>
      </w:r>
      <w:r w:rsidRPr="00A97C29">
        <w:rPr>
          <w:rFonts w:eastAsia="Cambria"/>
          <w:i/>
          <w:szCs w:val="24"/>
          <w:lang w:val="en-US"/>
        </w:rPr>
        <w:t>Mulinia lateralis</w:t>
      </w:r>
      <w:r w:rsidRPr="00A97C29">
        <w:rPr>
          <w:rFonts w:eastAsia="Cambria"/>
          <w:szCs w:val="24"/>
          <w:lang w:val="en-US"/>
        </w:rPr>
        <w:t xml:space="preserve"> establishment in the current climate. For visualisation, the projection has been aggregated to a 0.5 x 0.5 degree resolution, by taking the maximum suitability of constituent higher resolution grid cells. Values &gt; 0.77 are suitable for the species, with 98% of global presence records above this threshold. Values below 0.77 indicate lower relative suitability. (b) Uncertainty in the ensemble projections, expressed as the among-algorithm standard deviation in predicted suitability, averaged across the 10 datasets.</w:t>
      </w:r>
    </w:p>
    <w:p w:rsidRPr="00A97C29" w:rsidR="00A97C29" w:rsidP="00A97C29" w:rsidRDefault="00A97C29" w14:paraId="404E90FD" w14:textId="77777777">
      <w:pPr>
        <w:spacing w:before="180" w:after="180" w:line="240" w:lineRule="auto"/>
        <w:jc w:val="both"/>
        <w:rPr>
          <w:rFonts w:eastAsia="Cambria"/>
          <w:szCs w:val="24"/>
          <w:lang w:val="en-US"/>
        </w:rPr>
      </w:pPr>
    </w:p>
    <w:p w:rsidRPr="00A97C29" w:rsidR="00A97C29" w:rsidP="00A97C29" w:rsidRDefault="007A01BC" w14:paraId="211D1301" w14:textId="5A5D0A05">
      <w:pPr>
        <w:spacing w:before="180" w:after="180" w:line="240" w:lineRule="auto"/>
        <w:jc w:val="both"/>
        <w:rPr>
          <w:rFonts w:eastAsia="Cambria"/>
          <w:szCs w:val="24"/>
          <w:lang w:val="en-US"/>
        </w:rPr>
      </w:pPr>
      <w:r>
        <w:rPr>
          <w:rFonts w:eastAsia="Cambria"/>
          <w:noProof/>
          <w:szCs w:val="24"/>
          <w:lang w:eastAsia="de-AT"/>
        </w:rPr>
        <w:drawing>
          <wp:inline distT="0" distB="0" distL="0" distR="0" wp14:anchorId="035D7C3C" wp14:editId="5CCDB31B">
            <wp:extent cx="5986780" cy="51136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86780" cy="5113655"/>
                    </a:xfrm>
                    <a:prstGeom prst="rect">
                      <a:avLst/>
                    </a:prstGeom>
                    <a:noFill/>
                    <a:ln>
                      <a:noFill/>
                    </a:ln>
                  </pic:spPr>
                </pic:pic>
              </a:graphicData>
            </a:graphic>
          </wp:inline>
        </w:drawing>
      </w:r>
    </w:p>
    <w:p w:rsidRPr="00A97C29" w:rsidR="00A97C29" w:rsidP="00A97C29" w:rsidRDefault="00A97C29" w14:paraId="736EBFB6"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4" w:id="88"/>
      <w:r w:rsidRPr="00A97C29">
        <w:rPr>
          <w:rFonts w:ascii="Arial" w:hAnsi="Arial" w:eastAsia="Times New Roman"/>
          <w:i/>
          <w:iCs/>
          <w:color w:val="FFFFFF"/>
          <w:sz w:val="16"/>
          <w:szCs w:val="24"/>
          <w:lang w:val="en-US"/>
        </w:rPr>
        <w:t>Page Break</w:t>
      </w:r>
      <w:bookmarkEnd w:id="88"/>
    </w:p>
    <w:p w:rsidRPr="00A97C29" w:rsidR="00A97C29" w:rsidP="00A97C29" w:rsidRDefault="00A97C29" w14:paraId="7ABDABB7" w14:textId="0073F448">
      <w:pPr>
        <w:spacing w:before="180" w:after="180" w:line="240" w:lineRule="auto"/>
        <w:jc w:val="both"/>
        <w:rPr>
          <w:rFonts w:eastAsia="Cambria"/>
          <w:szCs w:val="24"/>
          <w:lang w:val="en-US"/>
        </w:rPr>
      </w:pPr>
      <w:r w:rsidRPr="00A97C29">
        <w:rPr>
          <w:rFonts w:eastAsia="Cambria"/>
          <w:b/>
          <w:szCs w:val="24"/>
          <w:lang w:val="en-US"/>
        </w:rPr>
        <w:t xml:space="preserve">Figure </w:t>
      </w:r>
      <w:r w:rsidR="004E4692">
        <w:rPr>
          <w:rFonts w:eastAsia="Cambria"/>
          <w:b/>
          <w:szCs w:val="24"/>
          <w:lang w:val="en-US"/>
        </w:rPr>
        <w:t>7</w:t>
      </w:r>
      <w:r w:rsidRPr="00A97C29">
        <w:rPr>
          <w:rFonts w:eastAsia="Cambria"/>
          <w:b/>
          <w:szCs w:val="24"/>
          <w:lang w:val="en-US"/>
        </w:rPr>
        <w:t>.</w:t>
      </w:r>
      <w:r w:rsidRPr="00A97C29">
        <w:rPr>
          <w:rFonts w:eastAsia="Cambria"/>
          <w:szCs w:val="24"/>
          <w:lang w:val="en-US"/>
        </w:rPr>
        <w:t xml:space="preserve"> (a) Projected current suitability for </w:t>
      </w:r>
      <w:r w:rsidRPr="00A97C29">
        <w:rPr>
          <w:rFonts w:eastAsia="Cambria"/>
          <w:i/>
          <w:szCs w:val="24"/>
          <w:lang w:val="en-US"/>
        </w:rPr>
        <w:t>Mulinia lateralis</w:t>
      </w:r>
      <w:r w:rsidRPr="00A97C29">
        <w:rPr>
          <w:rFonts w:eastAsia="Cambria"/>
          <w:szCs w:val="24"/>
          <w:lang w:val="en-US"/>
        </w:rPr>
        <w:t xml:space="preserve"> establishment in Europe and the Mediterranean region. Values &gt; 0.77 are suitable for the species, with 98% of global presence records above this threshold. Values below 0.77 indicate lower relative suitability. (b) Uncertainty in the ensemble projections, expressed as the among-algorithm standard deviation in predicted suitability, averaged across the 10 datasets.</w:t>
      </w:r>
    </w:p>
    <w:p w:rsidRPr="00A97C29" w:rsidR="00A97C29" w:rsidP="00A97C29" w:rsidRDefault="007A01BC" w14:paraId="59717C65" w14:textId="1EDD5CE8">
      <w:pPr>
        <w:spacing w:before="180" w:after="180" w:line="240" w:lineRule="auto"/>
        <w:jc w:val="both"/>
        <w:rPr>
          <w:rFonts w:eastAsia="Cambria"/>
          <w:szCs w:val="24"/>
          <w:lang w:val="en-US"/>
        </w:rPr>
      </w:pPr>
      <w:r>
        <w:rPr>
          <w:rFonts w:eastAsia="Cambria"/>
          <w:noProof/>
          <w:szCs w:val="24"/>
          <w:lang w:eastAsia="de-AT"/>
        </w:rPr>
        <w:drawing>
          <wp:inline distT="0" distB="0" distL="0" distR="0" wp14:anchorId="3473C930" wp14:editId="71E2A4E8">
            <wp:extent cx="4494530" cy="70605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94530" cy="7060565"/>
                    </a:xfrm>
                    <a:prstGeom prst="rect">
                      <a:avLst/>
                    </a:prstGeom>
                    <a:noFill/>
                    <a:ln>
                      <a:noFill/>
                    </a:ln>
                  </pic:spPr>
                </pic:pic>
              </a:graphicData>
            </a:graphic>
          </wp:inline>
        </w:drawing>
      </w:r>
    </w:p>
    <w:p w:rsidRPr="00A97C29" w:rsidR="00A97C29" w:rsidP="00A97C29" w:rsidRDefault="00A97C29" w14:paraId="71BE24B3"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5" w:id="89"/>
      <w:r w:rsidRPr="00A97C29">
        <w:rPr>
          <w:rFonts w:ascii="Arial" w:hAnsi="Arial" w:eastAsia="Times New Roman"/>
          <w:i/>
          <w:iCs/>
          <w:color w:val="FFFFFF"/>
          <w:sz w:val="16"/>
          <w:szCs w:val="24"/>
          <w:lang w:val="en-US"/>
        </w:rPr>
        <w:t>Page Break</w:t>
      </w:r>
      <w:bookmarkEnd w:id="89"/>
    </w:p>
    <w:p w:rsidRPr="00A97C29" w:rsidR="00A97C29" w:rsidP="00A97C29" w:rsidRDefault="00A97C29" w14:paraId="2692EA74" w14:textId="7DFC3BBB">
      <w:pPr>
        <w:spacing w:before="180" w:after="180" w:line="240" w:lineRule="auto"/>
        <w:jc w:val="both"/>
        <w:rPr>
          <w:rFonts w:eastAsia="Cambria"/>
          <w:szCs w:val="24"/>
          <w:lang w:val="en-US"/>
        </w:rPr>
      </w:pPr>
      <w:r w:rsidRPr="00A97C29">
        <w:rPr>
          <w:rFonts w:eastAsia="Cambria"/>
          <w:b/>
          <w:szCs w:val="24"/>
          <w:lang w:val="en-US"/>
        </w:rPr>
        <w:t xml:space="preserve">Figure </w:t>
      </w:r>
      <w:r w:rsidR="004E4692">
        <w:rPr>
          <w:rFonts w:eastAsia="Cambria"/>
          <w:b/>
          <w:szCs w:val="24"/>
          <w:lang w:val="en-US"/>
        </w:rPr>
        <w:t>8</w:t>
      </w:r>
      <w:r w:rsidRPr="00A97C29">
        <w:rPr>
          <w:rFonts w:eastAsia="Cambria"/>
          <w:b/>
          <w:szCs w:val="24"/>
          <w:lang w:val="en-US"/>
        </w:rPr>
        <w:t>.</w:t>
      </w:r>
      <w:r w:rsidRPr="00A97C29">
        <w:rPr>
          <w:rFonts w:eastAsia="Cambria"/>
          <w:szCs w:val="24"/>
          <w:lang w:val="en-US"/>
        </w:rPr>
        <w:t xml:space="preserve"> The most strongly limiting factors for </w:t>
      </w:r>
      <w:r w:rsidRPr="00A97C29">
        <w:rPr>
          <w:rFonts w:eastAsia="Cambria"/>
          <w:i/>
          <w:szCs w:val="24"/>
          <w:lang w:val="en-US"/>
        </w:rPr>
        <w:t>Mulinia lateralis</w:t>
      </w:r>
      <w:r w:rsidRPr="00A97C29">
        <w:rPr>
          <w:rFonts w:eastAsia="Cambria"/>
          <w:szCs w:val="24"/>
          <w:lang w:val="en-US"/>
        </w:rPr>
        <w:t xml:space="preserve"> establishment estimated by the model in Europe and the Mediterranean region in current climatic conditions.</w:t>
      </w:r>
    </w:p>
    <w:p w:rsidRPr="00A97C29" w:rsidR="005362D5" w:rsidP="00A97C29" w:rsidRDefault="00A91AB8" w14:paraId="31E8544E" w14:textId="4E84537A">
      <w:pPr>
        <w:spacing w:before="180" w:after="180" w:line="240" w:lineRule="auto"/>
        <w:jc w:val="both"/>
        <w:rPr>
          <w:rFonts w:eastAsia="Cambria"/>
          <w:szCs w:val="24"/>
          <w:lang w:val="en-US"/>
        </w:rPr>
      </w:pPr>
      <w:r>
        <w:rPr>
          <w:rFonts w:eastAsia="Cambria"/>
          <w:szCs w:val="24"/>
          <w:lang w:val="en-US"/>
        </w:rPr>
        <w:pict w14:anchorId="67CDFBC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3.5pt;height:340.35pt" type="#_x0000_t75">
            <v:imagedata o:title="Mulinia" r:id="rId65"/>
          </v:shape>
        </w:pict>
      </w:r>
    </w:p>
    <w:p w:rsidRPr="00A97C29" w:rsidR="00A97C29" w:rsidP="00A97C29" w:rsidRDefault="00A97C29" w14:paraId="45C1323D"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6" w:id="90"/>
      <w:r w:rsidRPr="00A97C29">
        <w:rPr>
          <w:rFonts w:ascii="Arial" w:hAnsi="Arial" w:eastAsia="Times New Roman"/>
          <w:i/>
          <w:iCs/>
          <w:color w:val="FFFFFF"/>
          <w:sz w:val="16"/>
          <w:szCs w:val="24"/>
          <w:lang w:val="en-US"/>
        </w:rPr>
        <w:t>Page Break</w:t>
      </w:r>
      <w:bookmarkEnd w:id="90"/>
    </w:p>
    <w:p w:rsidRPr="00A97C29" w:rsidR="00A97C29" w:rsidP="00A97C29" w:rsidRDefault="00A97C29" w14:paraId="1FB12468" w14:textId="31256F2B">
      <w:pPr>
        <w:spacing w:before="180" w:after="180" w:line="240" w:lineRule="auto"/>
        <w:jc w:val="both"/>
        <w:rPr>
          <w:rFonts w:eastAsia="Cambria"/>
          <w:szCs w:val="24"/>
          <w:lang w:val="en-US"/>
        </w:rPr>
      </w:pPr>
      <w:r w:rsidRPr="00A97C29">
        <w:rPr>
          <w:rFonts w:eastAsia="Cambria"/>
          <w:b/>
          <w:szCs w:val="24"/>
          <w:lang w:val="en-US"/>
        </w:rPr>
        <w:t xml:space="preserve">Figure </w:t>
      </w:r>
      <w:r w:rsidR="004E4692">
        <w:rPr>
          <w:rFonts w:eastAsia="Cambria"/>
          <w:b/>
          <w:szCs w:val="24"/>
          <w:lang w:val="en-US"/>
        </w:rPr>
        <w:t>9</w:t>
      </w:r>
      <w:r w:rsidRPr="00A97C29">
        <w:rPr>
          <w:rFonts w:eastAsia="Cambria"/>
          <w:b/>
          <w:szCs w:val="24"/>
          <w:lang w:val="en-US"/>
        </w:rPr>
        <w:t>.</w:t>
      </w:r>
      <w:r w:rsidRPr="00A97C29">
        <w:rPr>
          <w:rFonts w:eastAsia="Cambria"/>
          <w:szCs w:val="24"/>
          <w:lang w:val="en-US"/>
        </w:rPr>
        <w:t xml:space="preserve"> (a) Projected suitability for </w:t>
      </w:r>
      <w:r w:rsidRPr="00A97C29">
        <w:rPr>
          <w:rFonts w:eastAsia="Cambria"/>
          <w:i/>
          <w:szCs w:val="24"/>
          <w:lang w:val="en-US"/>
        </w:rPr>
        <w:t>Mulinia lateralis</w:t>
      </w:r>
      <w:r w:rsidRPr="00A97C29">
        <w:rPr>
          <w:rFonts w:eastAsia="Cambria"/>
          <w:szCs w:val="24"/>
          <w:lang w:val="en-US"/>
        </w:rPr>
        <w:t xml:space="preserve"> establishment in Europe and the Mediterranean region in the 2070s under climate change scenario RCP</w:t>
      </w:r>
      <w:r w:rsidR="00F16E35">
        <w:rPr>
          <w:rFonts w:eastAsia="Cambria"/>
          <w:szCs w:val="24"/>
          <w:lang w:val="en-US"/>
        </w:rPr>
        <w:t xml:space="preserve"> </w:t>
      </w:r>
      <w:r w:rsidRPr="00A97C29">
        <w:rPr>
          <w:rFonts w:eastAsia="Cambria"/>
          <w:szCs w:val="24"/>
          <w:lang w:val="en-US"/>
        </w:rPr>
        <w:t>2.6. Values &gt; 0.77 are suitable for the species, with 98% of global presence records above this threshold under current climate. Values below 0.77 indicate lower relative suitability. (b) Uncertainty in the ensemble projections, expressed as the among-algorithm standard deviation in predicted suitability, averaged across the 10 datasets.</w:t>
      </w:r>
    </w:p>
    <w:p w:rsidRPr="00A97C29" w:rsidR="00A97C29" w:rsidP="00A97C29" w:rsidRDefault="007A01BC" w14:paraId="69CE5FE1" w14:textId="70C6762F">
      <w:pPr>
        <w:spacing w:before="180" w:after="180" w:line="240" w:lineRule="auto"/>
        <w:jc w:val="both"/>
        <w:rPr>
          <w:rFonts w:eastAsia="Cambria"/>
          <w:szCs w:val="24"/>
          <w:lang w:val="en-US"/>
        </w:rPr>
      </w:pPr>
      <w:r>
        <w:rPr>
          <w:rFonts w:eastAsia="Cambria"/>
          <w:noProof/>
          <w:szCs w:val="24"/>
          <w:lang w:eastAsia="de-AT"/>
        </w:rPr>
        <w:drawing>
          <wp:inline distT="0" distB="0" distL="0" distR="0" wp14:anchorId="0A669B74" wp14:editId="7DE90DE1">
            <wp:extent cx="4494530" cy="70605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94530" cy="7060565"/>
                    </a:xfrm>
                    <a:prstGeom prst="rect">
                      <a:avLst/>
                    </a:prstGeom>
                    <a:noFill/>
                    <a:ln>
                      <a:noFill/>
                    </a:ln>
                  </pic:spPr>
                </pic:pic>
              </a:graphicData>
            </a:graphic>
          </wp:inline>
        </w:drawing>
      </w:r>
    </w:p>
    <w:p w:rsidRPr="00A97C29" w:rsidR="00A97C29" w:rsidP="00A97C29" w:rsidRDefault="00A97C29" w14:paraId="2D411A20"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7" w:id="91"/>
      <w:r w:rsidRPr="00A97C29">
        <w:rPr>
          <w:rFonts w:ascii="Arial" w:hAnsi="Arial" w:eastAsia="Times New Roman"/>
          <w:i/>
          <w:iCs/>
          <w:color w:val="FFFFFF"/>
          <w:sz w:val="16"/>
          <w:szCs w:val="24"/>
          <w:lang w:val="en-US"/>
        </w:rPr>
        <w:t>Page Break</w:t>
      </w:r>
      <w:bookmarkEnd w:id="91"/>
    </w:p>
    <w:p w:rsidRPr="00A97C29" w:rsidR="00A97C29" w:rsidP="00A97C29" w:rsidRDefault="00A97C29" w14:paraId="3593F9DE" w14:textId="3C4E70EC">
      <w:pPr>
        <w:spacing w:before="180" w:after="180" w:line="240" w:lineRule="auto"/>
        <w:jc w:val="both"/>
        <w:rPr>
          <w:rFonts w:eastAsia="Cambria"/>
          <w:szCs w:val="24"/>
          <w:lang w:val="en-US"/>
        </w:rPr>
      </w:pPr>
      <w:r w:rsidRPr="00A97C29">
        <w:rPr>
          <w:rFonts w:eastAsia="Cambria"/>
          <w:b/>
          <w:szCs w:val="24"/>
          <w:lang w:val="en-US"/>
        </w:rPr>
        <w:t xml:space="preserve">Figure </w:t>
      </w:r>
      <w:r w:rsidR="004E4692">
        <w:rPr>
          <w:rFonts w:eastAsia="Cambria"/>
          <w:b/>
          <w:szCs w:val="24"/>
          <w:lang w:val="en-US"/>
        </w:rPr>
        <w:t>10</w:t>
      </w:r>
      <w:r w:rsidRPr="00A97C29">
        <w:rPr>
          <w:rFonts w:eastAsia="Cambria"/>
          <w:b/>
          <w:szCs w:val="24"/>
          <w:lang w:val="en-US"/>
        </w:rPr>
        <w:t>.</w:t>
      </w:r>
      <w:r w:rsidRPr="00A97C29">
        <w:rPr>
          <w:rFonts w:eastAsia="Cambria"/>
          <w:szCs w:val="24"/>
          <w:lang w:val="en-US"/>
        </w:rPr>
        <w:t xml:space="preserve"> (a) Projected suitability for </w:t>
      </w:r>
      <w:r w:rsidRPr="00A97C29">
        <w:rPr>
          <w:rFonts w:eastAsia="Cambria"/>
          <w:i/>
          <w:szCs w:val="24"/>
          <w:lang w:val="en-US"/>
        </w:rPr>
        <w:t>Mulinia lateralis</w:t>
      </w:r>
      <w:r w:rsidRPr="00A97C29">
        <w:rPr>
          <w:rFonts w:eastAsia="Cambria"/>
          <w:szCs w:val="24"/>
          <w:lang w:val="en-US"/>
        </w:rPr>
        <w:t xml:space="preserve"> establishment in Europe and the Mediterranean region in the 2070s under climate change scenario RCP</w:t>
      </w:r>
      <w:r w:rsidR="002A0D2C">
        <w:rPr>
          <w:rFonts w:eastAsia="Cambria"/>
          <w:szCs w:val="24"/>
          <w:lang w:val="en-US"/>
        </w:rPr>
        <w:t xml:space="preserve"> </w:t>
      </w:r>
      <w:r w:rsidRPr="00A97C29">
        <w:rPr>
          <w:rFonts w:eastAsia="Cambria"/>
          <w:szCs w:val="24"/>
          <w:lang w:val="en-US"/>
        </w:rPr>
        <w:t>4.5. Values &gt; 0.77 are suitable for the species, with 98% of global presence records above this threshold under current climate. Values below 0.77 indicate lower relative suitability. (b) Uncertainty in the ensemble projections, expressed as the among-algorithm standard deviation in predicted suitability, averaged across the 10 datasets.</w:t>
      </w:r>
    </w:p>
    <w:p w:rsidRPr="00A97C29" w:rsidR="00A97C29" w:rsidP="00A97C29" w:rsidRDefault="007A01BC" w14:paraId="08E594FD" w14:textId="6ADA2B57">
      <w:pPr>
        <w:spacing w:before="180" w:after="180" w:line="240" w:lineRule="auto"/>
        <w:jc w:val="both"/>
        <w:rPr>
          <w:rFonts w:eastAsia="Cambria"/>
          <w:szCs w:val="24"/>
          <w:lang w:val="en-US"/>
        </w:rPr>
      </w:pPr>
      <w:r>
        <w:rPr>
          <w:rFonts w:eastAsia="Cambria"/>
          <w:noProof/>
          <w:szCs w:val="24"/>
          <w:lang w:eastAsia="de-AT"/>
        </w:rPr>
        <w:drawing>
          <wp:inline distT="0" distB="0" distL="0" distR="0" wp14:anchorId="1D666E36" wp14:editId="770A8D43">
            <wp:extent cx="4494530" cy="70605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94530" cy="7060565"/>
                    </a:xfrm>
                    <a:prstGeom prst="rect">
                      <a:avLst/>
                    </a:prstGeom>
                    <a:noFill/>
                    <a:ln>
                      <a:noFill/>
                    </a:ln>
                  </pic:spPr>
                </pic:pic>
              </a:graphicData>
            </a:graphic>
          </wp:inline>
        </w:drawing>
      </w:r>
    </w:p>
    <w:p w:rsidRPr="00A97C29" w:rsidR="00A97C29" w:rsidP="00A97C29" w:rsidRDefault="00A97C29" w14:paraId="6A91717E"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8" w:id="92"/>
      <w:r w:rsidRPr="00A97C29">
        <w:rPr>
          <w:rFonts w:ascii="Arial" w:hAnsi="Arial" w:eastAsia="Times New Roman"/>
          <w:i/>
          <w:iCs/>
          <w:color w:val="FFFFFF"/>
          <w:sz w:val="16"/>
          <w:szCs w:val="24"/>
          <w:lang w:val="en-US"/>
        </w:rPr>
        <w:t>Page Break</w:t>
      </w:r>
      <w:bookmarkEnd w:id="92"/>
    </w:p>
    <w:p w:rsidRPr="00A97C29" w:rsidR="00A97C29" w:rsidP="00A97C29" w:rsidRDefault="00A97C29" w14:paraId="68BBE8D4" w14:textId="6E9F6777">
      <w:pPr>
        <w:spacing w:before="180" w:after="180" w:line="240" w:lineRule="auto"/>
        <w:jc w:val="both"/>
        <w:rPr>
          <w:rFonts w:eastAsia="Cambria"/>
          <w:szCs w:val="24"/>
          <w:lang w:val="en-US"/>
        </w:rPr>
      </w:pPr>
      <w:r w:rsidRPr="00A97C29">
        <w:rPr>
          <w:rFonts w:eastAsia="Cambria"/>
          <w:b/>
          <w:szCs w:val="24"/>
          <w:lang w:val="en-US"/>
        </w:rPr>
        <w:t xml:space="preserve">Figure </w:t>
      </w:r>
      <w:r w:rsidR="004E4692">
        <w:rPr>
          <w:rFonts w:eastAsia="Cambria"/>
          <w:b/>
          <w:szCs w:val="24"/>
          <w:lang w:val="en-US"/>
        </w:rPr>
        <w:t>11</w:t>
      </w:r>
      <w:r w:rsidRPr="00A97C29">
        <w:rPr>
          <w:rFonts w:eastAsia="Cambria"/>
          <w:b/>
          <w:szCs w:val="24"/>
          <w:lang w:val="en-US"/>
        </w:rPr>
        <w:t>.</w:t>
      </w:r>
      <w:r w:rsidRPr="00A97C29">
        <w:rPr>
          <w:rFonts w:eastAsia="Cambria"/>
          <w:szCs w:val="24"/>
          <w:lang w:val="en-US"/>
        </w:rPr>
        <w:t xml:space="preserve"> Variation in projected suitability for </w:t>
      </w:r>
      <w:r w:rsidRPr="00A97C29">
        <w:rPr>
          <w:rFonts w:eastAsia="Cambria"/>
          <w:i/>
          <w:szCs w:val="24"/>
          <w:lang w:val="en-US"/>
        </w:rPr>
        <w:t>Mulinia lateralis</w:t>
      </w:r>
      <w:r w:rsidRPr="00A97C29">
        <w:rPr>
          <w:rFonts w:eastAsia="Cambria"/>
          <w:szCs w:val="24"/>
          <w:lang w:val="en-US"/>
        </w:rPr>
        <w:t xml:space="preserve"> establishment among marine </w:t>
      </w:r>
      <w:r w:rsidR="00090CAB">
        <w:rPr>
          <w:rFonts w:eastAsia="Cambria"/>
          <w:szCs w:val="24"/>
          <w:lang w:val="en-US"/>
        </w:rPr>
        <w:t>subregions</w:t>
      </w:r>
      <w:r w:rsidRPr="00A97C29">
        <w:rPr>
          <w:rFonts w:eastAsia="Cambria"/>
          <w:szCs w:val="24"/>
          <w:lang w:val="en-US"/>
        </w:rPr>
        <w:t xml:space="preserve"> of Europe. The bar plots show the proportion of grid cells in each region classified as suitable (with values &gt; 0.77) in the current climate and projected climate for the 2070s under two RCP emissions scenarios. Error bars indicate uncertainty due to both the choice of classification threshold and uncertainty in the projections themselves (cf. part (b) of Figures </w:t>
      </w:r>
      <w:r w:rsidR="004E4692">
        <w:rPr>
          <w:rFonts w:eastAsia="Cambria"/>
          <w:szCs w:val="24"/>
          <w:lang w:val="en-US"/>
        </w:rPr>
        <w:t>7</w:t>
      </w:r>
      <w:r w:rsidRPr="00A97C29">
        <w:rPr>
          <w:rFonts w:eastAsia="Cambria"/>
          <w:szCs w:val="24"/>
          <w:lang w:val="en-US"/>
        </w:rPr>
        <w:t xml:space="preserve">, </w:t>
      </w:r>
      <w:r w:rsidR="004E4692">
        <w:rPr>
          <w:rFonts w:eastAsia="Cambria"/>
          <w:szCs w:val="24"/>
          <w:lang w:val="en-US"/>
        </w:rPr>
        <w:t>9</w:t>
      </w:r>
      <w:r w:rsidRPr="00A97C29">
        <w:rPr>
          <w:rFonts w:eastAsia="Cambria"/>
          <w:szCs w:val="24"/>
          <w:lang w:val="en-US"/>
        </w:rPr>
        <w:t xml:space="preserve"> and </w:t>
      </w:r>
      <w:r w:rsidR="004E4692">
        <w:rPr>
          <w:rFonts w:eastAsia="Cambria"/>
          <w:szCs w:val="24"/>
          <w:lang w:val="en-US"/>
        </w:rPr>
        <w:t>10</w:t>
      </w:r>
      <w:r w:rsidRPr="00A97C29">
        <w:rPr>
          <w:rFonts w:eastAsia="Cambria"/>
          <w:szCs w:val="24"/>
          <w:lang w:val="en-US"/>
        </w:rPr>
        <w:t>). The location of each region is also shown. Macaronesia is excluded as it is not part of the study area.</w:t>
      </w:r>
    </w:p>
    <w:p w:rsidRPr="00A97C29" w:rsidR="00A97C29" w:rsidP="00A97C29" w:rsidRDefault="007A01BC" w14:paraId="0BE0091A" w14:textId="6EF104EF">
      <w:pPr>
        <w:spacing w:before="180" w:after="180" w:line="240" w:lineRule="auto"/>
        <w:jc w:val="both"/>
        <w:rPr>
          <w:rFonts w:eastAsia="Cambria"/>
          <w:szCs w:val="24"/>
          <w:lang w:val="en-US"/>
        </w:rPr>
      </w:pPr>
      <w:r>
        <w:rPr>
          <w:rFonts w:eastAsia="Cambria"/>
          <w:noProof/>
          <w:szCs w:val="24"/>
          <w:lang w:eastAsia="de-AT"/>
        </w:rPr>
        <w:drawing>
          <wp:inline distT="0" distB="0" distL="0" distR="0" wp14:anchorId="7D9EC283" wp14:editId="6BA6895F">
            <wp:extent cx="5986780" cy="38398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86780" cy="3839845"/>
                    </a:xfrm>
                    <a:prstGeom prst="rect">
                      <a:avLst/>
                    </a:prstGeom>
                    <a:noFill/>
                    <a:ln>
                      <a:noFill/>
                    </a:ln>
                  </pic:spPr>
                </pic:pic>
              </a:graphicData>
            </a:graphic>
          </wp:inline>
        </w:drawing>
      </w:r>
      <w:r>
        <w:rPr>
          <w:rFonts w:eastAsia="Cambria"/>
          <w:noProof/>
          <w:szCs w:val="24"/>
          <w:lang w:eastAsia="de-AT"/>
        </w:rPr>
        <w:drawing>
          <wp:inline distT="0" distB="0" distL="0" distR="0" wp14:anchorId="4E9924EF" wp14:editId="013BB5BB">
            <wp:extent cx="4940300" cy="3016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40300" cy="3016250"/>
                    </a:xfrm>
                    <a:prstGeom prst="rect">
                      <a:avLst/>
                    </a:prstGeom>
                    <a:noFill/>
                    <a:ln>
                      <a:noFill/>
                    </a:ln>
                  </pic:spPr>
                </pic:pic>
              </a:graphicData>
            </a:graphic>
          </wp:inline>
        </w:drawing>
      </w:r>
    </w:p>
    <w:p w:rsidRPr="00A97C29" w:rsidR="00A97C29" w:rsidP="00A97C29" w:rsidRDefault="00A97C29" w14:paraId="2CC9D621"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9" w:id="93"/>
      <w:r w:rsidRPr="00A97C29">
        <w:rPr>
          <w:rFonts w:ascii="Arial" w:hAnsi="Arial" w:eastAsia="Times New Roman"/>
          <w:i/>
          <w:iCs/>
          <w:color w:val="FFFFFF"/>
          <w:sz w:val="16"/>
          <w:szCs w:val="24"/>
          <w:lang w:val="en-US"/>
        </w:rPr>
        <w:t>Page Break</w:t>
      </w:r>
      <w:bookmarkEnd w:id="93"/>
    </w:p>
    <w:p w:rsidRPr="00A97C29" w:rsidR="00A97C29" w:rsidP="00A97C29" w:rsidRDefault="00A97C29" w14:paraId="562885DB" w14:textId="2EDC1484">
      <w:pPr>
        <w:spacing w:before="180" w:after="180" w:line="240" w:lineRule="auto"/>
        <w:jc w:val="both"/>
        <w:rPr>
          <w:rFonts w:eastAsia="Cambria"/>
          <w:szCs w:val="24"/>
          <w:lang w:val="en-US"/>
        </w:rPr>
      </w:pPr>
      <w:r w:rsidRPr="00A97C29">
        <w:rPr>
          <w:rFonts w:eastAsia="Cambria"/>
          <w:b/>
          <w:szCs w:val="24"/>
          <w:lang w:val="en-US"/>
        </w:rPr>
        <w:t>Table 2.</w:t>
      </w:r>
      <w:r w:rsidRPr="00A97C29">
        <w:rPr>
          <w:rFonts w:eastAsia="Cambria"/>
          <w:szCs w:val="24"/>
          <w:lang w:val="en-US"/>
        </w:rPr>
        <w:t xml:space="preserve"> Variation in projected suitability for </w:t>
      </w:r>
      <w:r w:rsidRPr="00A97C29">
        <w:rPr>
          <w:rFonts w:eastAsia="Cambria"/>
          <w:i/>
          <w:szCs w:val="24"/>
          <w:lang w:val="en-US"/>
        </w:rPr>
        <w:t>Mulinia lateralis</w:t>
      </w:r>
      <w:r w:rsidRPr="00A97C29">
        <w:rPr>
          <w:rFonts w:eastAsia="Cambria"/>
          <w:szCs w:val="24"/>
          <w:lang w:val="en-US"/>
        </w:rPr>
        <w:t xml:space="preserve"> establishment among marine </w:t>
      </w:r>
      <w:r w:rsidR="00090CAB">
        <w:rPr>
          <w:rFonts w:eastAsia="Cambria"/>
          <w:szCs w:val="24"/>
          <w:lang w:val="en-US"/>
        </w:rPr>
        <w:t>subregions</w:t>
      </w:r>
      <w:r w:rsidRPr="00A97C29">
        <w:rPr>
          <w:rFonts w:eastAsia="Cambria"/>
          <w:szCs w:val="24"/>
          <w:lang w:val="en-US"/>
        </w:rPr>
        <w:t xml:space="preserve"> of Europe (numerical values of Figure </w:t>
      </w:r>
      <w:r w:rsidR="00B54727">
        <w:rPr>
          <w:rFonts w:eastAsia="Cambria"/>
          <w:szCs w:val="24"/>
          <w:lang w:val="en-US"/>
        </w:rPr>
        <w:t>11</w:t>
      </w:r>
      <w:r w:rsidRPr="00A97C29">
        <w:rPr>
          <w:rFonts w:eastAsia="Cambria"/>
          <w:szCs w:val="24"/>
          <w:lang w:val="en-US"/>
        </w:rPr>
        <w:t xml:space="preserve"> above). The numbers are the proportion of grid cells in each region classified as suitable in the current climate and projected climate for the 2070s under two RCP emissions scenarios.</w:t>
      </w:r>
    </w:p>
    <w:tbl>
      <w:tblPr>
        <w:tblW w:w="5000" w:type="pct"/>
        <w:tblLook w:val="07E0" w:firstRow="1" w:lastRow="1" w:firstColumn="1" w:lastColumn="1" w:noHBand="1" w:noVBand="1"/>
      </w:tblPr>
      <w:tblGrid>
        <w:gridCol w:w="1578"/>
        <w:gridCol w:w="726"/>
        <w:gridCol w:w="1023"/>
        <w:gridCol w:w="749"/>
        <w:gridCol w:w="726"/>
        <w:gridCol w:w="1023"/>
        <w:gridCol w:w="749"/>
        <w:gridCol w:w="726"/>
        <w:gridCol w:w="1023"/>
        <w:gridCol w:w="749"/>
      </w:tblGrid>
      <w:tr w:rsidRPr="00A97C29" w:rsidR="00A97C29" w:rsidTr="00504724" w14:paraId="6B07643A" w14:textId="77777777">
        <w:tc>
          <w:tcPr>
            <w:tcW w:w="0" w:type="auto"/>
            <w:tcBorders>
              <w:top w:val="nil"/>
              <w:left w:val="nil"/>
              <w:bottom w:val="single" w:color="auto" w:sz="2" w:space="0"/>
              <w:right w:val="single" w:color="auto" w:sz="4" w:space="0"/>
            </w:tcBorders>
            <w:vAlign w:val="bottom"/>
          </w:tcPr>
          <w:p w:rsidRPr="00A97C29" w:rsidR="00A97C29" w:rsidP="00A97C29" w:rsidRDefault="00A97C29" w14:paraId="6BA4028A" w14:textId="77777777">
            <w:pPr>
              <w:spacing w:after="120" w:line="240" w:lineRule="auto"/>
              <w:jc w:val="both"/>
              <w:rPr>
                <w:rFonts w:eastAsia="Cambria" w:cs="Calibri"/>
                <w:b/>
                <w:lang w:val="en-US"/>
              </w:rPr>
            </w:pPr>
          </w:p>
        </w:tc>
        <w:tc>
          <w:tcPr>
            <w:tcW w:w="0" w:type="auto"/>
            <w:gridSpan w:val="3"/>
            <w:tcBorders>
              <w:top w:val="nil"/>
              <w:left w:val="single" w:color="auto" w:sz="4" w:space="0"/>
              <w:bottom w:val="single" w:color="auto" w:sz="2" w:space="0"/>
              <w:right w:val="single" w:color="auto" w:sz="4" w:space="0"/>
            </w:tcBorders>
            <w:vAlign w:val="bottom"/>
            <w:hideMark/>
          </w:tcPr>
          <w:p w:rsidRPr="00A97C29" w:rsidR="00A97C29" w:rsidP="00A97C29" w:rsidRDefault="00A97C29" w14:paraId="0E025C20" w14:textId="77777777">
            <w:pPr>
              <w:spacing w:after="120" w:line="240" w:lineRule="auto"/>
              <w:jc w:val="center"/>
              <w:rPr>
                <w:rFonts w:eastAsia="Cambria" w:cs="Calibri"/>
                <w:b/>
                <w:lang w:val="en-US"/>
              </w:rPr>
            </w:pPr>
            <w:r w:rsidRPr="00A97C29">
              <w:rPr>
                <w:rFonts w:eastAsia="Cambria" w:cs="Calibri"/>
                <w:b/>
                <w:lang w:val="en-US"/>
              </w:rPr>
              <w:t>current climate</w:t>
            </w:r>
          </w:p>
        </w:tc>
        <w:tc>
          <w:tcPr>
            <w:tcW w:w="0" w:type="auto"/>
            <w:gridSpan w:val="3"/>
            <w:tcBorders>
              <w:top w:val="nil"/>
              <w:left w:val="single" w:color="auto" w:sz="4" w:space="0"/>
              <w:bottom w:val="single" w:color="auto" w:sz="2" w:space="0"/>
              <w:right w:val="single" w:color="auto" w:sz="4" w:space="0"/>
            </w:tcBorders>
            <w:vAlign w:val="bottom"/>
            <w:hideMark/>
          </w:tcPr>
          <w:p w:rsidRPr="00A97C29" w:rsidR="00A97C29" w:rsidP="00A97C29" w:rsidRDefault="00A97C29" w14:paraId="0B94F1FF" w14:textId="77777777">
            <w:pPr>
              <w:spacing w:after="120" w:line="240" w:lineRule="auto"/>
              <w:jc w:val="center"/>
              <w:rPr>
                <w:rFonts w:eastAsia="Cambria" w:cs="Calibri"/>
                <w:b/>
                <w:lang w:val="en-US"/>
              </w:rPr>
            </w:pPr>
            <w:r w:rsidRPr="00A97C29">
              <w:rPr>
                <w:rFonts w:eastAsia="Cambria" w:cs="Calibri"/>
                <w:b/>
                <w:lang w:val="en-US"/>
              </w:rPr>
              <w:t>2070s RCP2.6</w:t>
            </w:r>
          </w:p>
        </w:tc>
        <w:tc>
          <w:tcPr>
            <w:tcW w:w="0" w:type="auto"/>
            <w:gridSpan w:val="3"/>
            <w:tcBorders>
              <w:top w:val="nil"/>
              <w:left w:val="single" w:color="auto" w:sz="4" w:space="0"/>
              <w:bottom w:val="single" w:color="auto" w:sz="2" w:space="0"/>
              <w:right w:val="nil"/>
            </w:tcBorders>
            <w:vAlign w:val="bottom"/>
            <w:hideMark/>
          </w:tcPr>
          <w:p w:rsidRPr="00A97C29" w:rsidR="00A97C29" w:rsidP="00A97C29" w:rsidRDefault="00A97C29" w14:paraId="6C148A38" w14:textId="77777777">
            <w:pPr>
              <w:spacing w:after="120" w:line="240" w:lineRule="auto"/>
              <w:jc w:val="center"/>
              <w:rPr>
                <w:rFonts w:eastAsia="Cambria" w:cs="Calibri"/>
                <w:b/>
                <w:lang w:val="en-US"/>
              </w:rPr>
            </w:pPr>
            <w:r w:rsidRPr="00A97C29">
              <w:rPr>
                <w:rFonts w:eastAsia="Cambria" w:cs="Calibri"/>
                <w:b/>
                <w:lang w:val="en-US"/>
              </w:rPr>
              <w:t>2070s RCP4.5</w:t>
            </w:r>
          </w:p>
        </w:tc>
      </w:tr>
      <w:tr w:rsidRPr="00A97C29" w:rsidR="00A97C29" w:rsidTr="00504724" w14:paraId="10C70235" w14:textId="77777777">
        <w:tc>
          <w:tcPr>
            <w:tcW w:w="0" w:type="auto"/>
            <w:tcBorders>
              <w:top w:val="nil"/>
              <w:left w:val="nil"/>
              <w:bottom w:val="single" w:color="auto" w:sz="2" w:space="0"/>
              <w:right w:val="single" w:color="auto" w:sz="4" w:space="0"/>
            </w:tcBorders>
            <w:vAlign w:val="bottom"/>
          </w:tcPr>
          <w:p w:rsidRPr="00A97C29" w:rsidR="00A97C29" w:rsidP="00A97C29" w:rsidRDefault="00A97C29" w14:paraId="159CF5D7" w14:textId="77777777">
            <w:pPr>
              <w:spacing w:after="120" w:line="240" w:lineRule="auto"/>
              <w:jc w:val="both"/>
              <w:rPr>
                <w:rFonts w:eastAsia="Cambria" w:cs="Calibri"/>
                <w:b/>
                <w:lang w:val="en-US"/>
              </w:rPr>
            </w:pPr>
          </w:p>
        </w:tc>
        <w:tc>
          <w:tcPr>
            <w:tcW w:w="0" w:type="auto"/>
            <w:tcBorders>
              <w:top w:val="nil"/>
              <w:left w:val="single" w:color="auto" w:sz="4" w:space="0"/>
              <w:bottom w:val="single" w:color="auto" w:sz="2" w:space="0"/>
              <w:right w:val="nil"/>
            </w:tcBorders>
            <w:vAlign w:val="bottom"/>
            <w:hideMark/>
          </w:tcPr>
          <w:p w:rsidRPr="00A97C29" w:rsidR="00A97C29" w:rsidP="00A97C29" w:rsidRDefault="00A97C29" w14:paraId="418FFAD1" w14:textId="77777777">
            <w:pPr>
              <w:spacing w:after="120" w:line="240" w:lineRule="auto"/>
              <w:jc w:val="center"/>
              <w:rPr>
                <w:rFonts w:eastAsia="Cambria" w:cs="Calibri"/>
                <w:lang w:val="en-US"/>
              </w:rPr>
            </w:pPr>
            <w:r w:rsidRPr="00A97C29">
              <w:rPr>
                <w:rFonts w:eastAsia="Cambria" w:cs="Calibri"/>
                <w:lang w:val="en-US"/>
              </w:rPr>
              <w:t>lower</w:t>
            </w:r>
          </w:p>
        </w:tc>
        <w:tc>
          <w:tcPr>
            <w:tcW w:w="0" w:type="auto"/>
            <w:tcBorders>
              <w:top w:val="nil"/>
              <w:left w:val="nil"/>
              <w:bottom w:val="single" w:color="auto" w:sz="2" w:space="0"/>
              <w:right w:val="nil"/>
            </w:tcBorders>
            <w:vAlign w:val="bottom"/>
            <w:hideMark/>
          </w:tcPr>
          <w:p w:rsidRPr="00A97C29" w:rsidR="00A97C29" w:rsidP="00A97C29" w:rsidRDefault="00A97C29" w14:paraId="4B96093A" w14:textId="77777777">
            <w:pPr>
              <w:spacing w:after="120" w:line="240" w:lineRule="auto"/>
              <w:jc w:val="center"/>
              <w:rPr>
                <w:rFonts w:eastAsia="Cambria" w:cs="Calibri"/>
                <w:b/>
                <w:lang w:val="en-US"/>
              </w:rPr>
            </w:pPr>
            <w:r w:rsidRPr="00A97C29">
              <w:rPr>
                <w:rFonts w:eastAsia="Cambria" w:cs="Calibri"/>
                <w:b/>
                <w:lang w:val="en-US"/>
              </w:rPr>
              <w:t>central estimate</w:t>
            </w:r>
          </w:p>
        </w:tc>
        <w:tc>
          <w:tcPr>
            <w:tcW w:w="0" w:type="auto"/>
            <w:tcBorders>
              <w:top w:val="nil"/>
              <w:left w:val="nil"/>
              <w:bottom w:val="single" w:color="auto" w:sz="2" w:space="0"/>
              <w:right w:val="single" w:color="auto" w:sz="4" w:space="0"/>
            </w:tcBorders>
            <w:vAlign w:val="bottom"/>
            <w:hideMark/>
          </w:tcPr>
          <w:p w:rsidRPr="00A97C29" w:rsidR="00A97C29" w:rsidP="00A97C29" w:rsidRDefault="00A97C29" w14:paraId="55ECE616" w14:textId="77777777">
            <w:pPr>
              <w:spacing w:after="120" w:line="240" w:lineRule="auto"/>
              <w:jc w:val="center"/>
              <w:rPr>
                <w:rFonts w:eastAsia="Cambria" w:cs="Calibri"/>
                <w:lang w:val="en-US"/>
              </w:rPr>
            </w:pPr>
            <w:r w:rsidRPr="00A97C29">
              <w:rPr>
                <w:rFonts w:eastAsia="Cambria" w:cs="Calibri"/>
                <w:lang w:val="en-US"/>
              </w:rPr>
              <w:t>upper</w:t>
            </w:r>
          </w:p>
        </w:tc>
        <w:tc>
          <w:tcPr>
            <w:tcW w:w="0" w:type="auto"/>
            <w:tcBorders>
              <w:top w:val="nil"/>
              <w:left w:val="single" w:color="auto" w:sz="4" w:space="0"/>
              <w:bottom w:val="single" w:color="auto" w:sz="2" w:space="0"/>
              <w:right w:val="nil"/>
            </w:tcBorders>
            <w:vAlign w:val="bottom"/>
            <w:hideMark/>
          </w:tcPr>
          <w:p w:rsidRPr="00A97C29" w:rsidR="00A97C29" w:rsidP="00A97C29" w:rsidRDefault="00A97C29" w14:paraId="7C43C908" w14:textId="77777777">
            <w:pPr>
              <w:spacing w:after="120" w:line="240" w:lineRule="auto"/>
              <w:jc w:val="center"/>
              <w:rPr>
                <w:rFonts w:eastAsia="Cambria" w:cs="Calibri"/>
                <w:lang w:val="en-US"/>
              </w:rPr>
            </w:pPr>
            <w:r w:rsidRPr="00A97C29">
              <w:rPr>
                <w:rFonts w:eastAsia="Cambria" w:cs="Calibri"/>
                <w:lang w:val="en-US"/>
              </w:rPr>
              <w:t>lower</w:t>
            </w:r>
          </w:p>
        </w:tc>
        <w:tc>
          <w:tcPr>
            <w:tcW w:w="0" w:type="auto"/>
            <w:tcBorders>
              <w:top w:val="nil"/>
              <w:left w:val="nil"/>
              <w:bottom w:val="single" w:color="auto" w:sz="2" w:space="0"/>
              <w:right w:val="nil"/>
            </w:tcBorders>
            <w:vAlign w:val="bottom"/>
            <w:hideMark/>
          </w:tcPr>
          <w:p w:rsidRPr="00A97C29" w:rsidR="00A97C29" w:rsidP="00A97C29" w:rsidRDefault="00A97C29" w14:paraId="4F843F73" w14:textId="77777777">
            <w:pPr>
              <w:spacing w:after="120" w:line="240" w:lineRule="auto"/>
              <w:jc w:val="center"/>
              <w:rPr>
                <w:rFonts w:eastAsia="Cambria" w:cs="Calibri"/>
                <w:b/>
                <w:lang w:val="en-US"/>
              </w:rPr>
            </w:pPr>
            <w:r w:rsidRPr="00A97C29">
              <w:rPr>
                <w:rFonts w:eastAsia="Cambria" w:cs="Calibri"/>
                <w:b/>
                <w:lang w:val="en-US"/>
              </w:rPr>
              <w:t>central estimate</w:t>
            </w:r>
          </w:p>
        </w:tc>
        <w:tc>
          <w:tcPr>
            <w:tcW w:w="0" w:type="auto"/>
            <w:tcBorders>
              <w:top w:val="nil"/>
              <w:left w:val="nil"/>
              <w:bottom w:val="single" w:color="auto" w:sz="2" w:space="0"/>
              <w:right w:val="single" w:color="auto" w:sz="4" w:space="0"/>
            </w:tcBorders>
            <w:vAlign w:val="bottom"/>
            <w:hideMark/>
          </w:tcPr>
          <w:p w:rsidRPr="00A97C29" w:rsidR="00A97C29" w:rsidP="00A97C29" w:rsidRDefault="00A97C29" w14:paraId="1F830F3F" w14:textId="77777777">
            <w:pPr>
              <w:spacing w:after="120" w:line="240" w:lineRule="auto"/>
              <w:jc w:val="center"/>
              <w:rPr>
                <w:rFonts w:eastAsia="Cambria" w:cs="Calibri"/>
                <w:lang w:val="en-US"/>
              </w:rPr>
            </w:pPr>
            <w:r w:rsidRPr="00A97C29">
              <w:rPr>
                <w:rFonts w:eastAsia="Cambria" w:cs="Calibri"/>
                <w:lang w:val="en-US"/>
              </w:rPr>
              <w:t>upper</w:t>
            </w:r>
          </w:p>
        </w:tc>
        <w:tc>
          <w:tcPr>
            <w:tcW w:w="0" w:type="auto"/>
            <w:tcBorders>
              <w:top w:val="nil"/>
              <w:left w:val="single" w:color="auto" w:sz="4" w:space="0"/>
              <w:bottom w:val="single" w:color="auto" w:sz="2" w:space="0"/>
              <w:right w:val="nil"/>
            </w:tcBorders>
            <w:vAlign w:val="bottom"/>
            <w:hideMark/>
          </w:tcPr>
          <w:p w:rsidRPr="00A97C29" w:rsidR="00A97C29" w:rsidP="00A97C29" w:rsidRDefault="00A97C29" w14:paraId="01ECB005" w14:textId="77777777">
            <w:pPr>
              <w:spacing w:after="120" w:line="240" w:lineRule="auto"/>
              <w:jc w:val="center"/>
              <w:rPr>
                <w:rFonts w:eastAsia="Cambria" w:cs="Calibri"/>
                <w:lang w:val="en-US"/>
              </w:rPr>
            </w:pPr>
            <w:r w:rsidRPr="00A97C29">
              <w:rPr>
                <w:rFonts w:eastAsia="Cambria" w:cs="Calibri"/>
                <w:lang w:val="en-US"/>
              </w:rPr>
              <w:t>lower</w:t>
            </w:r>
          </w:p>
        </w:tc>
        <w:tc>
          <w:tcPr>
            <w:tcW w:w="0" w:type="auto"/>
            <w:tcBorders>
              <w:top w:val="nil"/>
              <w:left w:val="nil"/>
              <w:bottom w:val="single" w:color="auto" w:sz="2" w:space="0"/>
              <w:right w:val="nil"/>
            </w:tcBorders>
            <w:vAlign w:val="bottom"/>
            <w:hideMark/>
          </w:tcPr>
          <w:p w:rsidRPr="00A97C29" w:rsidR="00A97C29" w:rsidP="00A97C29" w:rsidRDefault="00A97C29" w14:paraId="702951E8" w14:textId="77777777">
            <w:pPr>
              <w:spacing w:after="120" w:line="240" w:lineRule="auto"/>
              <w:jc w:val="center"/>
              <w:rPr>
                <w:rFonts w:eastAsia="Cambria" w:cs="Calibri"/>
                <w:b/>
                <w:lang w:val="en-US"/>
              </w:rPr>
            </w:pPr>
            <w:r w:rsidRPr="00A97C29">
              <w:rPr>
                <w:rFonts w:eastAsia="Cambria" w:cs="Calibri"/>
                <w:b/>
                <w:lang w:val="en-US"/>
              </w:rPr>
              <w:t>central estimate</w:t>
            </w:r>
          </w:p>
        </w:tc>
        <w:tc>
          <w:tcPr>
            <w:tcW w:w="0" w:type="auto"/>
            <w:tcBorders>
              <w:top w:val="nil"/>
              <w:left w:val="nil"/>
              <w:bottom w:val="single" w:color="auto" w:sz="2" w:space="0"/>
              <w:right w:val="nil"/>
            </w:tcBorders>
            <w:vAlign w:val="bottom"/>
            <w:hideMark/>
          </w:tcPr>
          <w:p w:rsidRPr="00A97C29" w:rsidR="00A97C29" w:rsidP="00A97C29" w:rsidRDefault="00A97C29" w14:paraId="7C3823EC" w14:textId="77777777">
            <w:pPr>
              <w:spacing w:after="120" w:line="240" w:lineRule="auto"/>
              <w:jc w:val="center"/>
              <w:rPr>
                <w:rFonts w:eastAsia="Cambria" w:cs="Calibri"/>
                <w:lang w:val="en-US"/>
              </w:rPr>
            </w:pPr>
            <w:r w:rsidRPr="00A97C29">
              <w:rPr>
                <w:rFonts w:eastAsia="Cambria" w:cs="Calibri"/>
                <w:lang w:val="en-US"/>
              </w:rPr>
              <w:t>upper</w:t>
            </w:r>
          </w:p>
        </w:tc>
      </w:tr>
      <w:tr w:rsidRPr="00A97C29" w:rsidR="00A97C29" w:rsidTr="00504724" w14:paraId="673319BA" w14:textId="77777777">
        <w:tc>
          <w:tcPr>
            <w:tcW w:w="0" w:type="auto"/>
            <w:tcBorders>
              <w:top w:val="nil"/>
              <w:left w:val="nil"/>
              <w:bottom w:val="nil"/>
              <w:right w:val="single" w:color="auto" w:sz="4" w:space="0"/>
            </w:tcBorders>
            <w:hideMark/>
          </w:tcPr>
          <w:p w:rsidRPr="00A97C29" w:rsidR="00A97C29" w:rsidP="00A97C29" w:rsidRDefault="00A97C29" w14:paraId="3DAC6D44" w14:textId="77777777">
            <w:pPr>
              <w:spacing w:after="120" w:line="240" w:lineRule="auto"/>
              <w:rPr>
                <w:rFonts w:eastAsia="Cambria" w:cs="Calibri"/>
                <w:lang w:val="en-US"/>
              </w:rPr>
            </w:pPr>
            <w:r w:rsidRPr="00A97C29">
              <w:rPr>
                <w:rFonts w:eastAsia="Cambria" w:cs="Calibri"/>
                <w:lang w:val="en-US"/>
              </w:rPr>
              <w:t>Adriatic Sea</w:t>
            </w:r>
          </w:p>
        </w:tc>
        <w:tc>
          <w:tcPr>
            <w:tcW w:w="0" w:type="auto"/>
            <w:tcBorders>
              <w:top w:val="nil"/>
              <w:left w:val="single" w:color="auto" w:sz="4" w:space="0"/>
              <w:bottom w:val="nil"/>
              <w:right w:val="nil"/>
            </w:tcBorders>
            <w:vAlign w:val="center"/>
            <w:hideMark/>
          </w:tcPr>
          <w:p w:rsidRPr="00A97C29" w:rsidR="00A97C29" w:rsidP="00A97C29" w:rsidRDefault="00A97C29" w14:paraId="1AE8A485" w14:textId="77777777">
            <w:pPr>
              <w:spacing w:after="120" w:line="240" w:lineRule="auto"/>
              <w:jc w:val="center"/>
              <w:rPr>
                <w:rFonts w:eastAsia="Cambria" w:cs="Calibri"/>
                <w:lang w:val="en-US"/>
              </w:rPr>
            </w:pPr>
            <w:r w:rsidRPr="00A97C29">
              <w:rPr>
                <w:rFonts w:eastAsia="Cambria" w:cs="Calibri"/>
                <w:lang w:val="en-US"/>
              </w:rPr>
              <w:t>0.11</w:t>
            </w:r>
          </w:p>
        </w:tc>
        <w:tc>
          <w:tcPr>
            <w:tcW w:w="0" w:type="auto"/>
            <w:vAlign w:val="center"/>
            <w:hideMark/>
          </w:tcPr>
          <w:p w:rsidRPr="00A97C29" w:rsidR="00A97C29" w:rsidP="00A97C29" w:rsidRDefault="00A97C29" w14:paraId="69FC3B7C" w14:textId="77777777">
            <w:pPr>
              <w:spacing w:after="120" w:line="240" w:lineRule="auto"/>
              <w:jc w:val="center"/>
              <w:rPr>
                <w:rFonts w:eastAsia="Cambria" w:cs="Calibri"/>
                <w:lang w:val="en-US"/>
              </w:rPr>
            </w:pPr>
            <w:r w:rsidRPr="00A97C29">
              <w:rPr>
                <w:rFonts w:eastAsia="Cambria" w:cs="Calibri"/>
                <w:lang w:val="en-US"/>
              </w:rPr>
              <w:t>0.14</w:t>
            </w:r>
          </w:p>
        </w:tc>
        <w:tc>
          <w:tcPr>
            <w:tcW w:w="0" w:type="auto"/>
            <w:tcBorders>
              <w:top w:val="nil"/>
              <w:left w:val="nil"/>
              <w:bottom w:val="nil"/>
              <w:right w:val="single" w:color="auto" w:sz="4" w:space="0"/>
            </w:tcBorders>
            <w:vAlign w:val="center"/>
            <w:hideMark/>
          </w:tcPr>
          <w:p w:rsidRPr="00A97C29" w:rsidR="00A97C29" w:rsidP="00A97C29" w:rsidRDefault="00A97C29" w14:paraId="0C82F498" w14:textId="77777777">
            <w:pPr>
              <w:spacing w:after="120" w:line="240" w:lineRule="auto"/>
              <w:jc w:val="center"/>
              <w:rPr>
                <w:rFonts w:eastAsia="Cambria" w:cs="Calibri"/>
                <w:lang w:val="en-US"/>
              </w:rPr>
            </w:pPr>
            <w:r w:rsidRPr="00A97C29">
              <w:rPr>
                <w:rFonts w:eastAsia="Cambria" w:cs="Calibri"/>
                <w:lang w:val="en-US"/>
              </w:rPr>
              <w:t>0.25</w:t>
            </w:r>
          </w:p>
        </w:tc>
        <w:tc>
          <w:tcPr>
            <w:tcW w:w="0" w:type="auto"/>
            <w:tcBorders>
              <w:top w:val="nil"/>
              <w:left w:val="single" w:color="auto" w:sz="4" w:space="0"/>
              <w:bottom w:val="nil"/>
              <w:right w:val="nil"/>
            </w:tcBorders>
            <w:vAlign w:val="center"/>
            <w:hideMark/>
          </w:tcPr>
          <w:p w:rsidRPr="00A97C29" w:rsidR="00A97C29" w:rsidP="00A97C29" w:rsidRDefault="00A97C29" w14:paraId="16EE17F4" w14:textId="77777777">
            <w:pPr>
              <w:spacing w:after="120" w:line="240" w:lineRule="auto"/>
              <w:jc w:val="center"/>
              <w:rPr>
                <w:rFonts w:eastAsia="Cambria" w:cs="Calibri"/>
                <w:lang w:val="en-US"/>
              </w:rPr>
            </w:pPr>
            <w:r w:rsidRPr="00A97C29">
              <w:rPr>
                <w:rFonts w:eastAsia="Cambria" w:cs="Calibri"/>
                <w:lang w:val="en-US"/>
              </w:rPr>
              <w:t>0.09</w:t>
            </w:r>
          </w:p>
        </w:tc>
        <w:tc>
          <w:tcPr>
            <w:tcW w:w="0" w:type="auto"/>
            <w:vAlign w:val="center"/>
            <w:hideMark/>
          </w:tcPr>
          <w:p w:rsidRPr="00A97C29" w:rsidR="00A97C29" w:rsidP="00A97C29" w:rsidRDefault="00A97C29" w14:paraId="4719AFFA" w14:textId="77777777">
            <w:pPr>
              <w:spacing w:after="120" w:line="240" w:lineRule="auto"/>
              <w:jc w:val="center"/>
              <w:rPr>
                <w:rFonts w:eastAsia="Cambria" w:cs="Calibri"/>
                <w:lang w:val="en-US"/>
              </w:rPr>
            </w:pPr>
            <w:r w:rsidRPr="00A97C29">
              <w:rPr>
                <w:rFonts w:eastAsia="Cambria" w:cs="Calibri"/>
                <w:lang w:val="en-US"/>
              </w:rPr>
              <w:t>0.14</w:t>
            </w:r>
          </w:p>
        </w:tc>
        <w:tc>
          <w:tcPr>
            <w:tcW w:w="0" w:type="auto"/>
            <w:tcBorders>
              <w:top w:val="nil"/>
              <w:left w:val="nil"/>
              <w:bottom w:val="nil"/>
              <w:right w:val="single" w:color="auto" w:sz="4" w:space="0"/>
            </w:tcBorders>
            <w:vAlign w:val="center"/>
            <w:hideMark/>
          </w:tcPr>
          <w:p w:rsidRPr="00A97C29" w:rsidR="00A97C29" w:rsidP="00A97C29" w:rsidRDefault="00A97C29" w14:paraId="3F80D679" w14:textId="77777777">
            <w:pPr>
              <w:spacing w:after="120" w:line="240" w:lineRule="auto"/>
              <w:jc w:val="center"/>
              <w:rPr>
                <w:rFonts w:eastAsia="Cambria" w:cs="Calibri"/>
                <w:lang w:val="en-US"/>
              </w:rPr>
            </w:pPr>
            <w:r w:rsidRPr="00A97C29">
              <w:rPr>
                <w:rFonts w:eastAsia="Cambria" w:cs="Calibri"/>
                <w:lang w:val="en-US"/>
              </w:rPr>
              <w:t>0.19</w:t>
            </w:r>
          </w:p>
        </w:tc>
        <w:tc>
          <w:tcPr>
            <w:tcW w:w="0" w:type="auto"/>
            <w:tcBorders>
              <w:top w:val="nil"/>
              <w:left w:val="single" w:color="auto" w:sz="4" w:space="0"/>
              <w:bottom w:val="nil"/>
              <w:right w:val="nil"/>
            </w:tcBorders>
            <w:vAlign w:val="center"/>
            <w:hideMark/>
          </w:tcPr>
          <w:p w:rsidRPr="00A97C29" w:rsidR="00A97C29" w:rsidP="00A97C29" w:rsidRDefault="00A97C29" w14:paraId="4CB0B2D4" w14:textId="77777777">
            <w:pPr>
              <w:spacing w:after="120" w:line="240" w:lineRule="auto"/>
              <w:jc w:val="center"/>
              <w:rPr>
                <w:rFonts w:eastAsia="Cambria" w:cs="Calibri"/>
                <w:lang w:val="en-US"/>
              </w:rPr>
            </w:pPr>
            <w:r w:rsidRPr="00A97C29">
              <w:rPr>
                <w:rFonts w:eastAsia="Cambria" w:cs="Calibri"/>
                <w:lang w:val="en-US"/>
              </w:rPr>
              <w:t>0.07</w:t>
            </w:r>
          </w:p>
        </w:tc>
        <w:tc>
          <w:tcPr>
            <w:tcW w:w="0" w:type="auto"/>
            <w:vAlign w:val="center"/>
            <w:hideMark/>
          </w:tcPr>
          <w:p w:rsidRPr="00A97C29" w:rsidR="00A97C29" w:rsidP="00A97C29" w:rsidRDefault="00A97C29" w14:paraId="31C944CF" w14:textId="77777777">
            <w:pPr>
              <w:spacing w:after="120" w:line="240" w:lineRule="auto"/>
              <w:jc w:val="center"/>
              <w:rPr>
                <w:rFonts w:eastAsia="Cambria" w:cs="Calibri"/>
                <w:lang w:val="en-US"/>
              </w:rPr>
            </w:pPr>
            <w:r w:rsidRPr="00A97C29">
              <w:rPr>
                <w:rFonts w:eastAsia="Cambria" w:cs="Calibri"/>
                <w:lang w:val="en-US"/>
              </w:rPr>
              <w:t>0.10</w:t>
            </w:r>
          </w:p>
        </w:tc>
        <w:tc>
          <w:tcPr>
            <w:tcW w:w="0" w:type="auto"/>
            <w:vAlign w:val="center"/>
            <w:hideMark/>
          </w:tcPr>
          <w:p w:rsidRPr="00A97C29" w:rsidR="00A97C29" w:rsidP="00A97C29" w:rsidRDefault="00A97C29" w14:paraId="11619238" w14:textId="77777777">
            <w:pPr>
              <w:spacing w:after="120" w:line="240" w:lineRule="auto"/>
              <w:jc w:val="center"/>
              <w:rPr>
                <w:rFonts w:eastAsia="Cambria" w:cs="Calibri"/>
                <w:lang w:val="en-US"/>
              </w:rPr>
            </w:pPr>
            <w:r w:rsidRPr="00A97C29">
              <w:rPr>
                <w:rFonts w:eastAsia="Cambria" w:cs="Calibri"/>
                <w:lang w:val="en-US"/>
              </w:rPr>
              <w:t>0.17</w:t>
            </w:r>
          </w:p>
        </w:tc>
      </w:tr>
      <w:tr w:rsidRPr="00A97C29" w:rsidR="00A97C29" w:rsidTr="00504724" w14:paraId="04E1CE25" w14:textId="77777777">
        <w:tc>
          <w:tcPr>
            <w:tcW w:w="0" w:type="auto"/>
            <w:tcBorders>
              <w:top w:val="nil"/>
              <w:left w:val="nil"/>
              <w:bottom w:val="nil"/>
              <w:right w:val="single" w:color="auto" w:sz="4" w:space="0"/>
            </w:tcBorders>
            <w:hideMark/>
          </w:tcPr>
          <w:p w:rsidRPr="00A97C29" w:rsidR="00A97C29" w:rsidP="00A97C29" w:rsidRDefault="00A97C29" w14:paraId="2E6ED4EE" w14:textId="77777777">
            <w:pPr>
              <w:spacing w:after="120" w:line="240" w:lineRule="auto"/>
              <w:rPr>
                <w:rFonts w:eastAsia="Cambria" w:cs="Calibri"/>
                <w:lang w:val="en-US"/>
              </w:rPr>
            </w:pPr>
            <w:r w:rsidRPr="00A97C29">
              <w:rPr>
                <w:rFonts w:eastAsia="Cambria" w:cs="Calibri"/>
                <w:lang w:val="en-US"/>
              </w:rPr>
              <w:t>Aegean-Levantine Sea</w:t>
            </w:r>
          </w:p>
        </w:tc>
        <w:tc>
          <w:tcPr>
            <w:tcW w:w="0" w:type="auto"/>
            <w:tcBorders>
              <w:top w:val="nil"/>
              <w:left w:val="single" w:color="auto" w:sz="4" w:space="0"/>
              <w:bottom w:val="nil"/>
              <w:right w:val="nil"/>
            </w:tcBorders>
            <w:vAlign w:val="center"/>
            <w:hideMark/>
          </w:tcPr>
          <w:p w:rsidRPr="00A97C29" w:rsidR="00A97C29" w:rsidP="00A97C29" w:rsidRDefault="00A97C29" w14:paraId="6CEB7890" w14:textId="77777777">
            <w:pPr>
              <w:spacing w:after="120" w:line="240" w:lineRule="auto"/>
              <w:jc w:val="center"/>
              <w:rPr>
                <w:rFonts w:eastAsia="Cambria" w:cs="Calibri"/>
                <w:lang w:val="en-US"/>
              </w:rPr>
            </w:pPr>
            <w:r w:rsidRPr="00A97C29">
              <w:rPr>
                <w:rFonts w:eastAsia="Cambria" w:cs="Calibri"/>
                <w:lang w:val="en-US"/>
              </w:rPr>
              <w:t>0.01</w:t>
            </w:r>
          </w:p>
        </w:tc>
        <w:tc>
          <w:tcPr>
            <w:tcW w:w="0" w:type="auto"/>
            <w:vAlign w:val="center"/>
            <w:hideMark/>
          </w:tcPr>
          <w:p w:rsidRPr="00A97C29" w:rsidR="00A97C29" w:rsidP="00A97C29" w:rsidRDefault="00A97C29" w14:paraId="207D1ECE" w14:textId="77777777">
            <w:pPr>
              <w:spacing w:after="120" w:line="240" w:lineRule="auto"/>
              <w:jc w:val="center"/>
              <w:rPr>
                <w:rFonts w:eastAsia="Cambria" w:cs="Calibri"/>
                <w:lang w:val="en-US"/>
              </w:rPr>
            </w:pPr>
            <w:r w:rsidRPr="00A97C29">
              <w:rPr>
                <w:rFonts w:eastAsia="Cambria" w:cs="Calibri"/>
                <w:lang w:val="en-US"/>
              </w:rPr>
              <w:t>0.03</w:t>
            </w:r>
          </w:p>
        </w:tc>
        <w:tc>
          <w:tcPr>
            <w:tcW w:w="0" w:type="auto"/>
            <w:tcBorders>
              <w:top w:val="nil"/>
              <w:left w:val="nil"/>
              <w:bottom w:val="nil"/>
              <w:right w:val="single" w:color="auto" w:sz="4" w:space="0"/>
            </w:tcBorders>
            <w:vAlign w:val="center"/>
            <w:hideMark/>
          </w:tcPr>
          <w:p w:rsidRPr="00A97C29" w:rsidR="00A97C29" w:rsidP="00A97C29" w:rsidRDefault="00A97C29" w14:paraId="7B138D4A" w14:textId="77777777">
            <w:pPr>
              <w:spacing w:after="120" w:line="240" w:lineRule="auto"/>
              <w:jc w:val="center"/>
              <w:rPr>
                <w:rFonts w:eastAsia="Cambria" w:cs="Calibri"/>
                <w:lang w:val="en-US"/>
              </w:rPr>
            </w:pPr>
            <w:r w:rsidRPr="00A97C29">
              <w:rPr>
                <w:rFonts w:eastAsia="Cambria" w:cs="Calibri"/>
                <w:lang w:val="en-US"/>
              </w:rPr>
              <w:t>0.05</w:t>
            </w:r>
          </w:p>
        </w:tc>
        <w:tc>
          <w:tcPr>
            <w:tcW w:w="0" w:type="auto"/>
            <w:tcBorders>
              <w:top w:val="nil"/>
              <w:left w:val="single" w:color="auto" w:sz="4" w:space="0"/>
              <w:bottom w:val="nil"/>
              <w:right w:val="nil"/>
            </w:tcBorders>
            <w:vAlign w:val="center"/>
            <w:hideMark/>
          </w:tcPr>
          <w:p w:rsidRPr="00A97C29" w:rsidR="00A97C29" w:rsidP="00A97C29" w:rsidRDefault="00A97C29" w14:paraId="38204286" w14:textId="77777777">
            <w:pPr>
              <w:spacing w:after="120" w:line="240" w:lineRule="auto"/>
              <w:jc w:val="center"/>
              <w:rPr>
                <w:rFonts w:eastAsia="Cambria" w:cs="Calibri"/>
                <w:lang w:val="en-US"/>
              </w:rPr>
            </w:pPr>
            <w:r w:rsidRPr="00A97C29">
              <w:rPr>
                <w:rFonts w:eastAsia="Cambria" w:cs="Calibri"/>
                <w:lang w:val="en-US"/>
              </w:rPr>
              <w:t>0.01</w:t>
            </w:r>
          </w:p>
        </w:tc>
        <w:tc>
          <w:tcPr>
            <w:tcW w:w="0" w:type="auto"/>
            <w:vAlign w:val="center"/>
            <w:hideMark/>
          </w:tcPr>
          <w:p w:rsidRPr="00A97C29" w:rsidR="00A97C29" w:rsidP="00A97C29" w:rsidRDefault="00A97C29" w14:paraId="48A4E539" w14:textId="77777777">
            <w:pPr>
              <w:spacing w:after="120" w:line="240" w:lineRule="auto"/>
              <w:jc w:val="center"/>
              <w:rPr>
                <w:rFonts w:eastAsia="Cambria" w:cs="Calibri"/>
                <w:lang w:val="en-US"/>
              </w:rPr>
            </w:pPr>
            <w:r w:rsidRPr="00A97C29">
              <w:rPr>
                <w:rFonts w:eastAsia="Cambria" w:cs="Calibri"/>
                <w:lang w:val="en-US"/>
              </w:rPr>
              <w:t>0.03</w:t>
            </w:r>
          </w:p>
        </w:tc>
        <w:tc>
          <w:tcPr>
            <w:tcW w:w="0" w:type="auto"/>
            <w:tcBorders>
              <w:top w:val="nil"/>
              <w:left w:val="nil"/>
              <w:bottom w:val="nil"/>
              <w:right w:val="single" w:color="auto" w:sz="4" w:space="0"/>
            </w:tcBorders>
            <w:vAlign w:val="center"/>
            <w:hideMark/>
          </w:tcPr>
          <w:p w:rsidRPr="00A97C29" w:rsidR="00A97C29" w:rsidP="00A97C29" w:rsidRDefault="00A97C29" w14:paraId="78FA8DAD" w14:textId="77777777">
            <w:pPr>
              <w:spacing w:after="120" w:line="240" w:lineRule="auto"/>
              <w:jc w:val="center"/>
              <w:rPr>
                <w:rFonts w:eastAsia="Cambria" w:cs="Calibri"/>
                <w:lang w:val="en-US"/>
              </w:rPr>
            </w:pPr>
            <w:r w:rsidRPr="00A97C29">
              <w:rPr>
                <w:rFonts w:eastAsia="Cambria" w:cs="Calibri"/>
                <w:lang w:val="en-US"/>
              </w:rPr>
              <w:t>0.04</w:t>
            </w:r>
          </w:p>
        </w:tc>
        <w:tc>
          <w:tcPr>
            <w:tcW w:w="0" w:type="auto"/>
            <w:tcBorders>
              <w:top w:val="nil"/>
              <w:left w:val="single" w:color="auto" w:sz="4" w:space="0"/>
              <w:bottom w:val="nil"/>
              <w:right w:val="nil"/>
            </w:tcBorders>
            <w:vAlign w:val="center"/>
            <w:hideMark/>
          </w:tcPr>
          <w:p w:rsidRPr="00A97C29" w:rsidR="00A97C29" w:rsidP="00A97C29" w:rsidRDefault="00A97C29" w14:paraId="3F1A1B1C" w14:textId="77777777">
            <w:pPr>
              <w:spacing w:after="120" w:line="240" w:lineRule="auto"/>
              <w:jc w:val="center"/>
              <w:rPr>
                <w:rFonts w:eastAsia="Cambria" w:cs="Calibri"/>
                <w:lang w:val="en-US"/>
              </w:rPr>
            </w:pPr>
            <w:r w:rsidRPr="00A97C29">
              <w:rPr>
                <w:rFonts w:eastAsia="Cambria" w:cs="Calibri"/>
                <w:lang w:val="en-US"/>
              </w:rPr>
              <w:t>0.01</w:t>
            </w:r>
          </w:p>
        </w:tc>
        <w:tc>
          <w:tcPr>
            <w:tcW w:w="0" w:type="auto"/>
            <w:vAlign w:val="center"/>
            <w:hideMark/>
          </w:tcPr>
          <w:p w:rsidRPr="00A97C29" w:rsidR="00A97C29" w:rsidP="00A97C29" w:rsidRDefault="00A97C29" w14:paraId="678EE559" w14:textId="77777777">
            <w:pPr>
              <w:spacing w:after="120" w:line="240" w:lineRule="auto"/>
              <w:jc w:val="center"/>
              <w:rPr>
                <w:rFonts w:eastAsia="Cambria" w:cs="Calibri"/>
                <w:lang w:val="en-US"/>
              </w:rPr>
            </w:pPr>
            <w:r w:rsidRPr="00A97C29">
              <w:rPr>
                <w:rFonts w:eastAsia="Cambria" w:cs="Calibri"/>
                <w:lang w:val="en-US"/>
              </w:rPr>
              <w:t>0.02</w:t>
            </w:r>
          </w:p>
        </w:tc>
        <w:tc>
          <w:tcPr>
            <w:tcW w:w="0" w:type="auto"/>
            <w:vAlign w:val="center"/>
            <w:hideMark/>
          </w:tcPr>
          <w:p w:rsidRPr="00A97C29" w:rsidR="00A97C29" w:rsidP="00A97C29" w:rsidRDefault="00A97C29" w14:paraId="700181E9" w14:textId="77777777">
            <w:pPr>
              <w:spacing w:after="120" w:line="240" w:lineRule="auto"/>
              <w:jc w:val="center"/>
              <w:rPr>
                <w:rFonts w:eastAsia="Cambria" w:cs="Calibri"/>
                <w:lang w:val="en-US"/>
              </w:rPr>
            </w:pPr>
            <w:r w:rsidRPr="00A97C29">
              <w:rPr>
                <w:rFonts w:eastAsia="Cambria" w:cs="Calibri"/>
                <w:lang w:val="en-US"/>
              </w:rPr>
              <w:t>0.04</w:t>
            </w:r>
          </w:p>
        </w:tc>
      </w:tr>
      <w:tr w:rsidRPr="00A97C29" w:rsidR="00A97C29" w:rsidTr="00504724" w14:paraId="22AE44CE" w14:textId="77777777">
        <w:tc>
          <w:tcPr>
            <w:tcW w:w="0" w:type="auto"/>
            <w:tcBorders>
              <w:top w:val="nil"/>
              <w:left w:val="nil"/>
              <w:bottom w:val="nil"/>
              <w:right w:val="single" w:color="auto" w:sz="4" w:space="0"/>
            </w:tcBorders>
            <w:hideMark/>
          </w:tcPr>
          <w:p w:rsidRPr="00A97C29" w:rsidR="00A97C29" w:rsidP="00A97C29" w:rsidRDefault="00A97C29" w14:paraId="65AE16B7" w14:textId="77777777">
            <w:pPr>
              <w:spacing w:after="120" w:line="240" w:lineRule="auto"/>
              <w:rPr>
                <w:rFonts w:eastAsia="Cambria" w:cs="Calibri"/>
                <w:lang w:val="en-US"/>
              </w:rPr>
            </w:pPr>
            <w:r w:rsidRPr="00A97C29">
              <w:rPr>
                <w:rFonts w:eastAsia="Cambria" w:cs="Calibri"/>
                <w:lang w:val="en-US"/>
              </w:rPr>
              <w:t>Baltic Sea</w:t>
            </w:r>
          </w:p>
        </w:tc>
        <w:tc>
          <w:tcPr>
            <w:tcW w:w="0" w:type="auto"/>
            <w:tcBorders>
              <w:top w:val="nil"/>
              <w:left w:val="single" w:color="auto" w:sz="4" w:space="0"/>
              <w:bottom w:val="nil"/>
              <w:right w:val="nil"/>
            </w:tcBorders>
            <w:vAlign w:val="center"/>
            <w:hideMark/>
          </w:tcPr>
          <w:p w:rsidRPr="00A97C29" w:rsidR="00A97C29" w:rsidP="00A97C29" w:rsidRDefault="00A97C29" w14:paraId="62AA49F0"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39E365C3"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nil"/>
              <w:bottom w:val="nil"/>
              <w:right w:val="single" w:color="auto" w:sz="4" w:space="0"/>
            </w:tcBorders>
            <w:vAlign w:val="center"/>
            <w:hideMark/>
          </w:tcPr>
          <w:p w:rsidRPr="00A97C29" w:rsidR="00A97C29" w:rsidP="00A97C29" w:rsidRDefault="00A97C29" w14:paraId="63C3C10E"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single" w:color="auto" w:sz="4" w:space="0"/>
              <w:bottom w:val="nil"/>
              <w:right w:val="nil"/>
            </w:tcBorders>
            <w:vAlign w:val="center"/>
            <w:hideMark/>
          </w:tcPr>
          <w:p w:rsidRPr="00A97C29" w:rsidR="00A97C29" w:rsidP="00A97C29" w:rsidRDefault="00A97C29" w14:paraId="67D22068"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03322C52"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nil"/>
              <w:bottom w:val="nil"/>
              <w:right w:val="single" w:color="auto" w:sz="4" w:space="0"/>
            </w:tcBorders>
            <w:vAlign w:val="center"/>
            <w:hideMark/>
          </w:tcPr>
          <w:p w:rsidRPr="00A97C29" w:rsidR="00A97C29" w:rsidP="00A97C29" w:rsidRDefault="00A97C29" w14:paraId="36DB06E7"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single" w:color="auto" w:sz="4" w:space="0"/>
              <w:bottom w:val="nil"/>
              <w:right w:val="nil"/>
            </w:tcBorders>
            <w:vAlign w:val="center"/>
            <w:hideMark/>
          </w:tcPr>
          <w:p w:rsidRPr="00A97C29" w:rsidR="00A97C29" w:rsidP="00A97C29" w:rsidRDefault="00A97C29" w14:paraId="0BA49FD8"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4594D65E"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79F0B720" w14:textId="77777777">
            <w:pPr>
              <w:spacing w:after="120" w:line="240" w:lineRule="auto"/>
              <w:jc w:val="center"/>
              <w:rPr>
                <w:rFonts w:eastAsia="Cambria" w:cs="Calibri"/>
                <w:lang w:val="en-US"/>
              </w:rPr>
            </w:pPr>
            <w:r w:rsidRPr="00A97C29">
              <w:rPr>
                <w:rFonts w:eastAsia="Cambria" w:cs="Calibri"/>
                <w:lang w:val="en-US"/>
              </w:rPr>
              <w:t>0.00</w:t>
            </w:r>
          </w:p>
        </w:tc>
      </w:tr>
      <w:tr w:rsidRPr="00A97C29" w:rsidR="00A97C29" w:rsidTr="00504724" w14:paraId="5DF059C5" w14:textId="77777777">
        <w:tc>
          <w:tcPr>
            <w:tcW w:w="0" w:type="auto"/>
            <w:tcBorders>
              <w:top w:val="nil"/>
              <w:left w:val="nil"/>
              <w:bottom w:val="nil"/>
              <w:right w:val="single" w:color="auto" w:sz="4" w:space="0"/>
            </w:tcBorders>
            <w:hideMark/>
          </w:tcPr>
          <w:p w:rsidRPr="00A97C29" w:rsidR="00A97C29" w:rsidP="00A97C29" w:rsidRDefault="00A97C29" w14:paraId="1292682F" w14:textId="77777777">
            <w:pPr>
              <w:spacing w:after="120" w:line="240" w:lineRule="auto"/>
              <w:rPr>
                <w:rFonts w:eastAsia="Cambria" w:cs="Calibri"/>
                <w:lang w:val="en-US"/>
              </w:rPr>
            </w:pPr>
            <w:r w:rsidRPr="00A97C29">
              <w:rPr>
                <w:rFonts w:eastAsia="Cambria" w:cs="Calibri"/>
                <w:lang w:val="en-US"/>
              </w:rPr>
              <w:t>Bay of Biscay and Iberian Coast</w:t>
            </w:r>
          </w:p>
        </w:tc>
        <w:tc>
          <w:tcPr>
            <w:tcW w:w="0" w:type="auto"/>
            <w:tcBorders>
              <w:top w:val="nil"/>
              <w:left w:val="single" w:color="auto" w:sz="4" w:space="0"/>
              <w:bottom w:val="nil"/>
              <w:right w:val="nil"/>
            </w:tcBorders>
            <w:vAlign w:val="center"/>
            <w:hideMark/>
          </w:tcPr>
          <w:p w:rsidRPr="00A97C29" w:rsidR="00A97C29" w:rsidP="00A97C29" w:rsidRDefault="00A97C29" w14:paraId="15B38248"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2299C845"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nil"/>
              <w:bottom w:val="nil"/>
              <w:right w:val="single" w:color="auto" w:sz="4" w:space="0"/>
            </w:tcBorders>
            <w:vAlign w:val="center"/>
            <w:hideMark/>
          </w:tcPr>
          <w:p w:rsidRPr="00A97C29" w:rsidR="00A97C29" w:rsidP="00A97C29" w:rsidRDefault="00A97C29" w14:paraId="00A4B6D1" w14:textId="77777777">
            <w:pPr>
              <w:spacing w:after="120" w:line="240" w:lineRule="auto"/>
              <w:jc w:val="center"/>
              <w:rPr>
                <w:rFonts w:eastAsia="Cambria" w:cs="Calibri"/>
                <w:lang w:val="en-US"/>
              </w:rPr>
            </w:pPr>
            <w:r w:rsidRPr="00A97C29">
              <w:rPr>
                <w:rFonts w:eastAsia="Cambria" w:cs="Calibri"/>
                <w:lang w:val="en-US"/>
              </w:rPr>
              <w:t>0.02</w:t>
            </w:r>
          </w:p>
        </w:tc>
        <w:tc>
          <w:tcPr>
            <w:tcW w:w="0" w:type="auto"/>
            <w:tcBorders>
              <w:top w:val="nil"/>
              <w:left w:val="single" w:color="auto" w:sz="4" w:space="0"/>
              <w:bottom w:val="nil"/>
              <w:right w:val="nil"/>
            </w:tcBorders>
            <w:vAlign w:val="center"/>
            <w:hideMark/>
          </w:tcPr>
          <w:p w:rsidRPr="00A97C29" w:rsidR="00A97C29" w:rsidP="00A97C29" w:rsidRDefault="00A97C29" w14:paraId="4A0628CC"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6957EEC7" w14:textId="77777777">
            <w:pPr>
              <w:spacing w:after="120" w:line="240" w:lineRule="auto"/>
              <w:jc w:val="center"/>
              <w:rPr>
                <w:rFonts w:eastAsia="Cambria" w:cs="Calibri"/>
                <w:lang w:val="en-US"/>
              </w:rPr>
            </w:pPr>
            <w:r w:rsidRPr="00A97C29">
              <w:rPr>
                <w:rFonts w:eastAsia="Cambria" w:cs="Calibri"/>
                <w:lang w:val="en-US"/>
              </w:rPr>
              <w:t>0.02</w:t>
            </w:r>
          </w:p>
        </w:tc>
        <w:tc>
          <w:tcPr>
            <w:tcW w:w="0" w:type="auto"/>
            <w:tcBorders>
              <w:top w:val="nil"/>
              <w:left w:val="nil"/>
              <w:bottom w:val="nil"/>
              <w:right w:val="single" w:color="auto" w:sz="4" w:space="0"/>
            </w:tcBorders>
            <w:vAlign w:val="center"/>
            <w:hideMark/>
          </w:tcPr>
          <w:p w:rsidRPr="00A97C29" w:rsidR="00A97C29" w:rsidP="00A97C29" w:rsidRDefault="00A97C29" w14:paraId="6D703756" w14:textId="77777777">
            <w:pPr>
              <w:spacing w:after="120" w:line="240" w:lineRule="auto"/>
              <w:jc w:val="center"/>
              <w:rPr>
                <w:rFonts w:eastAsia="Cambria" w:cs="Calibri"/>
                <w:lang w:val="en-US"/>
              </w:rPr>
            </w:pPr>
            <w:r w:rsidRPr="00A97C29">
              <w:rPr>
                <w:rFonts w:eastAsia="Cambria" w:cs="Calibri"/>
                <w:lang w:val="en-US"/>
              </w:rPr>
              <w:t>0.03</w:t>
            </w:r>
          </w:p>
        </w:tc>
        <w:tc>
          <w:tcPr>
            <w:tcW w:w="0" w:type="auto"/>
            <w:tcBorders>
              <w:top w:val="nil"/>
              <w:left w:val="single" w:color="auto" w:sz="4" w:space="0"/>
              <w:bottom w:val="nil"/>
              <w:right w:val="nil"/>
            </w:tcBorders>
            <w:vAlign w:val="center"/>
            <w:hideMark/>
          </w:tcPr>
          <w:p w:rsidRPr="00A97C29" w:rsidR="00A97C29" w:rsidP="00A97C29" w:rsidRDefault="00A97C29" w14:paraId="0507BF6E" w14:textId="77777777">
            <w:pPr>
              <w:spacing w:after="120" w:line="240" w:lineRule="auto"/>
              <w:jc w:val="center"/>
              <w:rPr>
                <w:rFonts w:eastAsia="Cambria" w:cs="Calibri"/>
                <w:lang w:val="en-US"/>
              </w:rPr>
            </w:pPr>
            <w:r w:rsidRPr="00A97C29">
              <w:rPr>
                <w:rFonts w:eastAsia="Cambria" w:cs="Calibri"/>
                <w:lang w:val="en-US"/>
              </w:rPr>
              <w:t>0.01</w:t>
            </w:r>
          </w:p>
        </w:tc>
        <w:tc>
          <w:tcPr>
            <w:tcW w:w="0" w:type="auto"/>
            <w:vAlign w:val="center"/>
            <w:hideMark/>
          </w:tcPr>
          <w:p w:rsidRPr="00A97C29" w:rsidR="00A97C29" w:rsidP="00A97C29" w:rsidRDefault="00A97C29" w14:paraId="154782B4" w14:textId="77777777">
            <w:pPr>
              <w:spacing w:after="120" w:line="240" w:lineRule="auto"/>
              <w:jc w:val="center"/>
              <w:rPr>
                <w:rFonts w:eastAsia="Cambria" w:cs="Calibri"/>
                <w:lang w:val="en-US"/>
              </w:rPr>
            </w:pPr>
            <w:r w:rsidRPr="00A97C29">
              <w:rPr>
                <w:rFonts w:eastAsia="Cambria" w:cs="Calibri"/>
                <w:lang w:val="en-US"/>
              </w:rPr>
              <w:t>0.02</w:t>
            </w:r>
          </w:p>
        </w:tc>
        <w:tc>
          <w:tcPr>
            <w:tcW w:w="0" w:type="auto"/>
            <w:vAlign w:val="center"/>
            <w:hideMark/>
          </w:tcPr>
          <w:p w:rsidRPr="00A97C29" w:rsidR="00A97C29" w:rsidP="00A97C29" w:rsidRDefault="00A97C29" w14:paraId="736DFF84" w14:textId="77777777">
            <w:pPr>
              <w:spacing w:after="120" w:line="240" w:lineRule="auto"/>
              <w:jc w:val="center"/>
              <w:rPr>
                <w:rFonts w:eastAsia="Cambria" w:cs="Calibri"/>
                <w:lang w:val="en-US"/>
              </w:rPr>
            </w:pPr>
            <w:r w:rsidRPr="00A97C29">
              <w:rPr>
                <w:rFonts w:eastAsia="Cambria" w:cs="Calibri"/>
                <w:lang w:val="en-US"/>
              </w:rPr>
              <w:t>0.03</w:t>
            </w:r>
          </w:p>
        </w:tc>
      </w:tr>
      <w:tr w:rsidRPr="00A97C29" w:rsidR="00A97C29" w:rsidTr="00504724" w14:paraId="57FFBFBC" w14:textId="77777777">
        <w:tc>
          <w:tcPr>
            <w:tcW w:w="0" w:type="auto"/>
            <w:tcBorders>
              <w:top w:val="nil"/>
              <w:left w:val="nil"/>
              <w:bottom w:val="nil"/>
              <w:right w:val="single" w:color="auto" w:sz="4" w:space="0"/>
            </w:tcBorders>
            <w:hideMark/>
          </w:tcPr>
          <w:p w:rsidRPr="00A97C29" w:rsidR="00A97C29" w:rsidP="00A97C29" w:rsidRDefault="00A97C29" w14:paraId="68B0CD48" w14:textId="77777777">
            <w:pPr>
              <w:spacing w:after="120" w:line="240" w:lineRule="auto"/>
              <w:rPr>
                <w:rFonts w:eastAsia="Cambria" w:cs="Calibri"/>
                <w:lang w:val="en-US"/>
              </w:rPr>
            </w:pPr>
            <w:r w:rsidRPr="00A97C29">
              <w:rPr>
                <w:rFonts w:eastAsia="Cambria" w:cs="Calibri"/>
                <w:lang w:val="en-US"/>
              </w:rPr>
              <w:t>Black Sea</w:t>
            </w:r>
          </w:p>
        </w:tc>
        <w:tc>
          <w:tcPr>
            <w:tcW w:w="0" w:type="auto"/>
            <w:tcBorders>
              <w:top w:val="nil"/>
              <w:left w:val="single" w:color="auto" w:sz="4" w:space="0"/>
              <w:bottom w:val="nil"/>
              <w:right w:val="nil"/>
            </w:tcBorders>
            <w:vAlign w:val="center"/>
            <w:hideMark/>
          </w:tcPr>
          <w:p w:rsidRPr="00A97C29" w:rsidR="00A97C29" w:rsidP="00A97C29" w:rsidRDefault="00A97C29" w14:paraId="61C02084"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22AC4E3B"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nil"/>
              <w:bottom w:val="nil"/>
              <w:right w:val="single" w:color="auto" w:sz="4" w:space="0"/>
            </w:tcBorders>
            <w:vAlign w:val="center"/>
            <w:hideMark/>
          </w:tcPr>
          <w:p w:rsidRPr="00A97C29" w:rsidR="00A97C29" w:rsidP="00A97C29" w:rsidRDefault="00A97C29" w14:paraId="474204F3" w14:textId="77777777">
            <w:pPr>
              <w:spacing w:after="120" w:line="240" w:lineRule="auto"/>
              <w:jc w:val="center"/>
              <w:rPr>
                <w:rFonts w:eastAsia="Cambria" w:cs="Calibri"/>
                <w:lang w:val="en-US"/>
              </w:rPr>
            </w:pPr>
            <w:r w:rsidRPr="00A97C29">
              <w:rPr>
                <w:rFonts w:eastAsia="Cambria" w:cs="Calibri"/>
                <w:lang w:val="en-US"/>
              </w:rPr>
              <w:t>0.03</w:t>
            </w:r>
          </w:p>
        </w:tc>
        <w:tc>
          <w:tcPr>
            <w:tcW w:w="0" w:type="auto"/>
            <w:tcBorders>
              <w:top w:val="nil"/>
              <w:left w:val="single" w:color="auto" w:sz="4" w:space="0"/>
              <w:bottom w:val="nil"/>
              <w:right w:val="nil"/>
            </w:tcBorders>
            <w:vAlign w:val="center"/>
            <w:hideMark/>
          </w:tcPr>
          <w:p w:rsidRPr="00A97C29" w:rsidR="00A97C29" w:rsidP="00A97C29" w:rsidRDefault="00A97C29" w14:paraId="4AC4BE1C"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78BE1E39"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nil"/>
              <w:bottom w:val="nil"/>
              <w:right w:val="single" w:color="auto" w:sz="4" w:space="0"/>
            </w:tcBorders>
            <w:vAlign w:val="center"/>
            <w:hideMark/>
          </w:tcPr>
          <w:p w:rsidRPr="00A97C29" w:rsidR="00A97C29" w:rsidP="00A97C29" w:rsidRDefault="00A97C29" w14:paraId="309A59AF" w14:textId="77777777">
            <w:pPr>
              <w:spacing w:after="120" w:line="240" w:lineRule="auto"/>
              <w:jc w:val="center"/>
              <w:rPr>
                <w:rFonts w:eastAsia="Cambria" w:cs="Calibri"/>
                <w:lang w:val="en-US"/>
              </w:rPr>
            </w:pPr>
            <w:r w:rsidRPr="00A97C29">
              <w:rPr>
                <w:rFonts w:eastAsia="Cambria" w:cs="Calibri"/>
                <w:lang w:val="en-US"/>
              </w:rPr>
              <w:t>0.04</w:t>
            </w:r>
          </w:p>
        </w:tc>
        <w:tc>
          <w:tcPr>
            <w:tcW w:w="0" w:type="auto"/>
            <w:tcBorders>
              <w:top w:val="nil"/>
              <w:left w:val="single" w:color="auto" w:sz="4" w:space="0"/>
              <w:bottom w:val="nil"/>
              <w:right w:val="nil"/>
            </w:tcBorders>
            <w:vAlign w:val="center"/>
            <w:hideMark/>
          </w:tcPr>
          <w:p w:rsidRPr="00A97C29" w:rsidR="00A97C29" w:rsidP="00A97C29" w:rsidRDefault="00A97C29" w14:paraId="2C6F547C"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4608DE95" w14:textId="77777777">
            <w:pPr>
              <w:spacing w:after="120" w:line="240" w:lineRule="auto"/>
              <w:jc w:val="center"/>
              <w:rPr>
                <w:rFonts w:eastAsia="Cambria" w:cs="Calibri"/>
                <w:lang w:val="en-US"/>
              </w:rPr>
            </w:pPr>
            <w:r w:rsidRPr="00A97C29">
              <w:rPr>
                <w:rFonts w:eastAsia="Cambria" w:cs="Calibri"/>
                <w:lang w:val="en-US"/>
              </w:rPr>
              <w:t>0.01</w:t>
            </w:r>
          </w:p>
        </w:tc>
        <w:tc>
          <w:tcPr>
            <w:tcW w:w="0" w:type="auto"/>
            <w:vAlign w:val="center"/>
            <w:hideMark/>
          </w:tcPr>
          <w:p w:rsidRPr="00A97C29" w:rsidR="00A97C29" w:rsidP="00A97C29" w:rsidRDefault="00A97C29" w14:paraId="5D4FC32F" w14:textId="77777777">
            <w:pPr>
              <w:spacing w:after="120" w:line="240" w:lineRule="auto"/>
              <w:jc w:val="center"/>
              <w:rPr>
                <w:rFonts w:eastAsia="Cambria" w:cs="Calibri"/>
                <w:lang w:val="en-US"/>
              </w:rPr>
            </w:pPr>
            <w:r w:rsidRPr="00A97C29">
              <w:rPr>
                <w:rFonts w:eastAsia="Cambria" w:cs="Calibri"/>
                <w:lang w:val="en-US"/>
              </w:rPr>
              <w:t>0.05</w:t>
            </w:r>
          </w:p>
        </w:tc>
      </w:tr>
      <w:tr w:rsidRPr="00A97C29" w:rsidR="00A97C29" w:rsidTr="00504724" w14:paraId="668C5A46" w14:textId="77777777">
        <w:tc>
          <w:tcPr>
            <w:tcW w:w="0" w:type="auto"/>
            <w:tcBorders>
              <w:top w:val="nil"/>
              <w:left w:val="nil"/>
              <w:bottom w:val="nil"/>
              <w:right w:val="single" w:color="auto" w:sz="4" w:space="0"/>
            </w:tcBorders>
            <w:hideMark/>
          </w:tcPr>
          <w:p w:rsidRPr="00A97C29" w:rsidR="00A97C29" w:rsidP="00A97C29" w:rsidRDefault="00A97C29" w14:paraId="096B6B16" w14:textId="77777777">
            <w:pPr>
              <w:spacing w:after="120" w:line="240" w:lineRule="auto"/>
              <w:rPr>
                <w:rFonts w:eastAsia="Cambria" w:cs="Calibri"/>
                <w:lang w:val="en-US"/>
              </w:rPr>
            </w:pPr>
            <w:r w:rsidRPr="00A97C29">
              <w:rPr>
                <w:rFonts w:eastAsia="Cambria" w:cs="Calibri"/>
                <w:lang w:val="en-US"/>
              </w:rPr>
              <w:t>Celtic Seas</w:t>
            </w:r>
          </w:p>
        </w:tc>
        <w:tc>
          <w:tcPr>
            <w:tcW w:w="0" w:type="auto"/>
            <w:tcBorders>
              <w:top w:val="nil"/>
              <w:left w:val="single" w:color="auto" w:sz="4" w:space="0"/>
              <w:bottom w:val="nil"/>
              <w:right w:val="nil"/>
            </w:tcBorders>
            <w:vAlign w:val="center"/>
            <w:hideMark/>
          </w:tcPr>
          <w:p w:rsidRPr="00A97C29" w:rsidR="00A97C29" w:rsidP="00A97C29" w:rsidRDefault="00A97C29" w14:paraId="78F7F205"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5B0CB183"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nil"/>
              <w:bottom w:val="nil"/>
              <w:right w:val="single" w:color="auto" w:sz="4" w:space="0"/>
            </w:tcBorders>
            <w:vAlign w:val="center"/>
            <w:hideMark/>
          </w:tcPr>
          <w:p w:rsidRPr="00A97C29" w:rsidR="00A97C29" w:rsidP="00A97C29" w:rsidRDefault="00A97C29" w14:paraId="1102C6A2"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single" w:color="auto" w:sz="4" w:space="0"/>
              <w:bottom w:val="nil"/>
              <w:right w:val="nil"/>
            </w:tcBorders>
            <w:vAlign w:val="center"/>
            <w:hideMark/>
          </w:tcPr>
          <w:p w:rsidRPr="00A97C29" w:rsidR="00A97C29" w:rsidP="00A97C29" w:rsidRDefault="00A97C29" w14:paraId="328AF8BD"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187533DE"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nil"/>
              <w:bottom w:val="nil"/>
              <w:right w:val="single" w:color="auto" w:sz="4" w:space="0"/>
            </w:tcBorders>
            <w:vAlign w:val="center"/>
            <w:hideMark/>
          </w:tcPr>
          <w:p w:rsidRPr="00A97C29" w:rsidR="00A97C29" w:rsidP="00A97C29" w:rsidRDefault="00A97C29" w14:paraId="635390E1"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single" w:color="auto" w:sz="4" w:space="0"/>
              <w:bottom w:val="nil"/>
              <w:right w:val="nil"/>
            </w:tcBorders>
            <w:vAlign w:val="center"/>
            <w:hideMark/>
          </w:tcPr>
          <w:p w:rsidRPr="00A97C29" w:rsidR="00A97C29" w:rsidP="00A97C29" w:rsidRDefault="00A97C29" w14:paraId="17EA01A6"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074E0517"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5725F748" w14:textId="77777777">
            <w:pPr>
              <w:spacing w:after="120" w:line="240" w:lineRule="auto"/>
              <w:jc w:val="center"/>
              <w:rPr>
                <w:rFonts w:eastAsia="Cambria" w:cs="Calibri"/>
                <w:lang w:val="en-US"/>
              </w:rPr>
            </w:pPr>
            <w:r w:rsidRPr="00A97C29">
              <w:rPr>
                <w:rFonts w:eastAsia="Cambria" w:cs="Calibri"/>
                <w:lang w:val="en-US"/>
              </w:rPr>
              <w:t>0.01</w:t>
            </w:r>
          </w:p>
        </w:tc>
      </w:tr>
      <w:tr w:rsidRPr="00A97C29" w:rsidR="00A97C29" w:rsidTr="00504724" w14:paraId="50B1282D" w14:textId="77777777">
        <w:tc>
          <w:tcPr>
            <w:tcW w:w="0" w:type="auto"/>
            <w:tcBorders>
              <w:top w:val="nil"/>
              <w:left w:val="nil"/>
              <w:bottom w:val="nil"/>
              <w:right w:val="single" w:color="auto" w:sz="4" w:space="0"/>
            </w:tcBorders>
            <w:hideMark/>
          </w:tcPr>
          <w:p w:rsidRPr="00A97C29" w:rsidR="00A97C29" w:rsidP="00A97C29" w:rsidRDefault="00A97C29" w14:paraId="31701675" w14:textId="77777777">
            <w:pPr>
              <w:spacing w:after="120" w:line="240" w:lineRule="auto"/>
              <w:rPr>
                <w:rFonts w:eastAsia="Cambria" w:cs="Calibri"/>
                <w:lang w:val="en-US"/>
              </w:rPr>
            </w:pPr>
            <w:r w:rsidRPr="00A97C29">
              <w:rPr>
                <w:rFonts w:eastAsia="Cambria" w:cs="Calibri"/>
                <w:lang w:val="en-US"/>
              </w:rPr>
              <w:t>Greater North Sea</w:t>
            </w:r>
          </w:p>
        </w:tc>
        <w:tc>
          <w:tcPr>
            <w:tcW w:w="0" w:type="auto"/>
            <w:tcBorders>
              <w:top w:val="nil"/>
              <w:left w:val="single" w:color="auto" w:sz="4" w:space="0"/>
              <w:bottom w:val="nil"/>
              <w:right w:val="nil"/>
            </w:tcBorders>
            <w:vAlign w:val="center"/>
            <w:hideMark/>
          </w:tcPr>
          <w:p w:rsidRPr="00A97C29" w:rsidR="00A97C29" w:rsidP="00A97C29" w:rsidRDefault="00A97C29" w14:paraId="341A56FA" w14:textId="77777777">
            <w:pPr>
              <w:spacing w:after="120" w:line="240" w:lineRule="auto"/>
              <w:jc w:val="center"/>
              <w:rPr>
                <w:rFonts w:eastAsia="Cambria" w:cs="Calibri"/>
                <w:lang w:val="en-US"/>
              </w:rPr>
            </w:pPr>
            <w:r w:rsidRPr="00A97C29">
              <w:rPr>
                <w:rFonts w:eastAsia="Cambria" w:cs="Calibri"/>
                <w:lang w:val="en-US"/>
              </w:rPr>
              <w:t>0.01</w:t>
            </w:r>
          </w:p>
        </w:tc>
        <w:tc>
          <w:tcPr>
            <w:tcW w:w="0" w:type="auto"/>
            <w:vAlign w:val="center"/>
            <w:hideMark/>
          </w:tcPr>
          <w:p w:rsidRPr="00A97C29" w:rsidR="00A97C29" w:rsidP="00A97C29" w:rsidRDefault="00A97C29" w14:paraId="718791CE" w14:textId="77777777">
            <w:pPr>
              <w:spacing w:after="120" w:line="240" w:lineRule="auto"/>
              <w:jc w:val="center"/>
              <w:rPr>
                <w:rFonts w:eastAsia="Cambria" w:cs="Calibri"/>
                <w:lang w:val="en-US"/>
              </w:rPr>
            </w:pPr>
            <w:r w:rsidRPr="00A97C29">
              <w:rPr>
                <w:rFonts w:eastAsia="Cambria" w:cs="Calibri"/>
                <w:lang w:val="en-US"/>
              </w:rPr>
              <w:t>0.02</w:t>
            </w:r>
          </w:p>
        </w:tc>
        <w:tc>
          <w:tcPr>
            <w:tcW w:w="0" w:type="auto"/>
            <w:tcBorders>
              <w:top w:val="nil"/>
              <w:left w:val="nil"/>
              <w:bottom w:val="nil"/>
              <w:right w:val="single" w:color="auto" w:sz="4" w:space="0"/>
            </w:tcBorders>
            <w:vAlign w:val="center"/>
            <w:hideMark/>
          </w:tcPr>
          <w:p w:rsidRPr="00A97C29" w:rsidR="00A97C29" w:rsidP="00A97C29" w:rsidRDefault="00A97C29" w14:paraId="78F175A2" w14:textId="77777777">
            <w:pPr>
              <w:spacing w:after="120" w:line="240" w:lineRule="auto"/>
              <w:jc w:val="center"/>
              <w:rPr>
                <w:rFonts w:eastAsia="Cambria" w:cs="Calibri"/>
                <w:lang w:val="en-US"/>
              </w:rPr>
            </w:pPr>
            <w:r w:rsidRPr="00A97C29">
              <w:rPr>
                <w:rFonts w:eastAsia="Cambria" w:cs="Calibri"/>
                <w:lang w:val="en-US"/>
              </w:rPr>
              <w:t>0.03</w:t>
            </w:r>
          </w:p>
        </w:tc>
        <w:tc>
          <w:tcPr>
            <w:tcW w:w="0" w:type="auto"/>
            <w:tcBorders>
              <w:top w:val="nil"/>
              <w:left w:val="single" w:color="auto" w:sz="4" w:space="0"/>
              <w:bottom w:val="nil"/>
              <w:right w:val="nil"/>
            </w:tcBorders>
            <w:vAlign w:val="center"/>
            <w:hideMark/>
          </w:tcPr>
          <w:p w:rsidRPr="00A97C29" w:rsidR="00A97C29" w:rsidP="00A97C29" w:rsidRDefault="00A97C29" w14:paraId="623AB3F9" w14:textId="77777777">
            <w:pPr>
              <w:spacing w:after="120" w:line="240" w:lineRule="auto"/>
              <w:jc w:val="center"/>
              <w:rPr>
                <w:rFonts w:eastAsia="Cambria" w:cs="Calibri"/>
                <w:lang w:val="en-US"/>
              </w:rPr>
            </w:pPr>
            <w:r w:rsidRPr="00A97C29">
              <w:rPr>
                <w:rFonts w:eastAsia="Cambria" w:cs="Calibri"/>
                <w:lang w:val="en-US"/>
              </w:rPr>
              <w:t>0.04</w:t>
            </w:r>
          </w:p>
        </w:tc>
        <w:tc>
          <w:tcPr>
            <w:tcW w:w="0" w:type="auto"/>
            <w:vAlign w:val="center"/>
            <w:hideMark/>
          </w:tcPr>
          <w:p w:rsidRPr="00A97C29" w:rsidR="00A97C29" w:rsidP="00A97C29" w:rsidRDefault="00A97C29" w14:paraId="0117357F" w14:textId="77777777">
            <w:pPr>
              <w:spacing w:after="120" w:line="240" w:lineRule="auto"/>
              <w:jc w:val="center"/>
              <w:rPr>
                <w:rFonts w:eastAsia="Cambria" w:cs="Calibri"/>
                <w:lang w:val="en-US"/>
              </w:rPr>
            </w:pPr>
            <w:r w:rsidRPr="00A97C29">
              <w:rPr>
                <w:rFonts w:eastAsia="Cambria" w:cs="Calibri"/>
                <w:lang w:val="en-US"/>
              </w:rPr>
              <w:t>0.08</w:t>
            </w:r>
          </w:p>
        </w:tc>
        <w:tc>
          <w:tcPr>
            <w:tcW w:w="0" w:type="auto"/>
            <w:tcBorders>
              <w:top w:val="nil"/>
              <w:left w:val="nil"/>
              <w:bottom w:val="nil"/>
              <w:right w:val="single" w:color="auto" w:sz="4" w:space="0"/>
            </w:tcBorders>
            <w:vAlign w:val="center"/>
            <w:hideMark/>
          </w:tcPr>
          <w:p w:rsidRPr="00A97C29" w:rsidR="00A97C29" w:rsidP="00A97C29" w:rsidRDefault="00A97C29" w14:paraId="726BFB09" w14:textId="77777777">
            <w:pPr>
              <w:spacing w:after="120" w:line="240" w:lineRule="auto"/>
              <w:jc w:val="center"/>
              <w:rPr>
                <w:rFonts w:eastAsia="Cambria" w:cs="Calibri"/>
                <w:lang w:val="en-US"/>
              </w:rPr>
            </w:pPr>
            <w:r w:rsidRPr="00A97C29">
              <w:rPr>
                <w:rFonts w:eastAsia="Cambria" w:cs="Calibri"/>
                <w:lang w:val="en-US"/>
              </w:rPr>
              <w:t>0.12</w:t>
            </w:r>
          </w:p>
        </w:tc>
        <w:tc>
          <w:tcPr>
            <w:tcW w:w="0" w:type="auto"/>
            <w:tcBorders>
              <w:top w:val="nil"/>
              <w:left w:val="single" w:color="auto" w:sz="4" w:space="0"/>
              <w:bottom w:val="nil"/>
              <w:right w:val="nil"/>
            </w:tcBorders>
            <w:vAlign w:val="center"/>
            <w:hideMark/>
          </w:tcPr>
          <w:p w:rsidRPr="00A97C29" w:rsidR="00A97C29" w:rsidP="00A97C29" w:rsidRDefault="00A97C29" w14:paraId="338A876D" w14:textId="77777777">
            <w:pPr>
              <w:spacing w:after="120" w:line="240" w:lineRule="auto"/>
              <w:jc w:val="center"/>
              <w:rPr>
                <w:rFonts w:eastAsia="Cambria" w:cs="Calibri"/>
                <w:lang w:val="en-US"/>
              </w:rPr>
            </w:pPr>
            <w:r w:rsidRPr="00A97C29">
              <w:rPr>
                <w:rFonts w:eastAsia="Cambria" w:cs="Calibri"/>
                <w:lang w:val="en-US"/>
              </w:rPr>
              <w:t>0.05</w:t>
            </w:r>
          </w:p>
        </w:tc>
        <w:tc>
          <w:tcPr>
            <w:tcW w:w="0" w:type="auto"/>
            <w:vAlign w:val="center"/>
            <w:hideMark/>
          </w:tcPr>
          <w:p w:rsidRPr="00A97C29" w:rsidR="00A97C29" w:rsidP="00A97C29" w:rsidRDefault="00A97C29" w14:paraId="647A290D" w14:textId="77777777">
            <w:pPr>
              <w:spacing w:after="120" w:line="240" w:lineRule="auto"/>
              <w:jc w:val="center"/>
              <w:rPr>
                <w:rFonts w:eastAsia="Cambria" w:cs="Calibri"/>
                <w:lang w:val="en-US"/>
              </w:rPr>
            </w:pPr>
            <w:r w:rsidRPr="00A97C29">
              <w:rPr>
                <w:rFonts w:eastAsia="Cambria" w:cs="Calibri"/>
                <w:lang w:val="en-US"/>
              </w:rPr>
              <w:t>0.09</w:t>
            </w:r>
          </w:p>
        </w:tc>
        <w:tc>
          <w:tcPr>
            <w:tcW w:w="0" w:type="auto"/>
            <w:vAlign w:val="center"/>
            <w:hideMark/>
          </w:tcPr>
          <w:p w:rsidRPr="00A97C29" w:rsidR="00A97C29" w:rsidP="00A97C29" w:rsidRDefault="00A97C29" w14:paraId="3D85CA5D" w14:textId="77777777">
            <w:pPr>
              <w:spacing w:after="120" w:line="240" w:lineRule="auto"/>
              <w:jc w:val="center"/>
              <w:rPr>
                <w:rFonts w:eastAsia="Cambria" w:cs="Calibri"/>
                <w:lang w:val="en-US"/>
              </w:rPr>
            </w:pPr>
            <w:r w:rsidRPr="00A97C29">
              <w:rPr>
                <w:rFonts w:eastAsia="Cambria" w:cs="Calibri"/>
                <w:lang w:val="en-US"/>
              </w:rPr>
              <w:t>0.15</w:t>
            </w:r>
          </w:p>
        </w:tc>
      </w:tr>
      <w:tr w:rsidRPr="00A97C29" w:rsidR="00A97C29" w:rsidTr="00504724" w14:paraId="28A9BC41" w14:textId="77777777">
        <w:tc>
          <w:tcPr>
            <w:tcW w:w="0" w:type="auto"/>
            <w:tcBorders>
              <w:top w:val="nil"/>
              <w:left w:val="nil"/>
              <w:bottom w:val="nil"/>
              <w:right w:val="single" w:color="auto" w:sz="4" w:space="0"/>
            </w:tcBorders>
            <w:hideMark/>
          </w:tcPr>
          <w:p w:rsidRPr="00A97C29" w:rsidR="00A97C29" w:rsidP="00A97C29" w:rsidRDefault="00A97C29" w14:paraId="375F30BF" w14:textId="77777777">
            <w:pPr>
              <w:spacing w:after="120" w:line="240" w:lineRule="auto"/>
              <w:rPr>
                <w:rFonts w:eastAsia="Cambria" w:cs="Calibri"/>
                <w:lang w:val="en-US"/>
              </w:rPr>
            </w:pPr>
            <w:r w:rsidRPr="00A97C29">
              <w:rPr>
                <w:rFonts w:eastAsia="Cambria" w:cs="Calibri"/>
                <w:lang w:val="en-US"/>
              </w:rPr>
              <w:t>Ionian and Central Mediterranean Sea</w:t>
            </w:r>
          </w:p>
        </w:tc>
        <w:tc>
          <w:tcPr>
            <w:tcW w:w="0" w:type="auto"/>
            <w:tcBorders>
              <w:top w:val="nil"/>
              <w:left w:val="single" w:color="auto" w:sz="4" w:space="0"/>
              <w:bottom w:val="nil"/>
              <w:right w:val="nil"/>
            </w:tcBorders>
            <w:vAlign w:val="center"/>
            <w:hideMark/>
          </w:tcPr>
          <w:p w:rsidRPr="00A97C29" w:rsidR="00A97C29" w:rsidP="00A97C29" w:rsidRDefault="00A97C29" w14:paraId="59DDE687"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30E1AC66"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nil"/>
              <w:bottom w:val="nil"/>
              <w:right w:val="single" w:color="auto" w:sz="4" w:space="0"/>
            </w:tcBorders>
            <w:vAlign w:val="center"/>
            <w:hideMark/>
          </w:tcPr>
          <w:p w:rsidRPr="00A97C29" w:rsidR="00A97C29" w:rsidP="00A97C29" w:rsidRDefault="00A97C29" w14:paraId="5C9F9959" w14:textId="77777777">
            <w:pPr>
              <w:spacing w:after="120" w:line="240" w:lineRule="auto"/>
              <w:jc w:val="center"/>
              <w:rPr>
                <w:rFonts w:eastAsia="Cambria" w:cs="Calibri"/>
                <w:lang w:val="en-US"/>
              </w:rPr>
            </w:pPr>
            <w:r w:rsidRPr="00A97C29">
              <w:rPr>
                <w:rFonts w:eastAsia="Cambria" w:cs="Calibri"/>
                <w:lang w:val="en-US"/>
              </w:rPr>
              <w:t>0.02</w:t>
            </w:r>
          </w:p>
        </w:tc>
        <w:tc>
          <w:tcPr>
            <w:tcW w:w="0" w:type="auto"/>
            <w:tcBorders>
              <w:top w:val="nil"/>
              <w:left w:val="single" w:color="auto" w:sz="4" w:space="0"/>
              <w:bottom w:val="nil"/>
              <w:right w:val="nil"/>
            </w:tcBorders>
            <w:vAlign w:val="center"/>
            <w:hideMark/>
          </w:tcPr>
          <w:p w:rsidRPr="00A97C29" w:rsidR="00A97C29" w:rsidP="00A97C29" w:rsidRDefault="00A97C29" w14:paraId="71CAD26E"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0CF7C3C5"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nil"/>
              <w:bottom w:val="nil"/>
              <w:right w:val="single" w:color="auto" w:sz="4" w:space="0"/>
            </w:tcBorders>
            <w:vAlign w:val="center"/>
            <w:hideMark/>
          </w:tcPr>
          <w:p w:rsidRPr="00A97C29" w:rsidR="00A97C29" w:rsidP="00A97C29" w:rsidRDefault="00A97C29" w14:paraId="181E0F25"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single" w:color="auto" w:sz="4" w:space="0"/>
              <w:bottom w:val="nil"/>
              <w:right w:val="nil"/>
            </w:tcBorders>
            <w:vAlign w:val="center"/>
            <w:hideMark/>
          </w:tcPr>
          <w:p w:rsidRPr="00A97C29" w:rsidR="00A97C29" w:rsidP="00A97C29" w:rsidRDefault="00A97C29" w14:paraId="5437C938" w14:textId="77777777">
            <w:pPr>
              <w:spacing w:after="120" w:line="240" w:lineRule="auto"/>
              <w:jc w:val="center"/>
              <w:rPr>
                <w:rFonts w:eastAsia="Cambria" w:cs="Calibri"/>
                <w:lang w:val="en-US"/>
              </w:rPr>
            </w:pPr>
            <w:r w:rsidRPr="00A97C29">
              <w:rPr>
                <w:rFonts w:eastAsia="Cambria" w:cs="Calibri"/>
                <w:lang w:val="en-US"/>
              </w:rPr>
              <w:t>0.00</w:t>
            </w:r>
          </w:p>
        </w:tc>
        <w:tc>
          <w:tcPr>
            <w:tcW w:w="0" w:type="auto"/>
            <w:vAlign w:val="center"/>
            <w:hideMark/>
          </w:tcPr>
          <w:p w:rsidRPr="00A97C29" w:rsidR="00A97C29" w:rsidP="00A97C29" w:rsidRDefault="00A97C29" w14:paraId="7B2F4DD2" w14:textId="77777777">
            <w:pPr>
              <w:spacing w:after="120" w:line="240" w:lineRule="auto"/>
              <w:jc w:val="center"/>
              <w:rPr>
                <w:rFonts w:eastAsia="Cambria" w:cs="Calibri"/>
                <w:lang w:val="en-US"/>
              </w:rPr>
            </w:pPr>
            <w:r w:rsidRPr="00A97C29">
              <w:rPr>
                <w:rFonts w:eastAsia="Cambria" w:cs="Calibri"/>
                <w:lang w:val="en-US"/>
              </w:rPr>
              <w:t>0.01</w:t>
            </w:r>
          </w:p>
        </w:tc>
        <w:tc>
          <w:tcPr>
            <w:tcW w:w="0" w:type="auto"/>
            <w:vAlign w:val="center"/>
            <w:hideMark/>
          </w:tcPr>
          <w:p w:rsidRPr="00A97C29" w:rsidR="00A97C29" w:rsidP="00A97C29" w:rsidRDefault="00A97C29" w14:paraId="60C96161" w14:textId="77777777">
            <w:pPr>
              <w:spacing w:after="120" w:line="240" w:lineRule="auto"/>
              <w:jc w:val="center"/>
              <w:rPr>
                <w:rFonts w:eastAsia="Cambria" w:cs="Calibri"/>
                <w:lang w:val="en-US"/>
              </w:rPr>
            </w:pPr>
            <w:r w:rsidRPr="00A97C29">
              <w:rPr>
                <w:rFonts w:eastAsia="Cambria" w:cs="Calibri"/>
                <w:lang w:val="en-US"/>
              </w:rPr>
              <w:t>0.01</w:t>
            </w:r>
          </w:p>
        </w:tc>
      </w:tr>
      <w:tr w:rsidRPr="00A97C29" w:rsidR="00A97C29" w:rsidTr="00504724" w14:paraId="083A6148" w14:textId="77777777">
        <w:tc>
          <w:tcPr>
            <w:tcW w:w="0" w:type="auto"/>
            <w:tcBorders>
              <w:top w:val="nil"/>
              <w:left w:val="nil"/>
              <w:bottom w:val="single" w:color="auto" w:sz="4" w:space="0"/>
              <w:right w:val="single" w:color="auto" w:sz="4" w:space="0"/>
            </w:tcBorders>
            <w:hideMark/>
          </w:tcPr>
          <w:p w:rsidRPr="00A97C29" w:rsidR="00A97C29" w:rsidP="00A97C29" w:rsidRDefault="00A97C29" w14:paraId="12A7C050" w14:textId="77777777">
            <w:pPr>
              <w:spacing w:after="120" w:line="240" w:lineRule="auto"/>
              <w:rPr>
                <w:rFonts w:eastAsia="Cambria" w:cs="Calibri"/>
                <w:lang w:val="en-US"/>
              </w:rPr>
            </w:pPr>
            <w:r w:rsidRPr="00A97C29">
              <w:rPr>
                <w:rFonts w:eastAsia="Cambria" w:cs="Calibri"/>
                <w:lang w:val="en-US"/>
              </w:rPr>
              <w:t>Western Mediterranean Sea</w:t>
            </w:r>
          </w:p>
        </w:tc>
        <w:tc>
          <w:tcPr>
            <w:tcW w:w="0" w:type="auto"/>
            <w:tcBorders>
              <w:top w:val="nil"/>
              <w:left w:val="single" w:color="auto" w:sz="4" w:space="0"/>
              <w:bottom w:val="single" w:color="auto" w:sz="4" w:space="0"/>
              <w:right w:val="nil"/>
            </w:tcBorders>
            <w:vAlign w:val="center"/>
            <w:hideMark/>
          </w:tcPr>
          <w:p w:rsidRPr="00A97C29" w:rsidR="00A97C29" w:rsidP="00A97C29" w:rsidRDefault="00A97C29" w14:paraId="48898777"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nil"/>
              <w:bottom w:val="single" w:color="auto" w:sz="4" w:space="0"/>
              <w:right w:val="nil"/>
            </w:tcBorders>
            <w:vAlign w:val="center"/>
            <w:hideMark/>
          </w:tcPr>
          <w:p w:rsidRPr="00A97C29" w:rsidR="00A97C29" w:rsidP="00A97C29" w:rsidRDefault="00A97C29" w14:paraId="5F1EC83B"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nil"/>
              <w:bottom w:val="single" w:color="auto" w:sz="4" w:space="0"/>
              <w:right w:val="single" w:color="auto" w:sz="4" w:space="0"/>
            </w:tcBorders>
            <w:vAlign w:val="center"/>
            <w:hideMark/>
          </w:tcPr>
          <w:p w:rsidRPr="00A97C29" w:rsidR="00A97C29" w:rsidP="00A97C29" w:rsidRDefault="00A97C29" w14:paraId="3AF45DC5" w14:textId="77777777">
            <w:pPr>
              <w:spacing w:after="120" w:line="240" w:lineRule="auto"/>
              <w:jc w:val="center"/>
              <w:rPr>
                <w:rFonts w:eastAsia="Cambria" w:cs="Calibri"/>
                <w:lang w:val="en-US"/>
              </w:rPr>
            </w:pPr>
            <w:r w:rsidRPr="00A97C29">
              <w:rPr>
                <w:rFonts w:eastAsia="Cambria" w:cs="Calibri"/>
                <w:lang w:val="en-US"/>
              </w:rPr>
              <w:t>0.03</w:t>
            </w:r>
          </w:p>
        </w:tc>
        <w:tc>
          <w:tcPr>
            <w:tcW w:w="0" w:type="auto"/>
            <w:tcBorders>
              <w:top w:val="nil"/>
              <w:left w:val="single" w:color="auto" w:sz="4" w:space="0"/>
              <w:bottom w:val="single" w:color="auto" w:sz="4" w:space="0"/>
              <w:right w:val="nil"/>
            </w:tcBorders>
            <w:vAlign w:val="center"/>
            <w:hideMark/>
          </w:tcPr>
          <w:p w:rsidRPr="00A97C29" w:rsidR="00A97C29" w:rsidP="00A97C29" w:rsidRDefault="00A97C29" w14:paraId="4BBE1C57"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nil"/>
              <w:bottom w:val="single" w:color="auto" w:sz="4" w:space="0"/>
              <w:right w:val="nil"/>
            </w:tcBorders>
            <w:vAlign w:val="center"/>
            <w:hideMark/>
          </w:tcPr>
          <w:p w:rsidRPr="00A97C29" w:rsidR="00A97C29" w:rsidP="00A97C29" w:rsidRDefault="00A97C29" w14:paraId="57522446"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nil"/>
              <w:bottom w:val="single" w:color="auto" w:sz="4" w:space="0"/>
              <w:right w:val="single" w:color="auto" w:sz="4" w:space="0"/>
            </w:tcBorders>
            <w:vAlign w:val="center"/>
            <w:hideMark/>
          </w:tcPr>
          <w:p w:rsidRPr="00A97C29" w:rsidR="00A97C29" w:rsidP="00A97C29" w:rsidRDefault="00A97C29" w14:paraId="05467623" w14:textId="77777777">
            <w:pPr>
              <w:spacing w:after="120" w:line="240" w:lineRule="auto"/>
              <w:jc w:val="center"/>
              <w:rPr>
                <w:rFonts w:eastAsia="Cambria" w:cs="Calibri"/>
                <w:lang w:val="en-US"/>
              </w:rPr>
            </w:pPr>
            <w:r w:rsidRPr="00A97C29">
              <w:rPr>
                <w:rFonts w:eastAsia="Cambria" w:cs="Calibri"/>
                <w:lang w:val="en-US"/>
              </w:rPr>
              <w:t>0.03</w:t>
            </w:r>
          </w:p>
        </w:tc>
        <w:tc>
          <w:tcPr>
            <w:tcW w:w="0" w:type="auto"/>
            <w:tcBorders>
              <w:top w:val="nil"/>
              <w:left w:val="single" w:color="auto" w:sz="4" w:space="0"/>
              <w:bottom w:val="single" w:color="auto" w:sz="4" w:space="0"/>
              <w:right w:val="nil"/>
            </w:tcBorders>
            <w:vAlign w:val="center"/>
            <w:hideMark/>
          </w:tcPr>
          <w:p w:rsidRPr="00A97C29" w:rsidR="00A97C29" w:rsidP="00A97C29" w:rsidRDefault="00A97C29" w14:paraId="7B2ED4FC" w14:textId="77777777">
            <w:pPr>
              <w:spacing w:after="120" w:line="240" w:lineRule="auto"/>
              <w:jc w:val="center"/>
              <w:rPr>
                <w:rFonts w:eastAsia="Cambria" w:cs="Calibri"/>
                <w:lang w:val="en-US"/>
              </w:rPr>
            </w:pPr>
            <w:r w:rsidRPr="00A97C29">
              <w:rPr>
                <w:rFonts w:eastAsia="Cambria" w:cs="Calibri"/>
                <w:lang w:val="en-US"/>
              </w:rPr>
              <w:t>0.00</w:t>
            </w:r>
          </w:p>
        </w:tc>
        <w:tc>
          <w:tcPr>
            <w:tcW w:w="0" w:type="auto"/>
            <w:tcBorders>
              <w:top w:val="nil"/>
              <w:left w:val="nil"/>
              <w:bottom w:val="single" w:color="auto" w:sz="4" w:space="0"/>
              <w:right w:val="nil"/>
            </w:tcBorders>
            <w:vAlign w:val="center"/>
            <w:hideMark/>
          </w:tcPr>
          <w:p w:rsidRPr="00A97C29" w:rsidR="00A97C29" w:rsidP="00A97C29" w:rsidRDefault="00A97C29" w14:paraId="4EADB132" w14:textId="77777777">
            <w:pPr>
              <w:spacing w:after="120" w:line="240" w:lineRule="auto"/>
              <w:jc w:val="center"/>
              <w:rPr>
                <w:rFonts w:eastAsia="Cambria" w:cs="Calibri"/>
                <w:lang w:val="en-US"/>
              </w:rPr>
            </w:pPr>
            <w:r w:rsidRPr="00A97C29">
              <w:rPr>
                <w:rFonts w:eastAsia="Cambria" w:cs="Calibri"/>
                <w:lang w:val="en-US"/>
              </w:rPr>
              <w:t>0.01</w:t>
            </w:r>
          </w:p>
        </w:tc>
        <w:tc>
          <w:tcPr>
            <w:tcW w:w="0" w:type="auto"/>
            <w:tcBorders>
              <w:top w:val="nil"/>
              <w:left w:val="nil"/>
              <w:bottom w:val="single" w:color="auto" w:sz="4" w:space="0"/>
              <w:right w:val="nil"/>
            </w:tcBorders>
            <w:vAlign w:val="center"/>
            <w:hideMark/>
          </w:tcPr>
          <w:p w:rsidRPr="00A97C29" w:rsidR="00A97C29" w:rsidP="00A97C29" w:rsidRDefault="00A97C29" w14:paraId="7873A97F" w14:textId="77777777">
            <w:pPr>
              <w:spacing w:after="120" w:line="240" w:lineRule="auto"/>
              <w:jc w:val="center"/>
              <w:rPr>
                <w:rFonts w:eastAsia="Cambria" w:cs="Calibri"/>
                <w:lang w:val="en-US"/>
              </w:rPr>
            </w:pPr>
            <w:r w:rsidRPr="00A97C29">
              <w:rPr>
                <w:rFonts w:eastAsia="Cambria" w:cs="Calibri"/>
                <w:lang w:val="en-US"/>
              </w:rPr>
              <w:t>0.02</w:t>
            </w:r>
          </w:p>
        </w:tc>
      </w:tr>
    </w:tbl>
    <w:p w:rsidRPr="00A97C29" w:rsidR="00A97C29" w:rsidP="00A97C29" w:rsidRDefault="00A97C29" w14:paraId="42B2A940" w14:textId="77777777">
      <w:pPr>
        <w:spacing w:before="180" w:after="180" w:line="240" w:lineRule="auto"/>
        <w:jc w:val="both"/>
        <w:rPr>
          <w:rFonts w:eastAsia="Cambria"/>
          <w:szCs w:val="24"/>
          <w:lang w:val="en-US"/>
        </w:rPr>
      </w:pPr>
    </w:p>
    <w:p w:rsidRPr="00A97C29" w:rsidR="00A97C29" w:rsidP="00A97C29" w:rsidRDefault="00A97C29" w14:paraId="5B13C887"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10" w:id="94"/>
      <w:r w:rsidRPr="00A97C29">
        <w:rPr>
          <w:rFonts w:ascii="Arial" w:hAnsi="Arial" w:eastAsia="Times New Roman"/>
          <w:i/>
          <w:iCs/>
          <w:color w:val="FFFFFF"/>
          <w:sz w:val="16"/>
          <w:szCs w:val="24"/>
          <w:lang w:val="en-US"/>
        </w:rPr>
        <w:t>Page Break</w:t>
      </w:r>
      <w:bookmarkEnd w:id="94"/>
    </w:p>
    <w:p w:rsidRPr="00A97C29" w:rsidR="00A97C29" w:rsidP="00A97C29" w:rsidRDefault="00A97C29" w14:paraId="2100B970" w14:textId="73ED42BD">
      <w:pPr>
        <w:spacing w:before="180" w:after="180" w:line="240" w:lineRule="auto"/>
        <w:jc w:val="both"/>
        <w:rPr>
          <w:rFonts w:eastAsia="Cambria"/>
          <w:szCs w:val="24"/>
          <w:lang w:val="en-US"/>
        </w:rPr>
      </w:pPr>
      <w:r w:rsidRPr="00A97C29">
        <w:rPr>
          <w:rFonts w:eastAsia="Cambria"/>
          <w:b/>
          <w:szCs w:val="24"/>
          <w:lang w:val="en-US"/>
        </w:rPr>
        <w:t>Figure 1</w:t>
      </w:r>
      <w:r w:rsidR="004E4692">
        <w:rPr>
          <w:rFonts w:eastAsia="Cambria"/>
          <w:b/>
          <w:szCs w:val="24"/>
          <w:lang w:val="en-US"/>
        </w:rPr>
        <w:t>2</w:t>
      </w:r>
      <w:r w:rsidRPr="00A97C29">
        <w:rPr>
          <w:rFonts w:eastAsia="Cambria"/>
          <w:b/>
          <w:szCs w:val="24"/>
          <w:lang w:val="en-US"/>
        </w:rPr>
        <w:t>.</w:t>
      </w:r>
      <w:r w:rsidRPr="00A97C29">
        <w:rPr>
          <w:rFonts w:eastAsia="Cambria"/>
          <w:szCs w:val="24"/>
          <w:lang w:val="en-US"/>
        </w:rPr>
        <w:t xml:space="preserve"> Variation in projected suitability for </w:t>
      </w:r>
      <w:r w:rsidRPr="00A97C29">
        <w:rPr>
          <w:rFonts w:eastAsia="Cambria"/>
          <w:i/>
          <w:szCs w:val="24"/>
          <w:lang w:val="en-US"/>
        </w:rPr>
        <w:t>Mulinia lateralis</w:t>
      </w:r>
      <w:r w:rsidRPr="00A97C29">
        <w:rPr>
          <w:rFonts w:eastAsia="Cambria"/>
          <w:szCs w:val="24"/>
          <w:lang w:val="en-US"/>
        </w:rPr>
        <w:t xml:space="preserve"> establishment among the territorial coastal waters of European Union countries and the UK (from osm-boundaries.com). The bar plots show the proportion of grid cells in each country classified as suitable (with values &gt; 0.77) in the current climate and projected climate for the 2070s under two RCP emissions scenarios. Error bars indicate uncertainty due to both the choice of classification threshold and uncertainty in the projections themselves (cf. part (b) of Figures </w:t>
      </w:r>
      <w:r w:rsidR="00B54727">
        <w:rPr>
          <w:rFonts w:eastAsia="Cambria"/>
          <w:szCs w:val="24"/>
          <w:lang w:val="en-US"/>
        </w:rPr>
        <w:t>7</w:t>
      </w:r>
      <w:r w:rsidRPr="00A97C29">
        <w:rPr>
          <w:rFonts w:eastAsia="Cambria"/>
          <w:szCs w:val="24"/>
          <w:lang w:val="en-US"/>
        </w:rPr>
        <w:t xml:space="preserve">, </w:t>
      </w:r>
      <w:r w:rsidR="00B54727">
        <w:rPr>
          <w:rFonts w:eastAsia="Cambria"/>
          <w:szCs w:val="24"/>
          <w:lang w:val="en-US"/>
        </w:rPr>
        <w:t>9</w:t>
      </w:r>
      <w:r w:rsidRPr="00A97C29">
        <w:rPr>
          <w:rFonts w:eastAsia="Cambria"/>
          <w:szCs w:val="24"/>
          <w:lang w:val="en-US"/>
        </w:rPr>
        <w:t xml:space="preserve"> and </w:t>
      </w:r>
      <w:r w:rsidR="00B54727">
        <w:rPr>
          <w:rFonts w:eastAsia="Cambria"/>
          <w:szCs w:val="24"/>
          <w:lang w:val="en-US"/>
        </w:rPr>
        <w:t>10</w:t>
      </w:r>
      <w:r w:rsidRPr="00A97C29">
        <w:rPr>
          <w:rFonts w:eastAsia="Cambria"/>
          <w:szCs w:val="24"/>
          <w:lang w:val="en-US"/>
        </w:rPr>
        <w:t>). The location of each region is also shown.</w:t>
      </w:r>
    </w:p>
    <w:p w:rsidRPr="00A97C29" w:rsidR="00A97C29" w:rsidP="00A97C29" w:rsidRDefault="007A01BC" w14:paraId="33D6C1B9" w14:textId="4F724C1F">
      <w:pPr>
        <w:spacing w:before="180" w:after="180" w:line="240" w:lineRule="auto"/>
        <w:jc w:val="both"/>
        <w:rPr>
          <w:rFonts w:eastAsia="Cambria"/>
          <w:szCs w:val="24"/>
          <w:lang w:val="en-US"/>
        </w:rPr>
      </w:pPr>
      <w:r>
        <w:rPr>
          <w:rFonts w:eastAsia="Cambria"/>
          <w:noProof/>
          <w:szCs w:val="24"/>
          <w:lang w:eastAsia="de-AT"/>
        </w:rPr>
        <w:drawing>
          <wp:inline distT="0" distB="0" distL="0" distR="0" wp14:anchorId="642ABCB7" wp14:editId="334A963C">
            <wp:extent cx="5986780" cy="38398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86780" cy="3839845"/>
                    </a:xfrm>
                    <a:prstGeom prst="rect">
                      <a:avLst/>
                    </a:prstGeom>
                    <a:noFill/>
                    <a:ln>
                      <a:noFill/>
                    </a:ln>
                  </pic:spPr>
                </pic:pic>
              </a:graphicData>
            </a:graphic>
          </wp:inline>
        </w:drawing>
      </w:r>
      <w:r>
        <w:rPr>
          <w:rFonts w:eastAsia="Cambria"/>
          <w:noProof/>
          <w:szCs w:val="24"/>
          <w:lang w:eastAsia="de-AT"/>
        </w:rPr>
        <w:drawing>
          <wp:inline distT="0" distB="0" distL="0" distR="0" wp14:anchorId="569694CB" wp14:editId="6746073B">
            <wp:extent cx="3698240" cy="29800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98240" cy="2980055"/>
                    </a:xfrm>
                    <a:prstGeom prst="rect">
                      <a:avLst/>
                    </a:prstGeom>
                    <a:noFill/>
                    <a:ln>
                      <a:noFill/>
                    </a:ln>
                  </pic:spPr>
                </pic:pic>
              </a:graphicData>
            </a:graphic>
          </wp:inline>
        </w:drawing>
      </w:r>
    </w:p>
    <w:p w:rsidRPr="00A97C29" w:rsidR="00A97C29" w:rsidP="00A97C29" w:rsidRDefault="00A97C29" w14:paraId="50D2AD59" w14:textId="77777777">
      <w:pPr>
        <w:keepNext/>
        <w:keepLines/>
        <w:pageBreakBefore/>
        <w:spacing w:after="0" w:line="20" w:lineRule="exact"/>
        <w:jc w:val="both"/>
        <w:outlineLvl w:val="4"/>
        <w:rPr>
          <w:rFonts w:ascii="Arial" w:hAnsi="Arial" w:eastAsia="Times New Roman"/>
          <w:i/>
          <w:iCs/>
          <w:color w:val="FFFFFF"/>
          <w:sz w:val="16"/>
          <w:szCs w:val="24"/>
          <w:lang w:val="en-US"/>
        </w:rPr>
      </w:pPr>
      <w:bookmarkStart w:name="page-break-11" w:id="95"/>
      <w:r w:rsidRPr="00A97C29">
        <w:rPr>
          <w:rFonts w:ascii="Arial" w:hAnsi="Arial" w:eastAsia="Times New Roman"/>
          <w:i/>
          <w:iCs/>
          <w:color w:val="FFFFFF"/>
          <w:sz w:val="16"/>
          <w:szCs w:val="24"/>
          <w:lang w:val="en-US"/>
        </w:rPr>
        <w:t>Page Break</w:t>
      </w:r>
      <w:bookmarkEnd w:id="95"/>
    </w:p>
    <w:p w:rsidRPr="00A97C29" w:rsidR="00A97C29" w:rsidP="00A97C29" w:rsidRDefault="00A97C29" w14:paraId="3D5112B0" w14:textId="6B0D21E3">
      <w:pPr>
        <w:spacing w:before="180" w:after="180" w:line="240" w:lineRule="auto"/>
        <w:jc w:val="both"/>
        <w:rPr>
          <w:rFonts w:eastAsia="Cambria"/>
          <w:szCs w:val="24"/>
          <w:lang w:val="en-US"/>
        </w:rPr>
      </w:pPr>
      <w:r w:rsidRPr="00A97C29">
        <w:rPr>
          <w:rFonts w:eastAsia="Cambria"/>
          <w:b/>
          <w:szCs w:val="24"/>
          <w:lang w:val="en-US"/>
        </w:rPr>
        <w:t>Table 3.</w:t>
      </w:r>
      <w:r w:rsidRPr="00A97C29">
        <w:rPr>
          <w:rFonts w:eastAsia="Cambria"/>
          <w:szCs w:val="24"/>
          <w:lang w:val="en-US"/>
        </w:rPr>
        <w:t xml:space="preserve"> Variation in projected suitability for </w:t>
      </w:r>
      <w:r w:rsidRPr="00A97C29">
        <w:rPr>
          <w:rFonts w:eastAsia="Cambria"/>
          <w:i/>
          <w:szCs w:val="24"/>
          <w:lang w:val="en-US"/>
        </w:rPr>
        <w:t>Mulinia lateralis</w:t>
      </w:r>
      <w:r w:rsidRPr="00A97C29">
        <w:rPr>
          <w:rFonts w:eastAsia="Cambria"/>
          <w:szCs w:val="24"/>
          <w:lang w:val="en-US"/>
        </w:rPr>
        <w:t xml:space="preserve"> establishment among territorial waters of European Union countries and the UK (numerical values of Figure 1</w:t>
      </w:r>
      <w:r w:rsidR="00B54727">
        <w:rPr>
          <w:rFonts w:eastAsia="Cambria"/>
          <w:szCs w:val="24"/>
          <w:lang w:val="en-US"/>
        </w:rPr>
        <w:t>2</w:t>
      </w:r>
      <w:r w:rsidRPr="00A97C29">
        <w:rPr>
          <w:rFonts w:eastAsia="Cambria"/>
          <w:szCs w:val="24"/>
          <w:lang w:val="en-US"/>
        </w:rPr>
        <w:t xml:space="preserve"> above). The numbers are the proportion of grid cells in each country classified as suitable in the current climate and projected climate for the 2070s under two RCP emissions scenarios.</w:t>
      </w:r>
    </w:p>
    <w:p w:rsidRPr="00A97C29" w:rsidR="00A97C29" w:rsidP="00A97C29" w:rsidRDefault="00A97C29" w14:paraId="6A46BE3B" w14:textId="77777777">
      <w:pPr>
        <w:spacing w:before="180" w:after="180" w:line="240" w:lineRule="auto"/>
        <w:jc w:val="both"/>
        <w:rPr>
          <w:rFonts w:eastAsia="Cambria"/>
          <w:szCs w:val="24"/>
          <w:lang w:val="en-US"/>
        </w:rPr>
      </w:pPr>
    </w:p>
    <w:tbl>
      <w:tblPr>
        <w:tblW w:w="4991" w:type="pct"/>
        <w:tblLook w:val="07E0" w:firstRow="1" w:lastRow="1" w:firstColumn="1" w:lastColumn="1" w:noHBand="1" w:noVBand="1"/>
      </w:tblPr>
      <w:tblGrid>
        <w:gridCol w:w="1217"/>
        <w:gridCol w:w="680"/>
        <w:gridCol w:w="1232"/>
        <w:gridCol w:w="701"/>
        <w:gridCol w:w="680"/>
        <w:gridCol w:w="1232"/>
        <w:gridCol w:w="701"/>
        <w:gridCol w:w="680"/>
        <w:gridCol w:w="1232"/>
        <w:gridCol w:w="701"/>
      </w:tblGrid>
      <w:tr w:rsidRPr="00A97C29" w:rsidR="00A97C29" w:rsidTr="00504724" w14:paraId="6358013B" w14:textId="77777777">
        <w:tc>
          <w:tcPr>
            <w:tcW w:w="0" w:type="auto"/>
            <w:tcBorders>
              <w:top w:val="nil"/>
              <w:left w:val="nil"/>
              <w:bottom w:val="single" w:color="auto" w:sz="2" w:space="0"/>
              <w:right w:val="single" w:color="auto" w:sz="4" w:space="0"/>
            </w:tcBorders>
            <w:vAlign w:val="bottom"/>
          </w:tcPr>
          <w:p w:rsidRPr="00A97C29" w:rsidR="00A97C29" w:rsidP="00A97C29" w:rsidRDefault="00A97C29" w14:paraId="36FCC489" w14:textId="77777777">
            <w:pPr>
              <w:spacing w:after="120" w:line="240" w:lineRule="auto"/>
              <w:jc w:val="both"/>
              <w:rPr>
                <w:rFonts w:eastAsia="Cambria" w:cs="Calibri"/>
                <w:b/>
                <w:sz w:val="20"/>
                <w:szCs w:val="20"/>
                <w:lang w:val="en-US"/>
              </w:rPr>
            </w:pPr>
          </w:p>
        </w:tc>
        <w:tc>
          <w:tcPr>
            <w:tcW w:w="0" w:type="auto"/>
            <w:gridSpan w:val="3"/>
            <w:tcBorders>
              <w:top w:val="nil"/>
              <w:left w:val="single" w:color="auto" w:sz="4" w:space="0"/>
              <w:bottom w:val="single" w:color="auto" w:sz="2" w:space="0"/>
              <w:right w:val="single" w:color="auto" w:sz="4" w:space="0"/>
            </w:tcBorders>
            <w:vAlign w:val="bottom"/>
            <w:hideMark/>
          </w:tcPr>
          <w:p w:rsidRPr="00A97C29" w:rsidR="00A97C29" w:rsidP="00A97C29" w:rsidRDefault="00A97C29" w14:paraId="1A0C9337" w14:textId="77777777">
            <w:pPr>
              <w:spacing w:after="120" w:line="240" w:lineRule="auto"/>
              <w:jc w:val="center"/>
              <w:rPr>
                <w:rFonts w:eastAsia="Cambria" w:cs="Calibri"/>
                <w:b/>
                <w:sz w:val="20"/>
                <w:szCs w:val="20"/>
                <w:lang w:val="en-US"/>
              </w:rPr>
            </w:pPr>
            <w:r w:rsidRPr="00A97C29">
              <w:rPr>
                <w:rFonts w:eastAsia="Cambria" w:cs="Calibri"/>
                <w:b/>
                <w:sz w:val="20"/>
                <w:szCs w:val="20"/>
                <w:lang w:val="en-US"/>
              </w:rPr>
              <w:t>current climate</w:t>
            </w:r>
          </w:p>
        </w:tc>
        <w:tc>
          <w:tcPr>
            <w:tcW w:w="0" w:type="auto"/>
            <w:gridSpan w:val="3"/>
            <w:tcBorders>
              <w:top w:val="nil"/>
              <w:left w:val="single" w:color="auto" w:sz="4" w:space="0"/>
              <w:bottom w:val="single" w:color="auto" w:sz="2" w:space="0"/>
              <w:right w:val="single" w:color="auto" w:sz="4" w:space="0"/>
            </w:tcBorders>
            <w:vAlign w:val="bottom"/>
            <w:hideMark/>
          </w:tcPr>
          <w:p w:rsidRPr="00A97C29" w:rsidR="00A97C29" w:rsidP="00A97C29" w:rsidRDefault="00A97C29" w14:paraId="6F78577B" w14:textId="31D74869">
            <w:pPr>
              <w:spacing w:after="120" w:line="240" w:lineRule="auto"/>
              <w:jc w:val="center"/>
              <w:rPr>
                <w:rFonts w:eastAsia="Cambria" w:cs="Calibri"/>
                <w:b/>
                <w:sz w:val="20"/>
                <w:szCs w:val="20"/>
                <w:lang w:val="en-US"/>
              </w:rPr>
            </w:pPr>
            <w:r w:rsidRPr="00A97C29">
              <w:rPr>
                <w:rFonts w:eastAsia="Cambria" w:cs="Calibri"/>
                <w:b/>
                <w:sz w:val="20"/>
                <w:szCs w:val="20"/>
                <w:lang w:val="en-US"/>
              </w:rPr>
              <w:t>2070s RCP</w:t>
            </w:r>
            <w:r w:rsidR="00660E77">
              <w:rPr>
                <w:rFonts w:eastAsia="Cambria" w:cs="Calibri"/>
                <w:b/>
                <w:sz w:val="20"/>
                <w:szCs w:val="20"/>
                <w:lang w:val="en-US"/>
              </w:rPr>
              <w:t xml:space="preserve"> </w:t>
            </w:r>
            <w:r w:rsidRPr="00A97C29">
              <w:rPr>
                <w:rFonts w:eastAsia="Cambria" w:cs="Calibri"/>
                <w:b/>
                <w:sz w:val="20"/>
                <w:szCs w:val="20"/>
                <w:lang w:val="en-US"/>
              </w:rPr>
              <w:t>2.6</w:t>
            </w:r>
          </w:p>
        </w:tc>
        <w:tc>
          <w:tcPr>
            <w:tcW w:w="0" w:type="auto"/>
            <w:gridSpan w:val="3"/>
            <w:tcBorders>
              <w:top w:val="nil"/>
              <w:left w:val="single" w:color="auto" w:sz="4" w:space="0"/>
              <w:bottom w:val="single" w:color="auto" w:sz="2" w:space="0"/>
              <w:right w:val="nil"/>
            </w:tcBorders>
            <w:vAlign w:val="bottom"/>
            <w:hideMark/>
          </w:tcPr>
          <w:p w:rsidRPr="00A97C29" w:rsidR="00A97C29" w:rsidP="00A97C29" w:rsidRDefault="00A97C29" w14:paraId="76C0F3DB" w14:textId="7B7D3F5F">
            <w:pPr>
              <w:spacing w:after="120" w:line="240" w:lineRule="auto"/>
              <w:jc w:val="center"/>
              <w:rPr>
                <w:rFonts w:eastAsia="Cambria" w:cs="Calibri"/>
                <w:b/>
                <w:sz w:val="20"/>
                <w:szCs w:val="20"/>
                <w:lang w:val="en-US"/>
              </w:rPr>
            </w:pPr>
            <w:r w:rsidRPr="00A97C29">
              <w:rPr>
                <w:rFonts w:eastAsia="Cambria" w:cs="Calibri"/>
                <w:b/>
                <w:sz w:val="20"/>
                <w:szCs w:val="20"/>
                <w:lang w:val="en-US"/>
              </w:rPr>
              <w:t>2070s RCP</w:t>
            </w:r>
            <w:r w:rsidR="00660E77">
              <w:rPr>
                <w:rFonts w:eastAsia="Cambria" w:cs="Calibri"/>
                <w:b/>
                <w:sz w:val="20"/>
                <w:szCs w:val="20"/>
                <w:lang w:val="en-US"/>
              </w:rPr>
              <w:t xml:space="preserve"> </w:t>
            </w:r>
            <w:r w:rsidRPr="00A97C29">
              <w:rPr>
                <w:rFonts w:eastAsia="Cambria" w:cs="Calibri"/>
                <w:b/>
                <w:sz w:val="20"/>
                <w:szCs w:val="20"/>
                <w:lang w:val="en-US"/>
              </w:rPr>
              <w:t>4.5</w:t>
            </w:r>
          </w:p>
        </w:tc>
      </w:tr>
      <w:tr w:rsidRPr="00A97C29" w:rsidR="00A97C29" w:rsidTr="00504724" w14:paraId="0C85CBEC" w14:textId="77777777">
        <w:tc>
          <w:tcPr>
            <w:tcW w:w="0" w:type="auto"/>
            <w:tcBorders>
              <w:top w:val="nil"/>
              <w:left w:val="nil"/>
              <w:bottom w:val="single" w:color="auto" w:sz="2" w:space="0"/>
              <w:right w:val="single" w:color="auto" w:sz="4" w:space="0"/>
            </w:tcBorders>
            <w:vAlign w:val="bottom"/>
          </w:tcPr>
          <w:p w:rsidRPr="00A97C29" w:rsidR="00A97C29" w:rsidP="00A97C29" w:rsidRDefault="00A97C29" w14:paraId="42342B32" w14:textId="77777777">
            <w:pPr>
              <w:spacing w:after="120" w:line="240" w:lineRule="auto"/>
              <w:jc w:val="both"/>
              <w:rPr>
                <w:rFonts w:eastAsia="Cambria" w:cs="Calibri"/>
                <w:b/>
                <w:sz w:val="20"/>
                <w:szCs w:val="20"/>
                <w:lang w:val="en-US"/>
              </w:rPr>
            </w:pPr>
          </w:p>
        </w:tc>
        <w:tc>
          <w:tcPr>
            <w:tcW w:w="0" w:type="auto"/>
            <w:tcBorders>
              <w:top w:val="nil"/>
              <w:left w:val="single" w:color="auto" w:sz="4" w:space="0"/>
              <w:bottom w:val="single" w:color="auto" w:sz="2" w:space="0"/>
              <w:right w:val="nil"/>
            </w:tcBorders>
            <w:vAlign w:val="bottom"/>
            <w:hideMark/>
          </w:tcPr>
          <w:p w:rsidRPr="00A97C29" w:rsidR="00A97C29" w:rsidP="00A97C29" w:rsidRDefault="00A97C29" w14:paraId="6669F32E" w14:textId="77777777">
            <w:pPr>
              <w:spacing w:after="120" w:line="240" w:lineRule="auto"/>
              <w:jc w:val="center"/>
              <w:rPr>
                <w:rFonts w:eastAsia="Cambria" w:cs="Calibri"/>
                <w:sz w:val="20"/>
                <w:szCs w:val="20"/>
                <w:lang w:val="en-US"/>
              </w:rPr>
            </w:pPr>
            <w:r w:rsidRPr="00A97C29">
              <w:rPr>
                <w:rFonts w:eastAsia="Cambria" w:cs="Calibri"/>
                <w:sz w:val="20"/>
                <w:szCs w:val="20"/>
                <w:lang w:val="en-US"/>
              </w:rPr>
              <w:t>lower</w:t>
            </w:r>
          </w:p>
        </w:tc>
        <w:tc>
          <w:tcPr>
            <w:tcW w:w="0" w:type="auto"/>
            <w:tcBorders>
              <w:top w:val="nil"/>
              <w:left w:val="nil"/>
              <w:bottom w:val="single" w:color="auto" w:sz="2" w:space="0"/>
              <w:right w:val="nil"/>
            </w:tcBorders>
            <w:vAlign w:val="bottom"/>
            <w:hideMark/>
          </w:tcPr>
          <w:p w:rsidRPr="00A97C29" w:rsidR="00A97C29" w:rsidP="00A97C29" w:rsidRDefault="00A97C29" w14:paraId="09A319A2" w14:textId="77777777">
            <w:pPr>
              <w:spacing w:after="120" w:line="240" w:lineRule="auto"/>
              <w:jc w:val="center"/>
              <w:rPr>
                <w:rFonts w:eastAsia="Cambria" w:cs="Calibri"/>
                <w:b/>
                <w:sz w:val="20"/>
                <w:szCs w:val="20"/>
                <w:lang w:val="en-US"/>
              </w:rPr>
            </w:pPr>
            <w:r w:rsidRPr="00A97C29">
              <w:rPr>
                <w:rFonts w:eastAsia="Cambria" w:cs="Calibri"/>
                <w:b/>
                <w:sz w:val="20"/>
                <w:szCs w:val="20"/>
                <w:lang w:val="en-US"/>
              </w:rPr>
              <w:t>central estimate</w:t>
            </w:r>
          </w:p>
        </w:tc>
        <w:tc>
          <w:tcPr>
            <w:tcW w:w="0" w:type="auto"/>
            <w:tcBorders>
              <w:top w:val="nil"/>
              <w:left w:val="nil"/>
              <w:bottom w:val="single" w:color="auto" w:sz="2" w:space="0"/>
              <w:right w:val="single" w:color="auto" w:sz="4" w:space="0"/>
            </w:tcBorders>
            <w:vAlign w:val="bottom"/>
            <w:hideMark/>
          </w:tcPr>
          <w:p w:rsidRPr="00A97C29" w:rsidR="00A97C29" w:rsidP="00A97C29" w:rsidRDefault="00A97C29" w14:paraId="511B213C" w14:textId="77777777">
            <w:pPr>
              <w:spacing w:after="120" w:line="240" w:lineRule="auto"/>
              <w:jc w:val="center"/>
              <w:rPr>
                <w:rFonts w:eastAsia="Cambria" w:cs="Calibri"/>
                <w:sz w:val="20"/>
                <w:szCs w:val="20"/>
                <w:lang w:val="en-US"/>
              </w:rPr>
            </w:pPr>
            <w:r w:rsidRPr="00A97C29">
              <w:rPr>
                <w:rFonts w:eastAsia="Cambria" w:cs="Calibri"/>
                <w:sz w:val="20"/>
                <w:szCs w:val="20"/>
                <w:lang w:val="en-US"/>
              </w:rPr>
              <w:t>upper</w:t>
            </w:r>
          </w:p>
        </w:tc>
        <w:tc>
          <w:tcPr>
            <w:tcW w:w="0" w:type="auto"/>
            <w:tcBorders>
              <w:top w:val="nil"/>
              <w:left w:val="single" w:color="auto" w:sz="4" w:space="0"/>
              <w:bottom w:val="single" w:color="auto" w:sz="2" w:space="0"/>
              <w:right w:val="nil"/>
            </w:tcBorders>
            <w:vAlign w:val="bottom"/>
            <w:hideMark/>
          </w:tcPr>
          <w:p w:rsidRPr="00A97C29" w:rsidR="00A97C29" w:rsidP="00A97C29" w:rsidRDefault="00A97C29" w14:paraId="18D6DC48" w14:textId="77777777">
            <w:pPr>
              <w:spacing w:after="120" w:line="240" w:lineRule="auto"/>
              <w:jc w:val="center"/>
              <w:rPr>
                <w:rFonts w:eastAsia="Cambria" w:cs="Calibri"/>
                <w:sz w:val="20"/>
                <w:szCs w:val="20"/>
                <w:lang w:val="en-US"/>
              </w:rPr>
            </w:pPr>
            <w:r w:rsidRPr="00A97C29">
              <w:rPr>
                <w:rFonts w:eastAsia="Cambria" w:cs="Calibri"/>
                <w:sz w:val="20"/>
                <w:szCs w:val="20"/>
                <w:lang w:val="en-US"/>
              </w:rPr>
              <w:t>lower</w:t>
            </w:r>
          </w:p>
        </w:tc>
        <w:tc>
          <w:tcPr>
            <w:tcW w:w="0" w:type="auto"/>
            <w:tcBorders>
              <w:top w:val="nil"/>
              <w:left w:val="nil"/>
              <w:bottom w:val="single" w:color="auto" w:sz="2" w:space="0"/>
              <w:right w:val="nil"/>
            </w:tcBorders>
            <w:vAlign w:val="bottom"/>
            <w:hideMark/>
          </w:tcPr>
          <w:p w:rsidRPr="00A97C29" w:rsidR="00A97C29" w:rsidP="00A97C29" w:rsidRDefault="00A97C29" w14:paraId="05CD75B3" w14:textId="77777777">
            <w:pPr>
              <w:spacing w:after="120" w:line="240" w:lineRule="auto"/>
              <w:jc w:val="center"/>
              <w:rPr>
                <w:rFonts w:eastAsia="Cambria" w:cs="Calibri"/>
                <w:b/>
                <w:sz w:val="20"/>
                <w:szCs w:val="20"/>
                <w:lang w:val="en-US"/>
              </w:rPr>
            </w:pPr>
            <w:r w:rsidRPr="00A97C29">
              <w:rPr>
                <w:rFonts w:eastAsia="Cambria" w:cs="Calibri"/>
                <w:b/>
                <w:sz w:val="20"/>
                <w:szCs w:val="20"/>
                <w:lang w:val="en-US"/>
              </w:rPr>
              <w:t>central estimate</w:t>
            </w:r>
          </w:p>
        </w:tc>
        <w:tc>
          <w:tcPr>
            <w:tcW w:w="0" w:type="auto"/>
            <w:tcBorders>
              <w:top w:val="nil"/>
              <w:left w:val="nil"/>
              <w:bottom w:val="single" w:color="auto" w:sz="2" w:space="0"/>
              <w:right w:val="single" w:color="auto" w:sz="4" w:space="0"/>
            </w:tcBorders>
            <w:vAlign w:val="bottom"/>
            <w:hideMark/>
          </w:tcPr>
          <w:p w:rsidRPr="00A97C29" w:rsidR="00A97C29" w:rsidP="00A97C29" w:rsidRDefault="00A97C29" w14:paraId="362908B4" w14:textId="77777777">
            <w:pPr>
              <w:spacing w:after="120" w:line="240" w:lineRule="auto"/>
              <w:jc w:val="center"/>
              <w:rPr>
                <w:rFonts w:eastAsia="Cambria" w:cs="Calibri"/>
                <w:sz w:val="20"/>
                <w:szCs w:val="20"/>
                <w:lang w:val="en-US"/>
              </w:rPr>
            </w:pPr>
            <w:r w:rsidRPr="00A97C29">
              <w:rPr>
                <w:rFonts w:eastAsia="Cambria" w:cs="Calibri"/>
                <w:sz w:val="20"/>
                <w:szCs w:val="20"/>
                <w:lang w:val="en-US"/>
              </w:rPr>
              <w:t>upper</w:t>
            </w:r>
          </w:p>
        </w:tc>
        <w:tc>
          <w:tcPr>
            <w:tcW w:w="0" w:type="auto"/>
            <w:tcBorders>
              <w:top w:val="nil"/>
              <w:left w:val="single" w:color="auto" w:sz="4" w:space="0"/>
              <w:bottom w:val="single" w:color="auto" w:sz="2" w:space="0"/>
              <w:right w:val="nil"/>
            </w:tcBorders>
            <w:vAlign w:val="bottom"/>
            <w:hideMark/>
          </w:tcPr>
          <w:p w:rsidRPr="00A97C29" w:rsidR="00A97C29" w:rsidP="00A97C29" w:rsidRDefault="00A97C29" w14:paraId="5F3FAF77" w14:textId="77777777">
            <w:pPr>
              <w:spacing w:after="120" w:line="240" w:lineRule="auto"/>
              <w:jc w:val="center"/>
              <w:rPr>
                <w:rFonts w:eastAsia="Cambria" w:cs="Calibri"/>
                <w:sz w:val="20"/>
                <w:szCs w:val="20"/>
                <w:lang w:val="en-US"/>
              </w:rPr>
            </w:pPr>
            <w:r w:rsidRPr="00A97C29">
              <w:rPr>
                <w:rFonts w:eastAsia="Cambria" w:cs="Calibri"/>
                <w:sz w:val="20"/>
                <w:szCs w:val="20"/>
                <w:lang w:val="en-US"/>
              </w:rPr>
              <w:t>lower</w:t>
            </w:r>
          </w:p>
        </w:tc>
        <w:tc>
          <w:tcPr>
            <w:tcW w:w="0" w:type="auto"/>
            <w:tcBorders>
              <w:top w:val="nil"/>
              <w:left w:val="nil"/>
              <w:bottom w:val="single" w:color="auto" w:sz="2" w:space="0"/>
              <w:right w:val="nil"/>
            </w:tcBorders>
            <w:vAlign w:val="bottom"/>
            <w:hideMark/>
          </w:tcPr>
          <w:p w:rsidRPr="00A97C29" w:rsidR="00A97C29" w:rsidP="00A97C29" w:rsidRDefault="00A97C29" w14:paraId="293B4C69" w14:textId="77777777">
            <w:pPr>
              <w:spacing w:after="120" w:line="240" w:lineRule="auto"/>
              <w:jc w:val="center"/>
              <w:rPr>
                <w:rFonts w:eastAsia="Cambria" w:cs="Calibri"/>
                <w:b/>
                <w:sz w:val="20"/>
                <w:szCs w:val="20"/>
                <w:lang w:val="en-US"/>
              </w:rPr>
            </w:pPr>
            <w:r w:rsidRPr="00A97C29">
              <w:rPr>
                <w:rFonts w:eastAsia="Cambria" w:cs="Calibri"/>
                <w:b/>
                <w:sz w:val="20"/>
                <w:szCs w:val="20"/>
                <w:lang w:val="en-US"/>
              </w:rPr>
              <w:t>central estimate</w:t>
            </w:r>
          </w:p>
        </w:tc>
        <w:tc>
          <w:tcPr>
            <w:tcW w:w="0" w:type="auto"/>
            <w:tcBorders>
              <w:top w:val="nil"/>
              <w:left w:val="nil"/>
              <w:bottom w:val="single" w:color="auto" w:sz="2" w:space="0"/>
              <w:right w:val="nil"/>
            </w:tcBorders>
            <w:vAlign w:val="bottom"/>
            <w:hideMark/>
          </w:tcPr>
          <w:p w:rsidRPr="00A97C29" w:rsidR="00A97C29" w:rsidP="00A97C29" w:rsidRDefault="00A97C29" w14:paraId="62EF2C5D" w14:textId="77777777">
            <w:pPr>
              <w:spacing w:after="120" w:line="240" w:lineRule="auto"/>
              <w:jc w:val="center"/>
              <w:rPr>
                <w:rFonts w:eastAsia="Cambria" w:cs="Calibri"/>
                <w:sz w:val="20"/>
                <w:szCs w:val="20"/>
                <w:lang w:val="en-US"/>
              </w:rPr>
            </w:pPr>
            <w:r w:rsidRPr="00A97C29">
              <w:rPr>
                <w:rFonts w:eastAsia="Cambria" w:cs="Calibri"/>
                <w:sz w:val="20"/>
                <w:szCs w:val="20"/>
                <w:lang w:val="en-US"/>
              </w:rPr>
              <w:t>upper</w:t>
            </w:r>
          </w:p>
        </w:tc>
      </w:tr>
      <w:tr w:rsidRPr="00A97C29" w:rsidR="00A97C29" w:rsidTr="00504724" w14:paraId="0214F221" w14:textId="77777777">
        <w:tc>
          <w:tcPr>
            <w:tcW w:w="0" w:type="auto"/>
            <w:tcBorders>
              <w:top w:val="nil"/>
              <w:left w:val="nil"/>
              <w:bottom w:val="nil"/>
              <w:right w:val="single" w:color="auto" w:sz="4" w:space="0"/>
            </w:tcBorders>
            <w:hideMark/>
          </w:tcPr>
          <w:p w:rsidRPr="00A97C29" w:rsidR="00A97C29" w:rsidP="00A97C29" w:rsidRDefault="00A97C29" w14:paraId="03ECD1F0" w14:textId="77777777">
            <w:pPr>
              <w:spacing w:after="120" w:line="240" w:lineRule="auto"/>
              <w:jc w:val="both"/>
              <w:rPr>
                <w:rFonts w:eastAsia="Cambria" w:cs="Calibri"/>
                <w:sz w:val="20"/>
                <w:szCs w:val="20"/>
                <w:lang w:val="en-US"/>
              </w:rPr>
            </w:pPr>
            <w:r w:rsidRPr="00A97C29">
              <w:rPr>
                <w:rFonts w:eastAsia="Cambria" w:cs="Calibri"/>
                <w:sz w:val="20"/>
                <w:szCs w:val="20"/>
                <w:lang w:val="en-US"/>
              </w:rPr>
              <w:t>Belgium</w:t>
            </w:r>
          </w:p>
        </w:tc>
        <w:tc>
          <w:tcPr>
            <w:tcW w:w="0" w:type="auto"/>
            <w:tcBorders>
              <w:top w:val="nil"/>
              <w:left w:val="single" w:color="auto" w:sz="4" w:space="0"/>
              <w:bottom w:val="nil"/>
              <w:right w:val="nil"/>
            </w:tcBorders>
            <w:hideMark/>
          </w:tcPr>
          <w:p w:rsidRPr="00A97C29" w:rsidR="00A97C29" w:rsidP="00A97C29" w:rsidRDefault="00A97C29" w14:paraId="2F3E965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0.50</w:t>
            </w:r>
          </w:p>
        </w:tc>
        <w:tc>
          <w:tcPr>
            <w:tcW w:w="0" w:type="auto"/>
            <w:hideMark/>
          </w:tcPr>
          <w:p w:rsidRPr="00A97C29" w:rsidR="00A97C29" w:rsidP="00A97C29" w:rsidRDefault="00A97C29" w14:paraId="0F1968C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0.50</w:t>
            </w:r>
          </w:p>
        </w:tc>
        <w:tc>
          <w:tcPr>
            <w:tcW w:w="0" w:type="auto"/>
            <w:tcBorders>
              <w:top w:val="nil"/>
              <w:left w:val="nil"/>
              <w:bottom w:val="nil"/>
              <w:right w:val="single" w:color="auto" w:sz="4" w:space="0"/>
            </w:tcBorders>
            <w:hideMark/>
          </w:tcPr>
          <w:p w:rsidRPr="00A97C29" w:rsidR="00A97C29" w:rsidP="00A97C29" w:rsidRDefault="00A97C29" w14:paraId="5CD4B151"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tcBorders>
              <w:top w:val="nil"/>
              <w:left w:val="single" w:color="auto" w:sz="4" w:space="0"/>
              <w:bottom w:val="nil"/>
              <w:right w:val="nil"/>
            </w:tcBorders>
            <w:hideMark/>
          </w:tcPr>
          <w:p w:rsidRPr="00A97C29" w:rsidR="00A97C29" w:rsidP="00A97C29" w:rsidRDefault="00A97C29" w14:paraId="66A35E45"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hideMark/>
          </w:tcPr>
          <w:p w:rsidRPr="00A97C29" w:rsidR="00A97C29" w:rsidP="00A97C29" w:rsidRDefault="00A97C29" w14:paraId="246461D9"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tcBorders>
              <w:top w:val="nil"/>
              <w:left w:val="nil"/>
              <w:bottom w:val="nil"/>
              <w:right w:val="single" w:color="auto" w:sz="4" w:space="0"/>
            </w:tcBorders>
            <w:hideMark/>
          </w:tcPr>
          <w:p w:rsidRPr="00A97C29" w:rsidR="00A97C29" w:rsidP="00A97C29" w:rsidRDefault="00A97C29" w14:paraId="3A0A8112"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tcBorders>
              <w:top w:val="nil"/>
              <w:left w:val="single" w:color="auto" w:sz="4" w:space="0"/>
              <w:bottom w:val="nil"/>
              <w:right w:val="nil"/>
            </w:tcBorders>
            <w:hideMark/>
          </w:tcPr>
          <w:p w:rsidRPr="00A97C29" w:rsidR="00A97C29" w:rsidP="00A97C29" w:rsidRDefault="00A97C29" w14:paraId="40067511"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hideMark/>
          </w:tcPr>
          <w:p w:rsidRPr="00A97C29" w:rsidR="00A97C29" w:rsidP="00A97C29" w:rsidRDefault="00A97C29" w14:paraId="52C5EBBC"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hideMark/>
          </w:tcPr>
          <w:p w:rsidRPr="00A97C29" w:rsidR="00A97C29" w:rsidP="00A97C29" w:rsidRDefault="00A97C29" w14:paraId="0DF16DFB"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r>
      <w:tr w:rsidRPr="00A97C29" w:rsidR="00A97C29" w:rsidTr="00504724" w14:paraId="091EAA73" w14:textId="77777777">
        <w:tc>
          <w:tcPr>
            <w:tcW w:w="0" w:type="auto"/>
            <w:tcBorders>
              <w:top w:val="nil"/>
              <w:left w:val="nil"/>
              <w:bottom w:val="nil"/>
              <w:right w:val="single" w:color="auto" w:sz="4" w:space="0"/>
            </w:tcBorders>
            <w:hideMark/>
          </w:tcPr>
          <w:p w:rsidRPr="00A97C29" w:rsidR="00A97C29" w:rsidP="00A97C29" w:rsidRDefault="00A97C29" w14:paraId="78999B73" w14:textId="77777777">
            <w:pPr>
              <w:spacing w:after="120" w:line="240" w:lineRule="auto"/>
              <w:jc w:val="both"/>
              <w:rPr>
                <w:rFonts w:eastAsia="Cambria" w:cs="Calibri"/>
                <w:sz w:val="20"/>
                <w:szCs w:val="20"/>
                <w:lang w:val="en-US"/>
              </w:rPr>
            </w:pPr>
            <w:r w:rsidRPr="00A97C29">
              <w:rPr>
                <w:rFonts w:eastAsia="Cambria" w:cs="Calibri"/>
                <w:sz w:val="20"/>
                <w:szCs w:val="20"/>
                <w:lang w:val="en-US"/>
              </w:rPr>
              <w:t>Bulgaria</w:t>
            </w:r>
          </w:p>
        </w:tc>
        <w:tc>
          <w:tcPr>
            <w:tcW w:w="0" w:type="auto"/>
            <w:tcBorders>
              <w:top w:val="nil"/>
              <w:left w:val="single" w:color="auto" w:sz="4" w:space="0"/>
              <w:bottom w:val="nil"/>
              <w:right w:val="nil"/>
            </w:tcBorders>
            <w:hideMark/>
          </w:tcPr>
          <w:p w:rsidRPr="00A97C29" w:rsidR="00A97C29" w:rsidP="00A97C29" w:rsidRDefault="00A97C29" w14:paraId="37ED853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E1C51E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0.20</w:t>
            </w:r>
          </w:p>
        </w:tc>
        <w:tc>
          <w:tcPr>
            <w:tcW w:w="0" w:type="auto"/>
            <w:tcBorders>
              <w:top w:val="nil"/>
              <w:left w:val="nil"/>
              <w:bottom w:val="nil"/>
              <w:right w:val="single" w:color="auto" w:sz="4" w:space="0"/>
            </w:tcBorders>
            <w:hideMark/>
          </w:tcPr>
          <w:p w:rsidRPr="00A97C29" w:rsidR="00A97C29" w:rsidP="00A97C29" w:rsidRDefault="00A97C29" w14:paraId="0F7E798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0.40</w:t>
            </w:r>
          </w:p>
        </w:tc>
        <w:tc>
          <w:tcPr>
            <w:tcW w:w="0" w:type="auto"/>
            <w:tcBorders>
              <w:top w:val="nil"/>
              <w:left w:val="single" w:color="auto" w:sz="4" w:space="0"/>
              <w:bottom w:val="nil"/>
              <w:right w:val="nil"/>
            </w:tcBorders>
            <w:hideMark/>
          </w:tcPr>
          <w:p w:rsidRPr="00A97C29" w:rsidR="00A97C29" w:rsidP="00A97C29" w:rsidRDefault="00A97C29" w14:paraId="0209513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A7D79A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0.30</w:t>
            </w:r>
          </w:p>
        </w:tc>
        <w:tc>
          <w:tcPr>
            <w:tcW w:w="0" w:type="auto"/>
            <w:tcBorders>
              <w:top w:val="nil"/>
              <w:left w:val="nil"/>
              <w:bottom w:val="nil"/>
              <w:right w:val="single" w:color="auto" w:sz="4" w:space="0"/>
            </w:tcBorders>
            <w:hideMark/>
          </w:tcPr>
          <w:p w:rsidRPr="00A97C29" w:rsidR="00A97C29" w:rsidP="00A97C29" w:rsidRDefault="00A97C29" w14:paraId="7AB0F13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0.60</w:t>
            </w:r>
          </w:p>
        </w:tc>
        <w:tc>
          <w:tcPr>
            <w:tcW w:w="0" w:type="auto"/>
            <w:tcBorders>
              <w:top w:val="nil"/>
              <w:left w:val="single" w:color="auto" w:sz="4" w:space="0"/>
              <w:bottom w:val="nil"/>
              <w:right w:val="nil"/>
            </w:tcBorders>
            <w:hideMark/>
          </w:tcPr>
          <w:p w:rsidRPr="00A97C29" w:rsidR="00A97C29" w:rsidP="00A97C29" w:rsidRDefault="00A97C29" w14:paraId="7123550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382ADD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0.30</w:t>
            </w:r>
          </w:p>
        </w:tc>
        <w:tc>
          <w:tcPr>
            <w:tcW w:w="0" w:type="auto"/>
            <w:hideMark/>
          </w:tcPr>
          <w:p w:rsidRPr="00A97C29" w:rsidR="00A97C29" w:rsidP="00A97C29" w:rsidRDefault="00A97C29" w14:paraId="7754BE8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0.60</w:t>
            </w:r>
          </w:p>
        </w:tc>
      </w:tr>
      <w:tr w:rsidRPr="00A97C29" w:rsidR="00A97C29" w:rsidTr="00504724" w14:paraId="4A84FC60" w14:textId="77777777">
        <w:tc>
          <w:tcPr>
            <w:tcW w:w="0" w:type="auto"/>
            <w:tcBorders>
              <w:top w:val="nil"/>
              <w:left w:val="nil"/>
              <w:bottom w:val="nil"/>
              <w:right w:val="single" w:color="auto" w:sz="4" w:space="0"/>
            </w:tcBorders>
            <w:hideMark/>
          </w:tcPr>
          <w:p w:rsidRPr="00A97C29" w:rsidR="00A97C29" w:rsidP="00A97C29" w:rsidRDefault="00A97C29" w14:paraId="787DAA0F" w14:textId="77777777">
            <w:pPr>
              <w:spacing w:after="120" w:line="240" w:lineRule="auto"/>
              <w:jc w:val="both"/>
              <w:rPr>
                <w:rFonts w:eastAsia="Cambria" w:cs="Calibri"/>
                <w:sz w:val="20"/>
                <w:szCs w:val="20"/>
                <w:lang w:val="en-US"/>
              </w:rPr>
            </w:pPr>
            <w:r w:rsidRPr="00A97C29">
              <w:rPr>
                <w:rFonts w:eastAsia="Cambria" w:cs="Calibri"/>
                <w:sz w:val="20"/>
                <w:szCs w:val="20"/>
                <w:lang w:val="en-US"/>
              </w:rPr>
              <w:t>Croatia</w:t>
            </w:r>
          </w:p>
        </w:tc>
        <w:tc>
          <w:tcPr>
            <w:tcW w:w="0" w:type="auto"/>
            <w:tcBorders>
              <w:top w:val="nil"/>
              <w:left w:val="single" w:color="auto" w:sz="4" w:space="0"/>
              <w:bottom w:val="nil"/>
              <w:right w:val="nil"/>
            </w:tcBorders>
            <w:hideMark/>
          </w:tcPr>
          <w:p w:rsidRPr="00A97C29" w:rsidR="00A97C29" w:rsidP="00A97C29" w:rsidRDefault="00A97C29" w14:paraId="07F1E8B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0.02</w:t>
            </w:r>
          </w:p>
        </w:tc>
        <w:tc>
          <w:tcPr>
            <w:tcW w:w="0" w:type="auto"/>
            <w:hideMark/>
          </w:tcPr>
          <w:p w:rsidRPr="00A97C29" w:rsidR="00A97C29" w:rsidP="00A97C29" w:rsidRDefault="00A97C29" w14:paraId="6679008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0.05</w:t>
            </w:r>
          </w:p>
        </w:tc>
        <w:tc>
          <w:tcPr>
            <w:tcW w:w="0" w:type="auto"/>
            <w:tcBorders>
              <w:top w:val="nil"/>
              <w:left w:val="nil"/>
              <w:bottom w:val="nil"/>
              <w:right w:val="single" w:color="auto" w:sz="4" w:space="0"/>
            </w:tcBorders>
            <w:hideMark/>
          </w:tcPr>
          <w:p w:rsidRPr="00A97C29" w:rsidR="00A97C29" w:rsidP="00A97C29" w:rsidRDefault="00A97C29" w14:paraId="4B17262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0.16</w:t>
            </w:r>
          </w:p>
        </w:tc>
        <w:tc>
          <w:tcPr>
            <w:tcW w:w="0" w:type="auto"/>
            <w:tcBorders>
              <w:top w:val="nil"/>
              <w:left w:val="single" w:color="auto" w:sz="4" w:space="0"/>
              <w:bottom w:val="nil"/>
              <w:right w:val="nil"/>
            </w:tcBorders>
            <w:hideMark/>
          </w:tcPr>
          <w:p w:rsidRPr="00A97C29" w:rsidR="00A97C29" w:rsidP="00A97C29" w:rsidRDefault="00A97C29" w14:paraId="521F3C1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0.02</w:t>
            </w:r>
          </w:p>
        </w:tc>
        <w:tc>
          <w:tcPr>
            <w:tcW w:w="0" w:type="auto"/>
            <w:hideMark/>
          </w:tcPr>
          <w:p w:rsidRPr="00A97C29" w:rsidR="00A97C29" w:rsidP="00A97C29" w:rsidRDefault="00A97C29" w14:paraId="1352539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0.05</w:t>
            </w:r>
          </w:p>
        </w:tc>
        <w:tc>
          <w:tcPr>
            <w:tcW w:w="0" w:type="auto"/>
            <w:tcBorders>
              <w:top w:val="nil"/>
              <w:left w:val="nil"/>
              <w:bottom w:val="nil"/>
              <w:right w:val="single" w:color="auto" w:sz="4" w:space="0"/>
            </w:tcBorders>
            <w:hideMark/>
          </w:tcPr>
          <w:p w:rsidRPr="00A97C29" w:rsidR="00A97C29" w:rsidP="00A97C29" w:rsidRDefault="00A97C29" w14:paraId="585CC78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0.12</w:t>
            </w:r>
          </w:p>
        </w:tc>
        <w:tc>
          <w:tcPr>
            <w:tcW w:w="0" w:type="auto"/>
            <w:tcBorders>
              <w:top w:val="nil"/>
              <w:left w:val="single" w:color="auto" w:sz="4" w:space="0"/>
              <w:bottom w:val="nil"/>
              <w:right w:val="nil"/>
            </w:tcBorders>
            <w:hideMark/>
          </w:tcPr>
          <w:p w:rsidRPr="00A97C29" w:rsidR="00A97C29" w:rsidP="00A97C29" w:rsidRDefault="00A97C29" w14:paraId="7A5E73E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0.02</w:t>
            </w:r>
          </w:p>
        </w:tc>
        <w:tc>
          <w:tcPr>
            <w:tcW w:w="0" w:type="auto"/>
            <w:hideMark/>
          </w:tcPr>
          <w:p w:rsidRPr="00A97C29" w:rsidR="00A97C29" w:rsidP="00A97C29" w:rsidRDefault="00A97C29" w14:paraId="14926A06"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0.02</w:t>
            </w:r>
          </w:p>
        </w:tc>
        <w:tc>
          <w:tcPr>
            <w:tcW w:w="0" w:type="auto"/>
            <w:hideMark/>
          </w:tcPr>
          <w:p w:rsidRPr="00A97C29" w:rsidR="00A97C29" w:rsidP="00A97C29" w:rsidRDefault="00A97C29" w14:paraId="4FFA25B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0.04</w:t>
            </w:r>
          </w:p>
        </w:tc>
      </w:tr>
      <w:tr w:rsidRPr="00A97C29" w:rsidR="00A97C29" w:rsidTr="00504724" w14:paraId="5EAD101E" w14:textId="77777777">
        <w:tc>
          <w:tcPr>
            <w:tcW w:w="0" w:type="auto"/>
            <w:tcBorders>
              <w:top w:val="nil"/>
              <w:left w:val="nil"/>
              <w:bottom w:val="nil"/>
              <w:right w:val="single" w:color="auto" w:sz="4" w:space="0"/>
            </w:tcBorders>
            <w:hideMark/>
          </w:tcPr>
          <w:p w:rsidRPr="00A97C29" w:rsidR="00A97C29" w:rsidP="00A97C29" w:rsidRDefault="00A97C29" w14:paraId="6AD2B920" w14:textId="77777777">
            <w:pPr>
              <w:spacing w:after="120" w:line="240" w:lineRule="auto"/>
              <w:jc w:val="both"/>
              <w:rPr>
                <w:rFonts w:eastAsia="Cambria" w:cs="Calibri"/>
                <w:sz w:val="20"/>
                <w:szCs w:val="20"/>
                <w:lang w:val="en-US"/>
              </w:rPr>
            </w:pPr>
            <w:r w:rsidRPr="00A97C29">
              <w:rPr>
                <w:rFonts w:eastAsia="Cambria" w:cs="Calibri"/>
                <w:sz w:val="20"/>
                <w:szCs w:val="20"/>
                <w:lang w:val="en-US"/>
              </w:rPr>
              <w:t>Cyprus</w:t>
            </w:r>
          </w:p>
        </w:tc>
        <w:tc>
          <w:tcPr>
            <w:tcW w:w="0" w:type="auto"/>
            <w:tcBorders>
              <w:top w:val="nil"/>
              <w:left w:val="single" w:color="auto" w:sz="4" w:space="0"/>
              <w:bottom w:val="nil"/>
              <w:right w:val="nil"/>
            </w:tcBorders>
            <w:hideMark/>
          </w:tcPr>
          <w:p w:rsidRPr="00A97C29" w:rsidR="00A97C29" w:rsidP="00A97C29" w:rsidRDefault="00A97C29" w14:paraId="3115010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0DD6367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6DF3B4B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3969A42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4CA6E5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04F8C09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56018D1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148F821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607E0C5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r>
      <w:tr w:rsidRPr="00A97C29" w:rsidR="00A97C29" w:rsidTr="00504724" w14:paraId="02CC3993" w14:textId="77777777">
        <w:tc>
          <w:tcPr>
            <w:tcW w:w="0" w:type="auto"/>
            <w:tcBorders>
              <w:top w:val="nil"/>
              <w:left w:val="nil"/>
              <w:bottom w:val="nil"/>
              <w:right w:val="single" w:color="auto" w:sz="4" w:space="0"/>
            </w:tcBorders>
            <w:hideMark/>
          </w:tcPr>
          <w:p w:rsidRPr="00A97C29" w:rsidR="00A97C29" w:rsidP="00A97C29" w:rsidRDefault="00A97C29" w14:paraId="305041EA" w14:textId="77777777">
            <w:pPr>
              <w:spacing w:after="120" w:line="240" w:lineRule="auto"/>
              <w:jc w:val="both"/>
              <w:rPr>
                <w:rFonts w:eastAsia="Cambria" w:cs="Calibri"/>
                <w:sz w:val="20"/>
                <w:szCs w:val="20"/>
                <w:lang w:val="en-US"/>
              </w:rPr>
            </w:pPr>
            <w:r w:rsidRPr="00A97C29">
              <w:rPr>
                <w:rFonts w:eastAsia="Cambria" w:cs="Calibri"/>
                <w:sz w:val="20"/>
                <w:szCs w:val="20"/>
                <w:lang w:val="en-US"/>
              </w:rPr>
              <w:t>Denmark</w:t>
            </w:r>
          </w:p>
        </w:tc>
        <w:tc>
          <w:tcPr>
            <w:tcW w:w="0" w:type="auto"/>
            <w:tcBorders>
              <w:top w:val="nil"/>
              <w:left w:val="single" w:color="auto" w:sz="4" w:space="0"/>
              <w:bottom w:val="nil"/>
              <w:right w:val="nil"/>
            </w:tcBorders>
            <w:hideMark/>
          </w:tcPr>
          <w:p w:rsidRPr="00A97C29" w:rsidR="00A97C29" w:rsidP="00A97C29" w:rsidRDefault="00A97C29" w14:paraId="11FD80E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45460D8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0.02</w:t>
            </w:r>
          </w:p>
        </w:tc>
        <w:tc>
          <w:tcPr>
            <w:tcW w:w="0" w:type="auto"/>
            <w:tcBorders>
              <w:top w:val="nil"/>
              <w:left w:val="nil"/>
              <w:bottom w:val="nil"/>
              <w:right w:val="single" w:color="auto" w:sz="4" w:space="0"/>
            </w:tcBorders>
            <w:hideMark/>
          </w:tcPr>
          <w:p w:rsidRPr="00A97C29" w:rsidR="00A97C29" w:rsidP="00A97C29" w:rsidRDefault="00A97C29" w14:paraId="2B81F36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0.07</w:t>
            </w:r>
          </w:p>
        </w:tc>
        <w:tc>
          <w:tcPr>
            <w:tcW w:w="0" w:type="auto"/>
            <w:tcBorders>
              <w:top w:val="nil"/>
              <w:left w:val="single" w:color="auto" w:sz="4" w:space="0"/>
              <w:bottom w:val="nil"/>
              <w:right w:val="nil"/>
            </w:tcBorders>
            <w:hideMark/>
          </w:tcPr>
          <w:p w:rsidRPr="00A97C29" w:rsidR="00A97C29" w:rsidP="00A97C29" w:rsidRDefault="00A97C29" w14:paraId="336447F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0.08</w:t>
            </w:r>
          </w:p>
        </w:tc>
        <w:tc>
          <w:tcPr>
            <w:tcW w:w="0" w:type="auto"/>
            <w:hideMark/>
          </w:tcPr>
          <w:p w:rsidRPr="00A97C29" w:rsidR="00A97C29" w:rsidP="00A97C29" w:rsidRDefault="00A97C29" w14:paraId="292A488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0.21</w:t>
            </w:r>
          </w:p>
        </w:tc>
        <w:tc>
          <w:tcPr>
            <w:tcW w:w="0" w:type="auto"/>
            <w:tcBorders>
              <w:top w:val="nil"/>
              <w:left w:val="nil"/>
              <w:bottom w:val="nil"/>
              <w:right w:val="single" w:color="auto" w:sz="4" w:space="0"/>
            </w:tcBorders>
            <w:hideMark/>
          </w:tcPr>
          <w:p w:rsidRPr="00A97C29" w:rsidR="00A97C29" w:rsidP="00A97C29" w:rsidRDefault="00A97C29" w14:paraId="562DC699" w14:textId="77777777">
            <w:pPr>
              <w:spacing w:after="120" w:line="240" w:lineRule="auto"/>
              <w:jc w:val="center"/>
              <w:rPr>
                <w:rFonts w:eastAsia="Cambria" w:cs="Calibri"/>
                <w:sz w:val="20"/>
                <w:szCs w:val="20"/>
                <w:lang w:val="en-US"/>
              </w:rPr>
            </w:pPr>
            <w:r w:rsidRPr="00A97C29">
              <w:rPr>
                <w:rFonts w:eastAsia="Cambria" w:cs="Calibri"/>
                <w:sz w:val="20"/>
                <w:szCs w:val="20"/>
                <w:lang w:val="en-US"/>
              </w:rPr>
              <w:t>0.34</w:t>
            </w:r>
          </w:p>
        </w:tc>
        <w:tc>
          <w:tcPr>
            <w:tcW w:w="0" w:type="auto"/>
            <w:tcBorders>
              <w:top w:val="nil"/>
              <w:left w:val="single" w:color="auto" w:sz="4" w:space="0"/>
              <w:bottom w:val="nil"/>
              <w:right w:val="nil"/>
            </w:tcBorders>
            <w:hideMark/>
          </w:tcPr>
          <w:p w:rsidRPr="00A97C29" w:rsidR="00A97C29" w:rsidP="00A97C29" w:rsidRDefault="00A97C29" w14:paraId="3528CE1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0.15</w:t>
            </w:r>
          </w:p>
        </w:tc>
        <w:tc>
          <w:tcPr>
            <w:tcW w:w="0" w:type="auto"/>
            <w:hideMark/>
          </w:tcPr>
          <w:p w:rsidRPr="00A97C29" w:rsidR="00A97C29" w:rsidP="00A97C29" w:rsidRDefault="00A97C29" w14:paraId="7976775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0.25</w:t>
            </w:r>
          </w:p>
        </w:tc>
        <w:tc>
          <w:tcPr>
            <w:tcW w:w="0" w:type="auto"/>
            <w:hideMark/>
          </w:tcPr>
          <w:p w:rsidRPr="00A97C29" w:rsidR="00A97C29" w:rsidP="00A97C29" w:rsidRDefault="00A97C29" w14:paraId="50CDD0B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0.43</w:t>
            </w:r>
          </w:p>
        </w:tc>
      </w:tr>
      <w:tr w:rsidRPr="00A97C29" w:rsidR="00A97C29" w:rsidTr="00504724" w14:paraId="5887CEAB" w14:textId="77777777">
        <w:tc>
          <w:tcPr>
            <w:tcW w:w="0" w:type="auto"/>
            <w:tcBorders>
              <w:top w:val="nil"/>
              <w:left w:val="nil"/>
              <w:bottom w:val="nil"/>
              <w:right w:val="single" w:color="auto" w:sz="4" w:space="0"/>
            </w:tcBorders>
            <w:hideMark/>
          </w:tcPr>
          <w:p w:rsidRPr="00A97C29" w:rsidR="00A97C29" w:rsidP="00A97C29" w:rsidRDefault="00A97C29" w14:paraId="6FC96802" w14:textId="77777777">
            <w:pPr>
              <w:spacing w:after="120" w:line="240" w:lineRule="auto"/>
              <w:jc w:val="both"/>
              <w:rPr>
                <w:rFonts w:eastAsia="Cambria" w:cs="Calibri"/>
                <w:sz w:val="20"/>
                <w:szCs w:val="20"/>
                <w:lang w:val="en-US"/>
              </w:rPr>
            </w:pPr>
            <w:r w:rsidRPr="00A97C29">
              <w:rPr>
                <w:rFonts w:eastAsia="Cambria" w:cs="Calibri"/>
                <w:sz w:val="20"/>
                <w:szCs w:val="20"/>
                <w:lang w:val="en-US"/>
              </w:rPr>
              <w:t>Estonia</w:t>
            </w:r>
          </w:p>
        </w:tc>
        <w:tc>
          <w:tcPr>
            <w:tcW w:w="0" w:type="auto"/>
            <w:tcBorders>
              <w:top w:val="nil"/>
              <w:left w:val="single" w:color="auto" w:sz="4" w:space="0"/>
              <w:bottom w:val="nil"/>
              <w:right w:val="nil"/>
            </w:tcBorders>
            <w:hideMark/>
          </w:tcPr>
          <w:p w:rsidRPr="00A97C29" w:rsidR="00A97C29" w:rsidP="00A97C29" w:rsidRDefault="00A97C29" w14:paraId="1CA809F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5942A0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501CC600"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7AE4D33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788411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01370F3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384F795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5BEFAA1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145D40B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r>
      <w:tr w:rsidRPr="00A97C29" w:rsidR="00A97C29" w:rsidTr="00504724" w14:paraId="70F202C0" w14:textId="77777777">
        <w:tc>
          <w:tcPr>
            <w:tcW w:w="0" w:type="auto"/>
            <w:tcBorders>
              <w:top w:val="nil"/>
              <w:left w:val="nil"/>
              <w:bottom w:val="nil"/>
              <w:right w:val="single" w:color="auto" w:sz="4" w:space="0"/>
            </w:tcBorders>
            <w:hideMark/>
          </w:tcPr>
          <w:p w:rsidRPr="00A97C29" w:rsidR="00A97C29" w:rsidP="00A97C29" w:rsidRDefault="00A97C29" w14:paraId="6D106670" w14:textId="77777777">
            <w:pPr>
              <w:spacing w:after="120" w:line="240" w:lineRule="auto"/>
              <w:jc w:val="both"/>
              <w:rPr>
                <w:rFonts w:eastAsia="Cambria" w:cs="Calibri"/>
                <w:sz w:val="20"/>
                <w:szCs w:val="20"/>
                <w:lang w:val="en-US"/>
              </w:rPr>
            </w:pPr>
            <w:r w:rsidRPr="00A97C29">
              <w:rPr>
                <w:rFonts w:eastAsia="Cambria" w:cs="Calibri"/>
                <w:sz w:val="20"/>
                <w:szCs w:val="20"/>
                <w:lang w:val="en-US"/>
              </w:rPr>
              <w:t>Finland</w:t>
            </w:r>
          </w:p>
        </w:tc>
        <w:tc>
          <w:tcPr>
            <w:tcW w:w="0" w:type="auto"/>
            <w:tcBorders>
              <w:top w:val="nil"/>
              <w:left w:val="single" w:color="auto" w:sz="4" w:space="0"/>
              <w:bottom w:val="nil"/>
              <w:right w:val="nil"/>
            </w:tcBorders>
            <w:hideMark/>
          </w:tcPr>
          <w:p w:rsidRPr="00A97C29" w:rsidR="00A97C29" w:rsidP="00A97C29" w:rsidRDefault="00A97C29" w14:paraId="2936BB3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3BA0A5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032CB7F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659AC70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DD1AC1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6FC3AB5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409149C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0C8260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9684A2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r>
      <w:tr w:rsidRPr="00A97C29" w:rsidR="00A97C29" w:rsidTr="00504724" w14:paraId="34933FCB" w14:textId="77777777">
        <w:tc>
          <w:tcPr>
            <w:tcW w:w="0" w:type="auto"/>
            <w:tcBorders>
              <w:top w:val="nil"/>
              <w:left w:val="nil"/>
              <w:bottom w:val="nil"/>
              <w:right w:val="single" w:color="auto" w:sz="4" w:space="0"/>
            </w:tcBorders>
            <w:hideMark/>
          </w:tcPr>
          <w:p w:rsidRPr="00A97C29" w:rsidR="00A97C29" w:rsidP="00A97C29" w:rsidRDefault="00A97C29" w14:paraId="0F606342" w14:textId="77777777">
            <w:pPr>
              <w:spacing w:after="120" w:line="240" w:lineRule="auto"/>
              <w:jc w:val="both"/>
              <w:rPr>
                <w:rFonts w:eastAsia="Cambria" w:cs="Calibri"/>
                <w:sz w:val="20"/>
                <w:szCs w:val="20"/>
                <w:lang w:val="en-US"/>
              </w:rPr>
            </w:pPr>
            <w:r w:rsidRPr="00A97C29">
              <w:rPr>
                <w:rFonts w:eastAsia="Cambria" w:cs="Calibri"/>
                <w:sz w:val="20"/>
                <w:szCs w:val="20"/>
                <w:lang w:val="en-US"/>
              </w:rPr>
              <w:t>France</w:t>
            </w:r>
          </w:p>
        </w:tc>
        <w:tc>
          <w:tcPr>
            <w:tcW w:w="0" w:type="auto"/>
            <w:tcBorders>
              <w:top w:val="nil"/>
              <w:left w:val="single" w:color="auto" w:sz="4" w:space="0"/>
              <w:bottom w:val="nil"/>
              <w:right w:val="nil"/>
            </w:tcBorders>
            <w:hideMark/>
          </w:tcPr>
          <w:p w:rsidRPr="00A97C29" w:rsidR="00A97C29" w:rsidP="00A97C29" w:rsidRDefault="00A97C29" w14:paraId="7FCC96D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0.04</w:t>
            </w:r>
          </w:p>
        </w:tc>
        <w:tc>
          <w:tcPr>
            <w:tcW w:w="0" w:type="auto"/>
            <w:hideMark/>
          </w:tcPr>
          <w:p w:rsidRPr="00A97C29" w:rsidR="00A97C29" w:rsidP="00A97C29" w:rsidRDefault="00A97C29" w14:paraId="66C3BB5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0.15</w:t>
            </w:r>
          </w:p>
        </w:tc>
        <w:tc>
          <w:tcPr>
            <w:tcW w:w="0" w:type="auto"/>
            <w:tcBorders>
              <w:top w:val="nil"/>
              <w:left w:val="nil"/>
              <w:bottom w:val="nil"/>
              <w:right w:val="single" w:color="auto" w:sz="4" w:space="0"/>
            </w:tcBorders>
            <w:hideMark/>
          </w:tcPr>
          <w:p w:rsidRPr="00A97C29" w:rsidR="00A97C29" w:rsidP="00A97C29" w:rsidRDefault="00A97C29" w14:paraId="7DF65DD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0.24</w:t>
            </w:r>
          </w:p>
        </w:tc>
        <w:tc>
          <w:tcPr>
            <w:tcW w:w="0" w:type="auto"/>
            <w:tcBorders>
              <w:top w:val="nil"/>
              <w:left w:val="single" w:color="auto" w:sz="4" w:space="0"/>
              <w:bottom w:val="nil"/>
              <w:right w:val="nil"/>
            </w:tcBorders>
            <w:hideMark/>
          </w:tcPr>
          <w:p w:rsidRPr="00A97C29" w:rsidR="00A97C29" w:rsidP="00A97C29" w:rsidRDefault="00A97C29" w14:paraId="6F7B7A50"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0.10</w:t>
            </w:r>
          </w:p>
        </w:tc>
        <w:tc>
          <w:tcPr>
            <w:tcW w:w="0" w:type="auto"/>
            <w:hideMark/>
          </w:tcPr>
          <w:p w:rsidRPr="00A97C29" w:rsidR="00A97C29" w:rsidP="00A97C29" w:rsidRDefault="00A97C29" w14:paraId="6F1054A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0.32</w:t>
            </w:r>
          </w:p>
        </w:tc>
        <w:tc>
          <w:tcPr>
            <w:tcW w:w="0" w:type="auto"/>
            <w:tcBorders>
              <w:top w:val="nil"/>
              <w:left w:val="nil"/>
              <w:bottom w:val="nil"/>
              <w:right w:val="single" w:color="auto" w:sz="4" w:space="0"/>
            </w:tcBorders>
            <w:hideMark/>
          </w:tcPr>
          <w:p w:rsidRPr="00A97C29" w:rsidR="00A97C29" w:rsidP="00A97C29" w:rsidRDefault="00A97C29" w14:paraId="608CAC2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0.41</w:t>
            </w:r>
          </w:p>
        </w:tc>
        <w:tc>
          <w:tcPr>
            <w:tcW w:w="0" w:type="auto"/>
            <w:tcBorders>
              <w:top w:val="nil"/>
              <w:left w:val="single" w:color="auto" w:sz="4" w:space="0"/>
              <w:bottom w:val="nil"/>
              <w:right w:val="nil"/>
            </w:tcBorders>
            <w:hideMark/>
          </w:tcPr>
          <w:p w:rsidRPr="00A97C29" w:rsidR="00A97C29" w:rsidP="00A97C29" w:rsidRDefault="00A97C29" w14:paraId="0FB4A55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0.13</w:t>
            </w:r>
          </w:p>
        </w:tc>
        <w:tc>
          <w:tcPr>
            <w:tcW w:w="0" w:type="auto"/>
            <w:hideMark/>
          </w:tcPr>
          <w:p w:rsidRPr="00A97C29" w:rsidR="00A97C29" w:rsidP="00A97C29" w:rsidRDefault="00A97C29" w14:paraId="2037C04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0.35</w:t>
            </w:r>
          </w:p>
        </w:tc>
        <w:tc>
          <w:tcPr>
            <w:tcW w:w="0" w:type="auto"/>
            <w:hideMark/>
          </w:tcPr>
          <w:p w:rsidRPr="00A97C29" w:rsidR="00A97C29" w:rsidP="00A97C29" w:rsidRDefault="00A97C29" w14:paraId="15D8ADE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0.42</w:t>
            </w:r>
          </w:p>
        </w:tc>
      </w:tr>
      <w:tr w:rsidRPr="00A97C29" w:rsidR="00A97C29" w:rsidTr="00504724" w14:paraId="43BDED96" w14:textId="77777777">
        <w:tc>
          <w:tcPr>
            <w:tcW w:w="0" w:type="auto"/>
            <w:tcBorders>
              <w:top w:val="nil"/>
              <w:left w:val="nil"/>
              <w:bottom w:val="nil"/>
              <w:right w:val="single" w:color="auto" w:sz="4" w:space="0"/>
            </w:tcBorders>
            <w:hideMark/>
          </w:tcPr>
          <w:p w:rsidRPr="00A97C29" w:rsidR="00A97C29" w:rsidP="00A97C29" w:rsidRDefault="00A97C29" w14:paraId="10032B49" w14:textId="77777777">
            <w:pPr>
              <w:spacing w:after="120" w:line="240" w:lineRule="auto"/>
              <w:jc w:val="both"/>
              <w:rPr>
                <w:rFonts w:eastAsia="Cambria" w:cs="Calibri"/>
                <w:sz w:val="20"/>
                <w:szCs w:val="20"/>
                <w:lang w:val="en-US"/>
              </w:rPr>
            </w:pPr>
            <w:r w:rsidRPr="00A97C29">
              <w:rPr>
                <w:rFonts w:eastAsia="Cambria" w:cs="Calibri"/>
                <w:sz w:val="20"/>
                <w:szCs w:val="20"/>
                <w:lang w:val="en-US"/>
              </w:rPr>
              <w:t>Germany</w:t>
            </w:r>
          </w:p>
        </w:tc>
        <w:tc>
          <w:tcPr>
            <w:tcW w:w="0" w:type="auto"/>
            <w:tcBorders>
              <w:top w:val="nil"/>
              <w:left w:val="single" w:color="auto" w:sz="4" w:space="0"/>
              <w:bottom w:val="nil"/>
              <w:right w:val="nil"/>
            </w:tcBorders>
            <w:hideMark/>
          </w:tcPr>
          <w:p w:rsidRPr="00A97C29" w:rsidR="00A97C29" w:rsidP="00A97C29" w:rsidRDefault="00A97C29" w14:paraId="64A04F8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0.18</w:t>
            </w:r>
          </w:p>
        </w:tc>
        <w:tc>
          <w:tcPr>
            <w:tcW w:w="0" w:type="auto"/>
            <w:hideMark/>
          </w:tcPr>
          <w:p w:rsidRPr="00A97C29" w:rsidR="00A97C29" w:rsidP="00A97C29" w:rsidRDefault="00A97C29" w14:paraId="75170CB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0.32</w:t>
            </w:r>
          </w:p>
        </w:tc>
        <w:tc>
          <w:tcPr>
            <w:tcW w:w="0" w:type="auto"/>
            <w:tcBorders>
              <w:top w:val="nil"/>
              <w:left w:val="nil"/>
              <w:bottom w:val="nil"/>
              <w:right w:val="single" w:color="auto" w:sz="4" w:space="0"/>
            </w:tcBorders>
            <w:hideMark/>
          </w:tcPr>
          <w:p w:rsidRPr="00A97C29" w:rsidR="00A97C29" w:rsidP="00A97C29" w:rsidRDefault="00A97C29" w14:paraId="104F7DD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0.36</w:t>
            </w:r>
          </w:p>
        </w:tc>
        <w:tc>
          <w:tcPr>
            <w:tcW w:w="0" w:type="auto"/>
            <w:tcBorders>
              <w:top w:val="nil"/>
              <w:left w:val="single" w:color="auto" w:sz="4" w:space="0"/>
              <w:bottom w:val="nil"/>
              <w:right w:val="nil"/>
            </w:tcBorders>
            <w:hideMark/>
          </w:tcPr>
          <w:p w:rsidRPr="00A97C29" w:rsidR="00A97C29" w:rsidP="00A97C29" w:rsidRDefault="00A97C29" w14:paraId="549B147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0.42</w:t>
            </w:r>
          </w:p>
        </w:tc>
        <w:tc>
          <w:tcPr>
            <w:tcW w:w="0" w:type="auto"/>
            <w:hideMark/>
          </w:tcPr>
          <w:p w:rsidRPr="00A97C29" w:rsidR="00A97C29" w:rsidP="00A97C29" w:rsidRDefault="00A97C29" w14:paraId="5C6C188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0.42</w:t>
            </w:r>
          </w:p>
        </w:tc>
        <w:tc>
          <w:tcPr>
            <w:tcW w:w="0" w:type="auto"/>
            <w:tcBorders>
              <w:top w:val="nil"/>
              <w:left w:val="nil"/>
              <w:bottom w:val="nil"/>
              <w:right w:val="single" w:color="auto" w:sz="4" w:space="0"/>
            </w:tcBorders>
            <w:hideMark/>
          </w:tcPr>
          <w:p w:rsidRPr="00A97C29" w:rsidR="00A97C29" w:rsidP="00A97C29" w:rsidRDefault="00A97C29" w14:paraId="39F4E47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0.54</w:t>
            </w:r>
          </w:p>
        </w:tc>
        <w:tc>
          <w:tcPr>
            <w:tcW w:w="0" w:type="auto"/>
            <w:tcBorders>
              <w:top w:val="nil"/>
              <w:left w:val="single" w:color="auto" w:sz="4" w:space="0"/>
              <w:bottom w:val="nil"/>
              <w:right w:val="nil"/>
            </w:tcBorders>
            <w:hideMark/>
          </w:tcPr>
          <w:p w:rsidRPr="00A97C29" w:rsidR="00A97C29" w:rsidP="00A97C29" w:rsidRDefault="00A97C29" w14:paraId="02ED1CF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0.42</w:t>
            </w:r>
          </w:p>
        </w:tc>
        <w:tc>
          <w:tcPr>
            <w:tcW w:w="0" w:type="auto"/>
            <w:hideMark/>
          </w:tcPr>
          <w:p w:rsidRPr="00A97C29" w:rsidR="00A97C29" w:rsidP="00A97C29" w:rsidRDefault="00A97C29" w14:paraId="5D7C2B7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0.44</w:t>
            </w:r>
          </w:p>
        </w:tc>
        <w:tc>
          <w:tcPr>
            <w:tcW w:w="0" w:type="auto"/>
            <w:hideMark/>
          </w:tcPr>
          <w:p w:rsidRPr="00A97C29" w:rsidR="00A97C29" w:rsidP="00A97C29" w:rsidRDefault="00A97C29" w14:paraId="7F9CF70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0.54</w:t>
            </w:r>
          </w:p>
        </w:tc>
      </w:tr>
      <w:tr w:rsidRPr="00A97C29" w:rsidR="00A97C29" w:rsidTr="00504724" w14:paraId="7C314519" w14:textId="77777777">
        <w:tc>
          <w:tcPr>
            <w:tcW w:w="0" w:type="auto"/>
            <w:tcBorders>
              <w:top w:val="nil"/>
              <w:left w:val="nil"/>
              <w:bottom w:val="nil"/>
              <w:right w:val="single" w:color="auto" w:sz="4" w:space="0"/>
            </w:tcBorders>
            <w:hideMark/>
          </w:tcPr>
          <w:p w:rsidRPr="00A97C29" w:rsidR="00A97C29" w:rsidP="00A97C29" w:rsidRDefault="00A97C29" w14:paraId="68505ABF" w14:textId="77777777">
            <w:pPr>
              <w:spacing w:after="120" w:line="240" w:lineRule="auto"/>
              <w:jc w:val="both"/>
              <w:rPr>
                <w:rFonts w:eastAsia="Cambria" w:cs="Calibri"/>
                <w:sz w:val="20"/>
                <w:szCs w:val="20"/>
                <w:lang w:val="en-US"/>
              </w:rPr>
            </w:pPr>
            <w:r w:rsidRPr="00A97C29">
              <w:rPr>
                <w:rFonts w:eastAsia="Cambria" w:cs="Calibri"/>
                <w:sz w:val="20"/>
                <w:szCs w:val="20"/>
                <w:lang w:val="en-US"/>
              </w:rPr>
              <w:t>Greece</w:t>
            </w:r>
          </w:p>
        </w:tc>
        <w:tc>
          <w:tcPr>
            <w:tcW w:w="0" w:type="auto"/>
            <w:tcBorders>
              <w:top w:val="nil"/>
              <w:left w:val="single" w:color="auto" w:sz="4" w:space="0"/>
              <w:bottom w:val="nil"/>
              <w:right w:val="nil"/>
            </w:tcBorders>
            <w:hideMark/>
          </w:tcPr>
          <w:p w:rsidRPr="00A97C29" w:rsidR="00A97C29" w:rsidP="00A97C29" w:rsidRDefault="00A97C29" w14:paraId="6DB6479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0.01</w:t>
            </w:r>
          </w:p>
        </w:tc>
        <w:tc>
          <w:tcPr>
            <w:tcW w:w="0" w:type="auto"/>
            <w:hideMark/>
          </w:tcPr>
          <w:p w:rsidRPr="00A97C29" w:rsidR="00A97C29" w:rsidP="00A97C29" w:rsidRDefault="00A97C29" w14:paraId="04E690B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0.03</w:t>
            </w:r>
          </w:p>
        </w:tc>
        <w:tc>
          <w:tcPr>
            <w:tcW w:w="0" w:type="auto"/>
            <w:tcBorders>
              <w:top w:val="nil"/>
              <w:left w:val="nil"/>
              <w:bottom w:val="nil"/>
              <w:right w:val="single" w:color="auto" w:sz="4" w:space="0"/>
            </w:tcBorders>
            <w:hideMark/>
          </w:tcPr>
          <w:p w:rsidRPr="00A97C29" w:rsidR="00A97C29" w:rsidP="00A97C29" w:rsidRDefault="00A97C29" w14:paraId="1C4B140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0.05</w:t>
            </w:r>
          </w:p>
        </w:tc>
        <w:tc>
          <w:tcPr>
            <w:tcW w:w="0" w:type="auto"/>
            <w:tcBorders>
              <w:top w:val="nil"/>
              <w:left w:val="single" w:color="auto" w:sz="4" w:space="0"/>
              <w:bottom w:val="nil"/>
              <w:right w:val="nil"/>
            </w:tcBorders>
            <w:hideMark/>
          </w:tcPr>
          <w:p w:rsidRPr="00A97C29" w:rsidR="00A97C29" w:rsidP="00A97C29" w:rsidRDefault="00A97C29" w14:paraId="074D007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0.01</w:t>
            </w:r>
          </w:p>
        </w:tc>
        <w:tc>
          <w:tcPr>
            <w:tcW w:w="0" w:type="auto"/>
            <w:hideMark/>
          </w:tcPr>
          <w:p w:rsidRPr="00A97C29" w:rsidR="00A97C29" w:rsidP="00A97C29" w:rsidRDefault="00A97C29" w14:paraId="301731C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0.04</w:t>
            </w:r>
          </w:p>
        </w:tc>
        <w:tc>
          <w:tcPr>
            <w:tcW w:w="0" w:type="auto"/>
            <w:tcBorders>
              <w:top w:val="nil"/>
              <w:left w:val="nil"/>
              <w:bottom w:val="nil"/>
              <w:right w:val="single" w:color="auto" w:sz="4" w:space="0"/>
            </w:tcBorders>
            <w:hideMark/>
          </w:tcPr>
          <w:p w:rsidRPr="00A97C29" w:rsidR="00A97C29" w:rsidP="00A97C29" w:rsidRDefault="00A97C29" w14:paraId="04DDEF7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0.06</w:t>
            </w:r>
          </w:p>
        </w:tc>
        <w:tc>
          <w:tcPr>
            <w:tcW w:w="0" w:type="auto"/>
            <w:tcBorders>
              <w:top w:val="nil"/>
              <w:left w:val="single" w:color="auto" w:sz="4" w:space="0"/>
              <w:bottom w:val="nil"/>
              <w:right w:val="nil"/>
            </w:tcBorders>
            <w:hideMark/>
          </w:tcPr>
          <w:p w:rsidRPr="00A97C29" w:rsidR="00A97C29" w:rsidP="00A97C29" w:rsidRDefault="00A97C29" w14:paraId="5137B2D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0.01</w:t>
            </w:r>
          </w:p>
        </w:tc>
        <w:tc>
          <w:tcPr>
            <w:tcW w:w="0" w:type="auto"/>
            <w:hideMark/>
          </w:tcPr>
          <w:p w:rsidRPr="00A97C29" w:rsidR="00A97C29" w:rsidP="00A97C29" w:rsidRDefault="00A97C29" w14:paraId="60D3E3E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0.03</w:t>
            </w:r>
          </w:p>
        </w:tc>
        <w:tc>
          <w:tcPr>
            <w:tcW w:w="0" w:type="auto"/>
            <w:hideMark/>
          </w:tcPr>
          <w:p w:rsidRPr="00A97C29" w:rsidR="00A97C29" w:rsidP="00A97C29" w:rsidRDefault="00A97C29" w14:paraId="3BDBD96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0.06</w:t>
            </w:r>
          </w:p>
        </w:tc>
      </w:tr>
      <w:tr w:rsidRPr="00A97C29" w:rsidR="00A97C29" w:rsidTr="00504724" w14:paraId="6E4674D0" w14:textId="77777777">
        <w:tc>
          <w:tcPr>
            <w:tcW w:w="0" w:type="auto"/>
            <w:tcBorders>
              <w:top w:val="nil"/>
              <w:left w:val="nil"/>
              <w:bottom w:val="nil"/>
              <w:right w:val="single" w:color="auto" w:sz="4" w:space="0"/>
            </w:tcBorders>
            <w:hideMark/>
          </w:tcPr>
          <w:p w:rsidRPr="00A97C29" w:rsidR="00A97C29" w:rsidP="00A97C29" w:rsidRDefault="00A97C29" w14:paraId="0934BEC1" w14:textId="77777777">
            <w:pPr>
              <w:spacing w:after="120" w:line="240" w:lineRule="auto"/>
              <w:jc w:val="both"/>
              <w:rPr>
                <w:rFonts w:eastAsia="Cambria" w:cs="Calibri"/>
                <w:sz w:val="20"/>
                <w:szCs w:val="20"/>
                <w:lang w:val="en-US"/>
              </w:rPr>
            </w:pPr>
            <w:r w:rsidRPr="00A97C29">
              <w:rPr>
                <w:rFonts w:eastAsia="Cambria" w:cs="Calibri"/>
                <w:sz w:val="20"/>
                <w:szCs w:val="20"/>
                <w:lang w:val="en-US"/>
              </w:rPr>
              <w:t>Ireland</w:t>
            </w:r>
          </w:p>
        </w:tc>
        <w:tc>
          <w:tcPr>
            <w:tcW w:w="0" w:type="auto"/>
            <w:tcBorders>
              <w:top w:val="nil"/>
              <w:left w:val="single" w:color="auto" w:sz="4" w:space="0"/>
              <w:bottom w:val="nil"/>
              <w:right w:val="nil"/>
            </w:tcBorders>
            <w:hideMark/>
          </w:tcPr>
          <w:p w:rsidRPr="00A97C29" w:rsidR="00A97C29" w:rsidP="00A97C29" w:rsidRDefault="00A97C29" w14:paraId="4786B08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152F10A6"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499E6F7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5E272D2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1FFC13D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24924E2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1BCC7A8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0E85FA9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44EA5ED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r>
      <w:tr w:rsidRPr="00A97C29" w:rsidR="00A97C29" w:rsidTr="00504724" w14:paraId="3A16B3F8" w14:textId="77777777">
        <w:tc>
          <w:tcPr>
            <w:tcW w:w="0" w:type="auto"/>
            <w:tcBorders>
              <w:top w:val="nil"/>
              <w:left w:val="nil"/>
              <w:bottom w:val="nil"/>
              <w:right w:val="single" w:color="auto" w:sz="4" w:space="0"/>
            </w:tcBorders>
            <w:hideMark/>
          </w:tcPr>
          <w:p w:rsidRPr="00A97C29" w:rsidR="00A97C29" w:rsidP="00A97C29" w:rsidRDefault="00A97C29" w14:paraId="1FFC4DAB" w14:textId="77777777">
            <w:pPr>
              <w:spacing w:after="120" w:line="240" w:lineRule="auto"/>
              <w:jc w:val="both"/>
              <w:rPr>
                <w:rFonts w:eastAsia="Cambria" w:cs="Calibri"/>
                <w:sz w:val="20"/>
                <w:szCs w:val="20"/>
                <w:lang w:val="en-US"/>
              </w:rPr>
            </w:pPr>
            <w:r w:rsidRPr="00A97C29">
              <w:rPr>
                <w:rFonts w:eastAsia="Cambria" w:cs="Calibri"/>
                <w:sz w:val="20"/>
                <w:szCs w:val="20"/>
                <w:lang w:val="en-US"/>
              </w:rPr>
              <w:t>Italy</w:t>
            </w:r>
          </w:p>
        </w:tc>
        <w:tc>
          <w:tcPr>
            <w:tcW w:w="0" w:type="auto"/>
            <w:tcBorders>
              <w:top w:val="nil"/>
              <w:left w:val="single" w:color="auto" w:sz="4" w:space="0"/>
              <w:bottom w:val="nil"/>
              <w:right w:val="nil"/>
            </w:tcBorders>
            <w:hideMark/>
          </w:tcPr>
          <w:p w:rsidRPr="00A97C29" w:rsidR="00A97C29" w:rsidP="00A97C29" w:rsidRDefault="00A97C29" w14:paraId="2D3C679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0.09</w:t>
            </w:r>
          </w:p>
        </w:tc>
        <w:tc>
          <w:tcPr>
            <w:tcW w:w="0" w:type="auto"/>
            <w:hideMark/>
          </w:tcPr>
          <w:p w:rsidRPr="00A97C29" w:rsidR="00A97C29" w:rsidP="00A97C29" w:rsidRDefault="00A97C29" w14:paraId="015E2CB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0.10</w:t>
            </w:r>
          </w:p>
        </w:tc>
        <w:tc>
          <w:tcPr>
            <w:tcW w:w="0" w:type="auto"/>
            <w:tcBorders>
              <w:top w:val="nil"/>
              <w:left w:val="nil"/>
              <w:bottom w:val="nil"/>
              <w:right w:val="single" w:color="auto" w:sz="4" w:space="0"/>
            </w:tcBorders>
            <w:hideMark/>
          </w:tcPr>
          <w:p w:rsidRPr="00A97C29" w:rsidR="00A97C29" w:rsidP="00A97C29" w:rsidRDefault="00A97C29" w14:paraId="14E58EA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0.14</w:t>
            </w:r>
          </w:p>
        </w:tc>
        <w:tc>
          <w:tcPr>
            <w:tcW w:w="0" w:type="auto"/>
            <w:tcBorders>
              <w:top w:val="nil"/>
              <w:left w:val="single" w:color="auto" w:sz="4" w:space="0"/>
              <w:bottom w:val="nil"/>
              <w:right w:val="nil"/>
            </w:tcBorders>
            <w:hideMark/>
          </w:tcPr>
          <w:p w:rsidRPr="00A97C29" w:rsidR="00A97C29" w:rsidP="00A97C29" w:rsidRDefault="00A97C29" w14:paraId="459E0B96"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0.06</w:t>
            </w:r>
          </w:p>
        </w:tc>
        <w:tc>
          <w:tcPr>
            <w:tcW w:w="0" w:type="auto"/>
            <w:hideMark/>
          </w:tcPr>
          <w:p w:rsidRPr="00A97C29" w:rsidR="00A97C29" w:rsidP="00A97C29" w:rsidRDefault="00A97C29" w14:paraId="5B2F4EF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0.09</w:t>
            </w:r>
          </w:p>
        </w:tc>
        <w:tc>
          <w:tcPr>
            <w:tcW w:w="0" w:type="auto"/>
            <w:tcBorders>
              <w:top w:val="nil"/>
              <w:left w:val="nil"/>
              <w:bottom w:val="nil"/>
              <w:right w:val="single" w:color="auto" w:sz="4" w:space="0"/>
            </w:tcBorders>
            <w:hideMark/>
          </w:tcPr>
          <w:p w:rsidRPr="00A97C29" w:rsidR="00A97C29" w:rsidP="00A97C29" w:rsidRDefault="00A97C29" w14:paraId="40F48D2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0.13</w:t>
            </w:r>
          </w:p>
        </w:tc>
        <w:tc>
          <w:tcPr>
            <w:tcW w:w="0" w:type="auto"/>
            <w:tcBorders>
              <w:top w:val="nil"/>
              <w:left w:val="single" w:color="auto" w:sz="4" w:space="0"/>
              <w:bottom w:val="nil"/>
              <w:right w:val="nil"/>
            </w:tcBorders>
            <w:hideMark/>
          </w:tcPr>
          <w:p w:rsidRPr="00A97C29" w:rsidR="00A97C29" w:rsidP="00A97C29" w:rsidRDefault="00A97C29" w14:paraId="00D7F8F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0.05</w:t>
            </w:r>
          </w:p>
        </w:tc>
        <w:tc>
          <w:tcPr>
            <w:tcW w:w="0" w:type="auto"/>
            <w:hideMark/>
          </w:tcPr>
          <w:p w:rsidRPr="00A97C29" w:rsidR="00A97C29" w:rsidP="00A97C29" w:rsidRDefault="00A97C29" w14:paraId="7876255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0.06</w:t>
            </w:r>
          </w:p>
        </w:tc>
        <w:tc>
          <w:tcPr>
            <w:tcW w:w="0" w:type="auto"/>
            <w:hideMark/>
          </w:tcPr>
          <w:p w:rsidRPr="00A97C29" w:rsidR="00A97C29" w:rsidP="00A97C29" w:rsidRDefault="00A97C29" w14:paraId="67837B1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0.11</w:t>
            </w:r>
          </w:p>
        </w:tc>
      </w:tr>
      <w:tr w:rsidRPr="00A97C29" w:rsidR="00A97C29" w:rsidTr="00504724" w14:paraId="49AF87F6" w14:textId="77777777">
        <w:tc>
          <w:tcPr>
            <w:tcW w:w="0" w:type="auto"/>
            <w:tcBorders>
              <w:top w:val="nil"/>
              <w:left w:val="nil"/>
              <w:bottom w:val="nil"/>
              <w:right w:val="single" w:color="auto" w:sz="4" w:space="0"/>
            </w:tcBorders>
            <w:hideMark/>
          </w:tcPr>
          <w:p w:rsidRPr="00A97C29" w:rsidR="00A97C29" w:rsidP="00A97C29" w:rsidRDefault="00A97C29" w14:paraId="1402FFEC" w14:textId="77777777">
            <w:pPr>
              <w:spacing w:after="120" w:line="240" w:lineRule="auto"/>
              <w:jc w:val="both"/>
              <w:rPr>
                <w:rFonts w:eastAsia="Cambria" w:cs="Calibri"/>
                <w:sz w:val="20"/>
                <w:szCs w:val="20"/>
                <w:lang w:val="en-US"/>
              </w:rPr>
            </w:pPr>
            <w:r w:rsidRPr="00A97C29">
              <w:rPr>
                <w:rFonts w:eastAsia="Cambria" w:cs="Calibri"/>
                <w:sz w:val="20"/>
                <w:szCs w:val="20"/>
                <w:lang w:val="en-US"/>
              </w:rPr>
              <w:t>Latvia</w:t>
            </w:r>
          </w:p>
        </w:tc>
        <w:tc>
          <w:tcPr>
            <w:tcW w:w="0" w:type="auto"/>
            <w:tcBorders>
              <w:top w:val="nil"/>
              <w:left w:val="single" w:color="auto" w:sz="4" w:space="0"/>
              <w:bottom w:val="nil"/>
              <w:right w:val="nil"/>
            </w:tcBorders>
            <w:hideMark/>
          </w:tcPr>
          <w:p w:rsidRPr="00A97C29" w:rsidR="00A97C29" w:rsidP="00A97C29" w:rsidRDefault="00A97C29" w14:paraId="5220B78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4C2CC799"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6CF21C76"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1F3AB99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AEE2D0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0E41F2E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130F885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55ED587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0D67297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r>
      <w:tr w:rsidRPr="00A97C29" w:rsidR="00A97C29" w:rsidTr="00504724" w14:paraId="7EE55A0F" w14:textId="77777777">
        <w:tc>
          <w:tcPr>
            <w:tcW w:w="0" w:type="auto"/>
            <w:tcBorders>
              <w:top w:val="nil"/>
              <w:left w:val="nil"/>
              <w:bottom w:val="nil"/>
              <w:right w:val="single" w:color="auto" w:sz="4" w:space="0"/>
            </w:tcBorders>
            <w:hideMark/>
          </w:tcPr>
          <w:p w:rsidRPr="00A97C29" w:rsidR="00A97C29" w:rsidP="00A97C29" w:rsidRDefault="00A97C29" w14:paraId="6DFFC341" w14:textId="77777777">
            <w:pPr>
              <w:spacing w:after="120" w:line="240" w:lineRule="auto"/>
              <w:jc w:val="both"/>
              <w:rPr>
                <w:rFonts w:eastAsia="Cambria" w:cs="Calibri"/>
                <w:sz w:val="20"/>
                <w:szCs w:val="20"/>
                <w:lang w:val="en-US"/>
              </w:rPr>
            </w:pPr>
            <w:r w:rsidRPr="00A97C29">
              <w:rPr>
                <w:rFonts w:eastAsia="Cambria" w:cs="Calibri"/>
                <w:sz w:val="20"/>
                <w:szCs w:val="20"/>
                <w:lang w:val="en-US"/>
              </w:rPr>
              <w:t>Lithuania</w:t>
            </w:r>
          </w:p>
        </w:tc>
        <w:tc>
          <w:tcPr>
            <w:tcW w:w="0" w:type="auto"/>
            <w:tcBorders>
              <w:top w:val="nil"/>
              <w:left w:val="single" w:color="auto" w:sz="4" w:space="0"/>
              <w:bottom w:val="nil"/>
              <w:right w:val="nil"/>
            </w:tcBorders>
            <w:hideMark/>
          </w:tcPr>
          <w:p w:rsidRPr="00A97C29" w:rsidR="00A97C29" w:rsidP="00A97C29" w:rsidRDefault="00A97C29" w14:paraId="07F27B1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C69F3F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07C0D17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0B30F649"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0651480"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70D0655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05CD8C29"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986BF9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01719EC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r>
      <w:tr w:rsidRPr="00A97C29" w:rsidR="00A97C29" w:rsidTr="00504724" w14:paraId="53B38CDC" w14:textId="77777777">
        <w:tc>
          <w:tcPr>
            <w:tcW w:w="0" w:type="auto"/>
            <w:tcBorders>
              <w:top w:val="nil"/>
              <w:left w:val="nil"/>
              <w:bottom w:val="nil"/>
              <w:right w:val="single" w:color="auto" w:sz="4" w:space="0"/>
            </w:tcBorders>
            <w:hideMark/>
          </w:tcPr>
          <w:p w:rsidRPr="00A97C29" w:rsidR="00A97C29" w:rsidP="00A97C29" w:rsidRDefault="00A97C29" w14:paraId="3FBCF7DF" w14:textId="77777777">
            <w:pPr>
              <w:spacing w:after="120" w:line="240" w:lineRule="auto"/>
              <w:jc w:val="both"/>
              <w:rPr>
                <w:rFonts w:eastAsia="Cambria" w:cs="Calibri"/>
                <w:sz w:val="20"/>
                <w:szCs w:val="20"/>
                <w:lang w:val="en-US"/>
              </w:rPr>
            </w:pPr>
            <w:r w:rsidRPr="00A97C29">
              <w:rPr>
                <w:rFonts w:eastAsia="Cambria" w:cs="Calibri"/>
                <w:sz w:val="20"/>
                <w:szCs w:val="20"/>
                <w:lang w:val="en-US"/>
              </w:rPr>
              <w:t>Malta</w:t>
            </w:r>
          </w:p>
        </w:tc>
        <w:tc>
          <w:tcPr>
            <w:tcW w:w="0" w:type="auto"/>
            <w:tcBorders>
              <w:top w:val="nil"/>
              <w:left w:val="single" w:color="auto" w:sz="4" w:space="0"/>
              <w:bottom w:val="nil"/>
              <w:right w:val="nil"/>
            </w:tcBorders>
            <w:hideMark/>
          </w:tcPr>
          <w:p w:rsidRPr="00A97C29" w:rsidR="00A97C29" w:rsidP="00A97C29" w:rsidRDefault="00A97C29" w14:paraId="4F7E062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0BE950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1A671FD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013DDBE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D2990A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7E9FDDF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56133CF9"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B16FA3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B890C8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r>
      <w:tr w:rsidRPr="00A97C29" w:rsidR="00A97C29" w:rsidTr="00504724" w14:paraId="382C8378" w14:textId="77777777">
        <w:tc>
          <w:tcPr>
            <w:tcW w:w="0" w:type="auto"/>
            <w:tcBorders>
              <w:top w:val="nil"/>
              <w:left w:val="nil"/>
              <w:bottom w:val="nil"/>
              <w:right w:val="single" w:color="auto" w:sz="4" w:space="0"/>
            </w:tcBorders>
            <w:hideMark/>
          </w:tcPr>
          <w:p w:rsidRPr="00A97C29" w:rsidR="00A97C29" w:rsidP="00A97C29" w:rsidRDefault="00A97C29" w14:paraId="2A2FB5B4" w14:textId="77777777">
            <w:pPr>
              <w:spacing w:after="120" w:line="240" w:lineRule="auto"/>
              <w:jc w:val="both"/>
              <w:rPr>
                <w:rFonts w:eastAsia="Cambria" w:cs="Calibri"/>
                <w:sz w:val="20"/>
                <w:szCs w:val="20"/>
                <w:lang w:val="en-US"/>
              </w:rPr>
            </w:pPr>
            <w:r w:rsidRPr="00A97C29">
              <w:rPr>
                <w:rFonts w:eastAsia="Cambria" w:cs="Calibri"/>
                <w:sz w:val="20"/>
                <w:szCs w:val="20"/>
                <w:lang w:val="en-US"/>
              </w:rPr>
              <w:t>Netherlands</w:t>
            </w:r>
          </w:p>
        </w:tc>
        <w:tc>
          <w:tcPr>
            <w:tcW w:w="0" w:type="auto"/>
            <w:tcBorders>
              <w:top w:val="nil"/>
              <w:left w:val="single" w:color="auto" w:sz="4" w:space="0"/>
              <w:bottom w:val="nil"/>
              <w:right w:val="nil"/>
            </w:tcBorders>
            <w:hideMark/>
          </w:tcPr>
          <w:p w:rsidRPr="00A97C29" w:rsidR="00A97C29" w:rsidP="00A97C29" w:rsidRDefault="00A97C29" w14:paraId="035A95C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0.21</w:t>
            </w:r>
          </w:p>
        </w:tc>
        <w:tc>
          <w:tcPr>
            <w:tcW w:w="0" w:type="auto"/>
            <w:hideMark/>
          </w:tcPr>
          <w:p w:rsidRPr="00A97C29" w:rsidR="00A97C29" w:rsidP="00A97C29" w:rsidRDefault="00A97C29" w14:paraId="4531CA6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0.39</w:t>
            </w:r>
          </w:p>
        </w:tc>
        <w:tc>
          <w:tcPr>
            <w:tcW w:w="0" w:type="auto"/>
            <w:tcBorders>
              <w:top w:val="nil"/>
              <w:left w:val="nil"/>
              <w:bottom w:val="nil"/>
              <w:right w:val="single" w:color="auto" w:sz="4" w:space="0"/>
            </w:tcBorders>
            <w:hideMark/>
          </w:tcPr>
          <w:p w:rsidRPr="00A97C29" w:rsidR="00A97C29" w:rsidP="00A97C29" w:rsidRDefault="00A97C29" w14:paraId="222E2DE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0.43</w:t>
            </w:r>
          </w:p>
        </w:tc>
        <w:tc>
          <w:tcPr>
            <w:tcW w:w="0" w:type="auto"/>
            <w:tcBorders>
              <w:top w:val="nil"/>
              <w:left w:val="single" w:color="auto" w:sz="4" w:space="0"/>
              <w:bottom w:val="nil"/>
              <w:right w:val="nil"/>
            </w:tcBorders>
            <w:hideMark/>
          </w:tcPr>
          <w:p w:rsidRPr="00A97C29" w:rsidR="00A97C29" w:rsidP="00A97C29" w:rsidRDefault="00A97C29" w14:paraId="60A3CD0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0.46</w:t>
            </w:r>
          </w:p>
        </w:tc>
        <w:tc>
          <w:tcPr>
            <w:tcW w:w="0" w:type="auto"/>
            <w:hideMark/>
          </w:tcPr>
          <w:p w:rsidRPr="00A97C29" w:rsidR="00A97C29" w:rsidP="00A97C29" w:rsidRDefault="00A97C29" w14:paraId="06FCBA9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0.82</w:t>
            </w:r>
          </w:p>
        </w:tc>
        <w:tc>
          <w:tcPr>
            <w:tcW w:w="0" w:type="auto"/>
            <w:tcBorders>
              <w:top w:val="nil"/>
              <w:left w:val="nil"/>
              <w:bottom w:val="nil"/>
              <w:right w:val="single" w:color="auto" w:sz="4" w:space="0"/>
            </w:tcBorders>
            <w:hideMark/>
          </w:tcPr>
          <w:p w:rsidRPr="00A97C29" w:rsidR="00A97C29" w:rsidP="00A97C29" w:rsidRDefault="00A97C29" w14:paraId="289000AA"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tcBorders>
              <w:top w:val="nil"/>
              <w:left w:val="single" w:color="auto" w:sz="4" w:space="0"/>
              <w:bottom w:val="nil"/>
              <w:right w:val="nil"/>
            </w:tcBorders>
            <w:hideMark/>
          </w:tcPr>
          <w:p w:rsidRPr="00A97C29" w:rsidR="00A97C29" w:rsidP="00A97C29" w:rsidRDefault="00A97C29" w14:paraId="37763540" w14:textId="77777777">
            <w:pPr>
              <w:spacing w:after="120" w:line="240" w:lineRule="auto"/>
              <w:jc w:val="center"/>
              <w:rPr>
                <w:rFonts w:eastAsia="Cambria" w:cs="Calibri"/>
                <w:sz w:val="20"/>
                <w:szCs w:val="20"/>
                <w:lang w:val="en-US"/>
              </w:rPr>
            </w:pPr>
            <w:r w:rsidRPr="00A97C29">
              <w:rPr>
                <w:rFonts w:eastAsia="Cambria" w:cs="Calibri"/>
                <w:sz w:val="20"/>
                <w:szCs w:val="20"/>
                <w:lang w:val="en-US"/>
              </w:rPr>
              <w:t>0.57</w:t>
            </w:r>
          </w:p>
        </w:tc>
        <w:tc>
          <w:tcPr>
            <w:tcW w:w="0" w:type="auto"/>
            <w:hideMark/>
          </w:tcPr>
          <w:p w:rsidRPr="00A97C29" w:rsidR="00A97C29" w:rsidP="00A97C29" w:rsidRDefault="00A97C29" w14:paraId="4CE5BAA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0.82</w:t>
            </w:r>
          </w:p>
        </w:tc>
        <w:tc>
          <w:tcPr>
            <w:tcW w:w="0" w:type="auto"/>
            <w:hideMark/>
          </w:tcPr>
          <w:p w:rsidRPr="00A97C29" w:rsidR="00A97C29" w:rsidP="00A97C29" w:rsidRDefault="00A97C29" w14:paraId="24359F49"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r>
      <w:tr w:rsidRPr="00A97C29" w:rsidR="00A97C29" w:rsidTr="00504724" w14:paraId="32623758" w14:textId="77777777">
        <w:tc>
          <w:tcPr>
            <w:tcW w:w="0" w:type="auto"/>
            <w:tcBorders>
              <w:top w:val="nil"/>
              <w:left w:val="nil"/>
              <w:bottom w:val="nil"/>
              <w:right w:val="single" w:color="auto" w:sz="4" w:space="0"/>
            </w:tcBorders>
            <w:hideMark/>
          </w:tcPr>
          <w:p w:rsidRPr="00A97C29" w:rsidR="00A97C29" w:rsidP="00A97C29" w:rsidRDefault="00A97C29" w14:paraId="1EBC652B" w14:textId="77777777">
            <w:pPr>
              <w:spacing w:after="120" w:line="240" w:lineRule="auto"/>
              <w:jc w:val="both"/>
              <w:rPr>
                <w:rFonts w:eastAsia="Cambria" w:cs="Calibri"/>
                <w:sz w:val="20"/>
                <w:szCs w:val="20"/>
                <w:lang w:val="en-US"/>
              </w:rPr>
            </w:pPr>
            <w:r w:rsidRPr="00A97C29">
              <w:rPr>
                <w:rFonts w:eastAsia="Cambria" w:cs="Calibri"/>
                <w:sz w:val="20"/>
                <w:szCs w:val="20"/>
                <w:lang w:val="en-US"/>
              </w:rPr>
              <w:t>Poland</w:t>
            </w:r>
          </w:p>
        </w:tc>
        <w:tc>
          <w:tcPr>
            <w:tcW w:w="0" w:type="auto"/>
            <w:tcBorders>
              <w:top w:val="nil"/>
              <w:left w:val="single" w:color="auto" w:sz="4" w:space="0"/>
              <w:bottom w:val="nil"/>
              <w:right w:val="nil"/>
            </w:tcBorders>
            <w:hideMark/>
          </w:tcPr>
          <w:p w:rsidRPr="00A97C29" w:rsidR="00A97C29" w:rsidP="00A97C29" w:rsidRDefault="00A97C29" w14:paraId="3C81DC8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5CF683A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7824AE19"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3237E38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52081F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6B27BFD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6EF7A1C0"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D052C5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A82437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r>
      <w:tr w:rsidRPr="00A97C29" w:rsidR="00A97C29" w:rsidTr="00504724" w14:paraId="245DF376" w14:textId="77777777">
        <w:tc>
          <w:tcPr>
            <w:tcW w:w="0" w:type="auto"/>
            <w:tcBorders>
              <w:top w:val="nil"/>
              <w:left w:val="nil"/>
              <w:bottom w:val="nil"/>
              <w:right w:val="single" w:color="auto" w:sz="4" w:space="0"/>
            </w:tcBorders>
            <w:hideMark/>
          </w:tcPr>
          <w:p w:rsidRPr="00A97C29" w:rsidR="00A97C29" w:rsidP="00A97C29" w:rsidRDefault="00A97C29" w14:paraId="7CF1F704" w14:textId="77777777">
            <w:pPr>
              <w:spacing w:after="120" w:line="240" w:lineRule="auto"/>
              <w:jc w:val="both"/>
              <w:rPr>
                <w:rFonts w:eastAsia="Cambria" w:cs="Calibri"/>
                <w:sz w:val="20"/>
                <w:szCs w:val="20"/>
                <w:lang w:val="en-US"/>
              </w:rPr>
            </w:pPr>
            <w:r w:rsidRPr="00A97C29">
              <w:rPr>
                <w:rFonts w:eastAsia="Cambria" w:cs="Calibri"/>
                <w:sz w:val="20"/>
                <w:szCs w:val="20"/>
                <w:lang w:val="en-US"/>
              </w:rPr>
              <w:t>Portugal</w:t>
            </w:r>
          </w:p>
        </w:tc>
        <w:tc>
          <w:tcPr>
            <w:tcW w:w="0" w:type="auto"/>
            <w:tcBorders>
              <w:top w:val="nil"/>
              <w:left w:val="single" w:color="auto" w:sz="4" w:space="0"/>
              <w:bottom w:val="nil"/>
              <w:right w:val="nil"/>
            </w:tcBorders>
            <w:hideMark/>
          </w:tcPr>
          <w:p w:rsidRPr="00A97C29" w:rsidR="00A97C29" w:rsidP="00A97C29" w:rsidRDefault="00A97C29" w14:paraId="699E62A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C3C0AA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2672261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042B8CB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15C2B60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69CD168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0.05</w:t>
            </w:r>
          </w:p>
        </w:tc>
        <w:tc>
          <w:tcPr>
            <w:tcW w:w="0" w:type="auto"/>
            <w:tcBorders>
              <w:top w:val="nil"/>
              <w:left w:val="single" w:color="auto" w:sz="4" w:space="0"/>
              <w:bottom w:val="nil"/>
              <w:right w:val="nil"/>
            </w:tcBorders>
            <w:hideMark/>
          </w:tcPr>
          <w:p w:rsidRPr="00A97C29" w:rsidR="00A97C29" w:rsidP="00A97C29" w:rsidRDefault="00A97C29" w14:paraId="7BE74FC0"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3EB76D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B3B7E0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0.05</w:t>
            </w:r>
          </w:p>
        </w:tc>
      </w:tr>
      <w:tr w:rsidRPr="00A97C29" w:rsidR="00A97C29" w:rsidTr="00504724" w14:paraId="0E127663" w14:textId="77777777">
        <w:tc>
          <w:tcPr>
            <w:tcW w:w="0" w:type="auto"/>
            <w:tcBorders>
              <w:top w:val="nil"/>
              <w:left w:val="nil"/>
              <w:bottom w:val="nil"/>
              <w:right w:val="single" w:color="auto" w:sz="4" w:space="0"/>
            </w:tcBorders>
            <w:hideMark/>
          </w:tcPr>
          <w:p w:rsidRPr="00A97C29" w:rsidR="00A97C29" w:rsidP="00A97C29" w:rsidRDefault="00A97C29" w14:paraId="4351BC73" w14:textId="77777777">
            <w:pPr>
              <w:spacing w:after="120" w:line="240" w:lineRule="auto"/>
              <w:jc w:val="both"/>
              <w:rPr>
                <w:rFonts w:eastAsia="Cambria" w:cs="Calibri"/>
                <w:sz w:val="20"/>
                <w:szCs w:val="20"/>
                <w:lang w:val="en-US"/>
              </w:rPr>
            </w:pPr>
            <w:r w:rsidRPr="00A97C29">
              <w:rPr>
                <w:rFonts w:eastAsia="Cambria" w:cs="Calibri"/>
                <w:sz w:val="20"/>
                <w:szCs w:val="20"/>
                <w:lang w:val="en-US"/>
              </w:rPr>
              <w:t>Romania</w:t>
            </w:r>
          </w:p>
        </w:tc>
        <w:tc>
          <w:tcPr>
            <w:tcW w:w="0" w:type="auto"/>
            <w:tcBorders>
              <w:top w:val="nil"/>
              <w:left w:val="single" w:color="auto" w:sz="4" w:space="0"/>
              <w:bottom w:val="nil"/>
              <w:right w:val="nil"/>
            </w:tcBorders>
            <w:hideMark/>
          </w:tcPr>
          <w:p w:rsidRPr="00A97C29" w:rsidR="00A97C29" w:rsidP="00A97C29" w:rsidRDefault="00A97C29" w14:paraId="31B765A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63C3F516"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6F9E2E06"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22587EA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37FF00C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4CCD38F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0.09</w:t>
            </w:r>
          </w:p>
        </w:tc>
        <w:tc>
          <w:tcPr>
            <w:tcW w:w="0" w:type="auto"/>
            <w:tcBorders>
              <w:top w:val="nil"/>
              <w:left w:val="single" w:color="auto" w:sz="4" w:space="0"/>
              <w:bottom w:val="nil"/>
              <w:right w:val="nil"/>
            </w:tcBorders>
            <w:hideMark/>
          </w:tcPr>
          <w:p w:rsidRPr="00A97C29" w:rsidR="00A97C29" w:rsidP="00A97C29" w:rsidRDefault="00A97C29" w14:paraId="780F4CC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E020B9E"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F84A09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0.09</w:t>
            </w:r>
          </w:p>
        </w:tc>
      </w:tr>
      <w:tr w:rsidRPr="00A97C29" w:rsidR="00A97C29" w:rsidTr="00504724" w14:paraId="34B9903A" w14:textId="77777777">
        <w:tc>
          <w:tcPr>
            <w:tcW w:w="0" w:type="auto"/>
            <w:tcBorders>
              <w:top w:val="nil"/>
              <w:left w:val="nil"/>
              <w:bottom w:val="nil"/>
              <w:right w:val="single" w:color="auto" w:sz="4" w:space="0"/>
            </w:tcBorders>
            <w:hideMark/>
          </w:tcPr>
          <w:p w:rsidRPr="00A97C29" w:rsidR="00A97C29" w:rsidP="00A97C29" w:rsidRDefault="00A97C29" w14:paraId="75547526" w14:textId="77777777">
            <w:pPr>
              <w:spacing w:after="120" w:line="240" w:lineRule="auto"/>
              <w:jc w:val="both"/>
              <w:rPr>
                <w:rFonts w:eastAsia="Cambria" w:cs="Calibri"/>
                <w:sz w:val="20"/>
                <w:szCs w:val="20"/>
                <w:lang w:val="en-US"/>
              </w:rPr>
            </w:pPr>
            <w:r w:rsidRPr="00A97C29">
              <w:rPr>
                <w:rFonts w:eastAsia="Cambria" w:cs="Calibri"/>
                <w:sz w:val="20"/>
                <w:szCs w:val="20"/>
                <w:lang w:val="en-US"/>
              </w:rPr>
              <w:t>Slovenia</w:t>
            </w:r>
          </w:p>
        </w:tc>
        <w:tc>
          <w:tcPr>
            <w:tcW w:w="0" w:type="auto"/>
            <w:tcBorders>
              <w:top w:val="nil"/>
              <w:left w:val="single" w:color="auto" w:sz="4" w:space="0"/>
              <w:bottom w:val="nil"/>
              <w:right w:val="nil"/>
            </w:tcBorders>
            <w:hideMark/>
          </w:tcPr>
          <w:p w:rsidRPr="00A97C29" w:rsidR="00A97C29" w:rsidP="00A97C29" w:rsidRDefault="00A97C29" w14:paraId="441F340E"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hideMark/>
          </w:tcPr>
          <w:p w:rsidRPr="00A97C29" w:rsidR="00A97C29" w:rsidP="00A97C29" w:rsidRDefault="00A97C29" w14:paraId="7C1CE3A9"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tcBorders>
              <w:top w:val="nil"/>
              <w:left w:val="nil"/>
              <w:bottom w:val="nil"/>
              <w:right w:val="single" w:color="auto" w:sz="4" w:space="0"/>
            </w:tcBorders>
            <w:hideMark/>
          </w:tcPr>
          <w:p w:rsidRPr="00A97C29" w:rsidR="00A97C29" w:rsidP="00A97C29" w:rsidRDefault="00A97C29" w14:paraId="7B56BDC8"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tcBorders>
              <w:top w:val="nil"/>
              <w:left w:val="single" w:color="auto" w:sz="4" w:space="0"/>
              <w:bottom w:val="nil"/>
              <w:right w:val="nil"/>
            </w:tcBorders>
            <w:hideMark/>
          </w:tcPr>
          <w:p w:rsidRPr="00A97C29" w:rsidR="00A97C29" w:rsidP="00A97C29" w:rsidRDefault="00A97C29" w14:paraId="49BB975E"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hideMark/>
          </w:tcPr>
          <w:p w:rsidRPr="00A97C29" w:rsidR="00A97C29" w:rsidP="00A97C29" w:rsidRDefault="00A97C29" w14:paraId="3CAAD8C6"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tcBorders>
              <w:top w:val="nil"/>
              <w:left w:val="nil"/>
              <w:bottom w:val="nil"/>
              <w:right w:val="single" w:color="auto" w:sz="4" w:space="0"/>
            </w:tcBorders>
            <w:hideMark/>
          </w:tcPr>
          <w:p w:rsidRPr="00A97C29" w:rsidR="00A97C29" w:rsidP="00A97C29" w:rsidRDefault="00A97C29" w14:paraId="014B05CA"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tcBorders>
              <w:top w:val="nil"/>
              <w:left w:val="single" w:color="auto" w:sz="4" w:space="0"/>
              <w:bottom w:val="nil"/>
              <w:right w:val="nil"/>
            </w:tcBorders>
            <w:hideMark/>
          </w:tcPr>
          <w:p w:rsidRPr="00A97C29" w:rsidR="00A97C29" w:rsidP="00A97C29" w:rsidRDefault="00A97C29" w14:paraId="3629D267"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hideMark/>
          </w:tcPr>
          <w:p w:rsidRPr="00A97C29" w:rsidR="00A97C29" w:rsidP="00A97C29" w:rsidRDefault="00A97C29" w14:paraId="7D797FD9"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c>
          <w:tcPr>
            <w:tcW w:w="0" w:type="auto"/>
            <w:hideMark/>
          </w:tcPr>
          <w:p w:rsidRPr="00A97C29" w:rsidR="00A97C29" w:rsidP="00A97C29" w:rsidRDefault="00A97C29" w14:paraId="392AA99C" w14:textId="77777777">
            <w:pPr>
              <w:spacing w:after="120" w:line="240" w:lineRule="auto"/>
              <w:jc w:val="center"/>
              <w:rPr>
                <w:rFonts w:eastAsia="Cambria" w:cs="Calibri"/>
                <w:sz w:val="20"/>
                <w:szCs w:val="20"/>
                <w:lang w:val="en-US"/>
              </w:rPr>
            </w:pPr>
            <w:r w:rsidRPr="00A97C29">
              <w:rPr>
                <w:rFonts w:eastAsia="Cambria" w:cs="Calibri"/>
                <w:sz w:val="20"/>
                <w:szCs w:val="20"/>
                <w:lang w:val="en-US"/>
              </w:rPr>
              <w:t>1.00</w:t>
            </w:r>
          </w:p>
        </w:tc>
      </w:tr>
      <w:tr w:rsidRPr="00A97C29" w:rsidR="00A97C29" w:rsidTr="00504724" w14:paraId="6C5474EE" w14:textId="77777777">
        <w:tc>
          <w:tcPr>
            <w:tcW w:w="0" w:type="auto"/>
            <w:tcBorders>
              <w:top w:val="nil"/>
              <w:left w:val="nil"/>
              <w:bottom w:val="nil"/>
              <w:right w:val="single" w:color="auto" w:sz="4" w:space="0"/>
            </w:tcBorders>
            <w:hideMark/>
          </w:tcPr>
          <w:p w:rsidRPr="00A97C29" w:rsidR="00A97C29" w:rsidP="00A97C29" w:rsidRDefault="00A97C29" w14:paraId="4DDED0A5" w14:textId="77777777">
            <w:pPr>
              <w:spacing w:after="120" w:line="240" w:lineRule="auto"/>
              <w:jc w:val="both"/>
              <w:rPr>
                <w:rFonts w:eastAsia="Cambria" w:cs="Calibri"/>
                <w:sz w:val="20"/>
                <w:szCs w:val="20"/>
                <w:lang w:val="en-US"/>
              </w:rPr>
            </w:pPr>
            <w:r w:rsidRPr="00A97C29">
              <w:rPr>
                <w:rFonts w:eastAsia="Cambria" w:cs="Calibri"/>
                <w:sz w:val="20"/>
                <w:szCs w:val="20"/>
                <w:lang w:val="en-US"/>
              </w:rPr>
              <w:t>Spain</w:t>
            </w:r>
          </w:p>
        </w:tc>
        <w:tc>
          <w:tcPr>
            <w:tcW w:w="0" w:type="auto"/>
            <w:tcBorders>
              <w:top w:val="nil"/>
              <w:left w:val="single" w:color="auto" w:sz="4" w:space="0"/>
              <w:bottom w:val="nil"/>
              <w:right w:val="nil"/>
            </w:tcBorders>
            <w:hideMark/>
          </w:tcPr>
          <w:p w:rsidRPr="00A97C29" w:rsidR="00A97C29" w:rsidP="00A97C29" w:rsidRDefault="00A97C29" w14:paraId="77F72008"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0.01</w:t>
            </w:r>
          </w:p>
        </w:tc>
        <w:tc>
          <w:tcPr>
            <w:tcW w:w="0" w:type="auto"/>
            <w:hideMark/>
          </w:tcPr>
          <w:p w:rsidRPr="00A97C29" w:rsidR="00A97C29" w:rsidP="00A97C29" w:rsidRDefault="00A97C29" w14:paraId="5E94C7C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0.07</w:t>
            </w:r>
          </w:p>
        </w:tc>
        <w:tc>
          <w:tcPr>
            <w:tcW w:w="0" w:type="auto"/>
            <w:tcBorders>
              <w:top w:val="nil"/>
              <w:left w:val="nil"/>
              <w:bottom w:val="nil"/>
              <w:right w:val="single" w:color="auto" w:sz="4" w:space="0"/>
            </w:tcBorders>
            <w:hideMark/>
          </w:tcPr>
          <w:p w:rsidRPr="00A97C29" w:rsidR="00A97C29" w:rsidP="00A97C29" w:rsidRDefault="00A97C29" w14:paraId="0CC19E60"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0.15</w:t>
            </w:r>
          </w:p>
        </w:tc>
        <w:tc>
          <w:tcPr>
            <w:tcW w:w="0" w:type="auto"/>
            <w:tcBorders>
              <w:top w:val="nil"/>
              <w:left w:val="single" w:color="auto" w:sz="4" w:space="0"/>
              <w:bottom w:val="nil"/>
              <w:right w:val="nil"/>
            </w:tcBorders>
            <w:hideMark/>
          </w:tcPr>
          <w:p w:rsidRPr="00A97C29" w:rsidR="00A97C29" w:rsidP="00A97C29" w:rsidRDefault="00A97C29" w14:paraId="7AE5845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0.04</w:t>
            </w:r>
          </w:p>
        </w:tc>
        <w:tc>
          <w:tcPr>
            <w:tcW w:w="0" w:type="auto"/>
            <w:hideMark/>
          </w:tcPr>
          <w:p w:rsidRPr="00A97C29" w:rsidR="00A97C29" w:rsidP="00A97C29" w:rsidRDefault="00A97C29" w14:paraId="5213EC8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0.08</w:t>
            </w:r>
          </w:p>
        </w:tc>
        <w:tc>
          <w:tcPr>
            <w:tcW w:w="0" w:type="auto"/>
            <w:tcBorders>
              <w:top w:val="nil"/>
              <w:left w:val="nil"/>
              <w:bottom w:val="nil"/>
              <w:right w:val="single" w:color="auto" w:sz="4" w:space="0"/>
            </w:tcBorders>
            <w:hideMark/>
          </w:tcPr>
          <w:p w:rsidRPr="00A97C29" w:rsidR="00A97C29" w:rsidP="00A97C29" w:rsidRDefault="00A97C29" w14:paraId="6165E3E9"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0.15</w:t>
            </w:r>
          </w:p>
        </w:tc>
        <w:tc>
          <w:tcPr>
            <w:tcW w:w="0" w:type="auto"/>
            <w:tcBorders>
              <w:top w:val="nil"/>
              <w:left w:val="single" w:color="auto" w:sz="4" w:space="0"/>
              <w:bottom w:val="nil"/>
              <w:right w:val="nil"/>
            </w:tcBorders>
            <w:hideMark/>
          </w:tcPr>
          <w:p w:rsidRPr="00A97C29" w:rsidR="00A97C29" w:rsidP="00A97C29" w:rsidRDefault="00A97C29" w14:paraId="1CE55EE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0.03</w:t>
            </w:r>
          </w:p>
        </w:tc>
        <w:tc>
          <w:tcPr>
            <w:tcW w:w="0" w:type="auto"/>
            <w:hideMark/>
          </w:tcPr>
          <w:p w:rsidRPr="00A97C29" w:rsidR="00A97C29" w:rsidP="00A97C29" w:rsidRDefault="00A97C29" w14:paraId="2677788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0.07</w:t>
            </w:r>
          </w:p>
        </w:tc>
        <w:tc>
          <w:tcPr>
            <w:tcW w:w="0" w:type="auto"/>
            <w:hideMark/>
          </w:tcPr>
          <w:p w:rsidRPr="00A97C29" w:rsidR="00A97C29" w:rsidP="00A97C29" w:rsidRDefault="00A97C29" w14:paraId="5058738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0.15</w:t>
            </w:r>
          </w:p>
        </w:tc>
      </w:tr>
      <w:tr w:rsidRPr="00A97C29" w:rsidR="00A97C29" w:rsidTr="00504724" w14:paraId="43F344D4" w14:textId="77777777">
        <w:tc>
          <w:tcPr>
            <w:tcW w:w="0" w:type="auto"/>
            <w:tcBorders>
              <w:top w:val="nil"/>
              <w:left w:val="nil"/>
              <w:bottom w:val="nil"/>
              <w:right w:val="single" w:color="auto" w:sz="4" w:space="0"/>
            </w:tcBorders>
            <w:hideMark/>
          </w:tcPr>
          <w:p w:rsidRPr="00A97C29" w:rsidR="00A97C29" w:rsidP="00A97C29" w:rsidRDefault="00A97C29" w14:paraId="7F16B077" w14:textId="77777777">
            <w:pPr>
              <w:spacing w:after="120" w:line="240" w:lineRule="auto"/>
              <w:jc w:val="both"/>
              <w:rPr>
                <w:rFonts w:eastAsia="Cambria" w:cs="Calibri"/>
                <w:sz w:val="20"/>
                <w:szCs w:val="20"/>
                <w:lang w:val="en-US"/>
              </w:rPr>
            </w:pPr>
            <w:r w:rsidRPr="00A97C29">
              <w:rPr>
                <w:rFonts w:eastAsia="Cambria" w:cs="Calibri"/>
                <w:sz w:val="20"/>
                <w:szCs w:val="20"/>
                <w:lang w:val="en-US"/>
              </w:rPr>
              <w:t>Sweden</w:t>
            </w:r>
          </w:p>
        </w:tc>
        <w:tc>
          <w:tcPr>
            <w:tcW w:w="0" w:type="auto"/>
            <w:tcBorders>
              <w:top w:val="nil"/>
              <w:left w:val="single" w:color="auto" w:sz="4" w:space="0"/>
              <w:bottom w:val="nil"/>
              <w:right w:val="nil"/>
            </w:tcBorders>
            <w:hideMark/>
          </w:tcPr>
          <w:p w:rsidRPr="00A97C29" w:rsidR="00A97C29" w:rsidP="00A97C29" w:rsidRDefault="00A97C29" w14:paraId="247CB58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5F4DA07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nil"/>
              <w:right w:val="single" w:color="auto" w:sz="4" w:space="0"/>
            </w:tcBorders>
            <w:hideMark/>
          </w:tcPr>
          <w:p w:rsidRPr="00A97C29" w:rsidR="00A97C29" w:rsidP="00A97C29" w:rsidRDefault="00A97C29" w14:paraId="4012B314"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single" w:color="auto" w:sz="4" w:space="0"/>
              <w:bottom w:val="nil"/>
              <w:right w:val="nil"/>
            </w:tcBorders>
            <w:hideMark/>
          </w:tcPr>
          <w:p w:rsidRPr="00A97C29" w:rsidR="00A97C29" w:rsidP="00A97C29" w:rsidRDefault="00A97C29" w14:paraId="286CCDA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711B1D4B"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0.03</w:t>
            </w:r>
          </w:p>
        </w:tc>
        <w:tc>
          <w:tcPr>
            <w:tcW w:w="0" w:type="auto"/>
            <w:tcBorders>
              <w:top w:val="nil"/>
              <w:left w:val="nil"/>
              <w:bottom w:val="nil"/>
              <w:right w:val="single" w:color="auto" w:sz="4" w:space="0"/>
            </w:tcBorders>
            <w:hideMark/>
          </w:tcPr>
          <w:p w:rsidRPr="00A97C29" w:rsidR="00A97C29" w:rsidP="00A97C29" w:rsidRDefault="00A97C29" w14:paraId="383FAFF9"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0.05</w:t>
            </w:r>
          </w:p>
        </w:tc>
        <w:tc>
          <w:tcPr>
            <w:tcW w:w="0" w:type="auto"/>
            <w:tcBorders>
              <w:top w:val="nil"/>
              <w:left w:val="single" w:color="auto" w:sz="4" w:space="0"/>
              <w:bottom w:val="nil"/>
              <w:right w:val="nil"/>
            </w:tcBorders>
            <w:hideMark/>
          </w:tcPr>
          <w:p w:rsidRPr="00A97C29" w:rsidR="00A97C29" w:rsidP="00A97C29" w:rsidRDefault="00A97C29" w14:paraId="7E4EA25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hideMark/>
          </w:tcPr>
          <w:p w:rsidRPr="00A97C29" w:rsidR="00A97C29" w:rsidP="00A97C29" w:rsidRDefault="00A97C29" w14:paraId="29B60CD7"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0.03</w:t>
            </w:r>
          </w:p>
        </w:tc>
        <w:tc>
          <w:tcPr>
            <w:tcW w:w="0" w:type="auto"/>
            <w:hideMark/>
          </w:tcPr>
          <w:p w:rsidRPr="00A97C29" w:rsidR="00A97C29" w:rsidP="00A97C29" w:rsidRDefault="00A97C29" w14:paraId="4817610F"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0.06</w:t>
            </w:r>
          </w:p>
        </w:tc>
      </w:tr>
      <w:tr w:rsidRPr="00A97C29" w:rsidR="00A97C29" w:rsidTr="00504724" w14:paraId="2173E720" w14:textId="77777777">
        <w:tc>
          <w:tcPr>
            <w:tcW w:w="0" w:type="auto"/>
            <w:tcBorders>
              <w:top w:val="nil"/>
              <w:left w:val="nil"/>
              <w:bottom w:val="single" w:color="auto" w:sz="4" w:space="0"/>
              <w:right w:val="single" w:color="auto" w:sz="4" w:space="0"/>
            </w:tcBorders>
            <w:hideMark/>
          </w:tcPr>
          <w:p w:rsidRPr="00A97C29" w:rsidR="00A97C29" w:rsidP="00A97C29" w:rsidRDefault="00A97C29" w14:paraId="66A464AF" w14:textId="77777777">
            <w:pPr>
              <w:spacing w:after="120" w:line="240" w:lineRule="auto"/>
              <w:jc w:val="both"/>
              <w:rPr>
                <w:rFonts w:eastAsia="Cambria" w:cs="Calibri"/>
                <w:sz w:val="20"/>
                <w:szCs w:val="20"/>
                <w:lang w:val="en-US"/>
              </w:rPr>
            </w:pPr>
            <w:r w:rsidRPr="00A97C29">
              <w:rPr>
                <w:rFonts w:eastAsia="Cambria" w:cs="Calibri"/>
                <w:sz w:val="20"/>
                <w:szCs w:val="20"/>
                <w:lang w:val="en-US"/>
              </w:rPr>
              <w:t>UK</w:t>
            </w:r>
          </w:p>
        </w:tc>
        <w:tc>
          <w:tcPr>
            <w:tcW w:w="0" w:type="auto"/>
            <w:tcBorders>
              <w:top w:val="nil"/>
              <w:left w:val="single" w:color="auto" w:sz="4" w:space="0"/>
              <w:bottom w:val="single" w:color="auto" w:sz="4" w:space="0"/>
              <w:right w:val="nil"/>
            </w:tcBorders>
            <w:hideMark/>
          </w:tcPr>
          <w:p w:rsidRPr="00A97C29" w:rsidR="00A97C29" w:rsidP="00A97C29" w:rsidRDefault="00A97C29" w14:paraId="4BB78E7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single" w:color="auto" w:sz="4" w:space="0"/>
              <w:right w:val="nil"/>
            </w:tcBorders>
            <w:hideMark/>
          </w:tcPr>
          <w:p w:rsidRPr="00A97C29" w:rsidR="00A97C29" w:rsidP="00A97C29" w:rsidRDefault="00A97C29" w14:paraId="5BE0BBCD"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0.00</w:t>
            </w:r>
          </w:p>
        </w:tc>
        <w:tc>
          <w:tcPr>
            <w:tcW w:w="0" w:type="auto"/>
            <w:tcBorders>
              <w:top w:val="nil"/>
              <w:left w:val="nil"/>
              <w:bottom w:val="single" w:color="auto" w:sz="4" w:space="0"/>
              <w:right w:val="single" w:color="auto" w:sz="4" w:space="0"/>
            </w:tcBorders>
            <w:hideMark/>
          </w:tcPr>
          <w:p w:rsidRPr="00A97C29" w:rsidR="00A97C29" w:rsidP="00A97C29" w:rsidRDefault="00A97C29" w14:paraId="57918223"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0.02</w:t>
            </w:r>
          </w:p>
        </w:tc>
        <w:tc>
          <w:tcPr>
            <w:tcW w:w="0" w:type="auto"/>
            <w:tcBorders>
              <w:top w:val="nil"/>
              <w:left w:val="single" w:color="auto" w:sz="4" w:space="0"/>
              <w:bottom w:val="single" w:color="auto" w:sz="4" w:space="0"/>
              <w:right w:val="nil"/>
            </w:tcBorders>
            <w:hideMark/>
          </w:tcPr>
          <w:p w:rsidRPr="00A97C29" w:rsidR="00A97C29" w:rsidP="00A97C29" w:rsidRDefault="00A97C29" w14:paraId="043A4A51"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0.02</w:t>
            </w:r>
          </w:p>
        </w:tc>
        <w:tc>
          <w:tcPr>
            <w:tcW w:w="0" w:type="auto"/>
            <w:tcBorders>
              <w:top w:val="nil"/>
              <w:left w:val="nil"/>
              <w:bottom w:val="single" w:color="auto" w:sz="4" w:space="0"/>
              <w:right w:val="nil"/>
            </w:tcBorders>
            <w:hideMark/>
          </w:tcPr>
          <w:p w:rsidRPr="00A97C29" w:rsidR="00A97C29" w:rsidP="00A97C29" w:rsidRDefault="00A97C29" w14:paraId="4B41B17C"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0.03</w:t>
            </w:r>
          </w:p>
        </w:tc>
        <w:tc>
          <w:tcPr>
            <w:tcW w:w="0" w:type="auto"/>
            <w:tcBorders>
              <w:top w:val="nil"/>
              <w:left w:val="nil"/>
              <w:bottom w:val="single" w:color="auto" w:sz="4" w:space="0"/>
              <w:right w:val="single" w:color="auto" w:sz="4" w:space="0"/>
            </w:tcBorders>
            <w:hideMark/>
          </w:tcPr>
          <w:p w:rsidRPr="00A97C29" w:rsidR="00A97C29" w:rsidP="00A97C29" w:rsidRDefault="00A97C29" w14:paraId="3242B465"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0.06</w:t>
            </w:r>
          </w:p>
        </w:tc>
        <w:tc>
          <w:tcPr>
            <w:tcW w:w="0" w:type="auto"/>
            <w:tcBorders>
              <w:top w:val="nil"/>
              <w:left w:val="single" w:color="auto" w:sz="4" w:space="0"/>
              <w:bottom w:val="single" w:color="auto" w:sz="4" w:space="0"/>
              <w:right w:val="nil"/>
            </w:tcBorders>
            <w:hideMark/>
          </w:tcPr>
          <w:p w:rsidRPr="00A97C29" w:rsidR="00A97C29" w:rsidP="00A97C29" w:rsidRDefault="00A97C29" w14:paraId="440F521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0.02</w:t>
            </w:r>
          </w:p>
        </w:tc>
        <w:tc>
          <w:tcPr>
            <w:tcW w:w="0" w:type="auto"/>
            <w:tcBorders>
              <w:top w:val="nil"/>
              <w:left w:val="nil"/>
              <w:bottom w:val="single" w:color="auto" w:sz="4" w:space="0"/>
              <w:right w:val="nil"/>
            </w:tcBorders>
            <w:hideMark/>
          </w:tcPr>
          <w:p w:rsidRPr="00A97C29" w:rsidR="00A97C29" w:rsidP="00A97C29" w:rsidRDefault="00A97C29" w14:paraId="1ACC4C0A"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0.06</w:t>
            </w:r>
          </w:p>
        </w:tc>
        <w:tc>
          <w:tcPr>
            <w:tcW w:w="0" w:type="auto"/>
            <w:tcBorders>
              <w:top w:val="nil"/>
              <w:left w:val="nil"/>
              <w:bottom w:val="single" w:color="auto" w:sz="4" w:space="0"/>
              <w:right w:val="nil"/>
            </w:tcBorders>
            <w:hideMark/>
          </w:tcPr>
          <w:p w:rsidRPr="00A97C29" w:rsidR="00A97C29" w:rsidP="00A97C29" w:rsidRDefault="00A97C29" w14:paraId="2A8DEAC2" w14:textId="77777777">
            <w:pPr>
              <w:spacing w:after="120" w:line="240" w:lineRule="auto"/>
              <w:jc w:val="center"/>
              <w:rPr>
                <w:rFonts w:eastAsia="Cambria" w:cs="Calibri"/>
                <w:sz w:val="20"/>
                <w:szCs w:val="20"/>
                <w:lang w:val="en-US"/>
              </w:rPr>
            </w:pPr>
            <w:r w:rsidRPr="00A97C29">
              <w:rPr>
                <w:rFonts w:eastAsia="Cambria" w:cs="Calibri"/>
                <w:sz w:val="20"/>
                <w:szCs w:val="20"/>
                <w:lang w:val="en-US"/>
              </w:rPr>
              <w:t>0.09</w:t>
            </w:r>
          </w:p>
        </w:tc>
      </w:tr>
    </w:tbl>
    <w:p w:rsidRPr="00A97C29" w:rsidR="00A97C29" w:rsidP="00A97C29" w:rsidRDefault="00A97C29" w14:paraId="76767783" w14:textId="77777777">
      <w:pPr>
        <w:spacing w:before="180" w:after="180" w:line="240" w:lineRule="auto"/>
        <w:jc w:val="both"/>
        <w:rPr>
          <w:rFonts w:eastAsia="Cambria"/>
          <w:szCs w:val="24"/>
          <w:lang w:val="en-US"/>
        </w:rPr>
      </w:pPr>
    </w:p>
    <w:p w:rsidRPr="00A97C29" w:rsidR="00A97C29" w:rsidP="00A97C29" w:rsidRDefault="00A97C29" w14:paraId="39D3C1F8" w14:textId="77777777">
      <w:pPr>
        <w:spacing w:line="240" w:lineRule="auto"/>
        <w:rPr>
          <w:rFonts w:eastAsia="Times New Roman"/>
          <w:b/>
          <w:bCs/>
          <w:szCs w:val="32"/>
          <w:lang w:val="en-US"/>
        </w:rPr>
      </w:pPr>
      <w:bookmarkStart w:name="caveats-to-the-modelling" w:id="96"/>
      <w:r w:rsidRPr="00A97C29">
        <w:rPr>
          <w:rFonts w:eastAsia="Cambria"/>
          <w:szCs w:val="24"/>
          <w:lang w:val="en-US"/>
        </w:rPr>
        <w:br w:type="page"/>
      </w:r>
    </w:p>
    <w:p w:rsidRPr="00A97C29" w:rsidR="00A97C29" w:rsidP="00A97C29" w:rsidRDefault="00A97C29" w14:paraId="0BC517CC" w14:textId="77777777">
      <w:pPr>
        <w:keepNext/>
        <w:keepLines/>
        <w:spacing w:before="200" w:after="0" w:line="240" w:lineRule="auto"/>
        <w:jc w:val="both"/>
        <w:outlineLvl w:val="1"/>
        <w:rPr>
          <w:rFonts w:eastAsia="Times New Roman"/>
          <w:b/>
          <w:bCs/>
          <w:szCs w:val="32"/>
          <w:lang w:val="en-US"/>
        </w:rPr>
      </w:pPr>
      <w:bookmarkStart w:name="_Toc75617682" w:id="97"/>
      <w:r w:rsidRPr="00A97C29">
        <w:rPr>
          <w:rFonts w:eastAsia="Times New Roman"/>
          <w:b/>
          <w:bCs/>
          <w:szCs w:val="32"/>
          <w:lang w:val="en-US"/>
        </w:rPr>
        <w:t>Caveats to the modelling</w:t>
      </w:r>
      <w:bookmarkEnd w:id="96"/>
      <w:bookmarkEnd w:id="97"/>
    </w:p>
    <w:p w:rsidRPr="00A97C29" w:rsidR="00A97C29" w:rsidP="00A97C29" w:rsidRDefault="00A97C29" w14:paraId="232E9247" w14:textId="77777777">
      <w:pPr>
        <w:spacing w:before="180" w:after="180" w:line="240" w:lineRule="auto"/>
        <w:jc w:val="both"/>
        <w:rPr>
          <w:rFonts w:eastAsia="Cambria"/>
          <w:szCs w:val="24"/>
          <w:lang w:val="en-US"/>
        </w:rPr>
      </w:pPr>
      <w:r w:rsidRPr="00A97C29">
        <w:rPr>
          <w:rFonts w:eastAsia="Cambria"/>
          <w:szCs w:val="24"/>
          <w:lang w:val="en-US"/>
        </w:rPr>
        <w:t>To remove spatial recording biases, the selection of the background sample from the accessible background was weighted by the density of Bivalvia records on the Global Biodiversity Information Facility (GBIF). While this is preferable to not accounting for recording bias at all, it may not provide the perfect measure of recording bias.</w:t>
      </w:r>
    </w:p>
    <w:p w:rsidRPr="00A97C29" w:rsidR="00A97C29" w:rsidP="00A97C29" w:rsidRDefault="00A97C29" w14:paraId="4CAE64DD" w14:textId="57D106C2">
      <w:pPr>
        <w:spacing w:before="180" w:after="180" w:line="240" w:lineRule="auto"/>
        <w:jc w:val="both"/>
        <w:rPr>
          <w:rFonts w:eastAsia="Cambria"/>
          <w:szCs w:val="24"/>
          <w:lang w:val="en-US"/>
        </w:rPr>
      </w:pPr>
      <w:r w:rsidRPr="00A97C29">
        <w:rPr>
          <w:rFonts w:eastAsia="Cambria"/>
          <w:szCs w:val="24"/>
          <w:lang w:val="en-US"/>
        </w:rPr>
        <w:t xml:space="preserve">There was substantial variation among modelling algorithms in the partial response plots (Figure </w:t>
      </w:r>
      <w:r w:rsidR="00B54727">
        <w:rPr>
          <w:rFonts w:eastAsia="Cambria"/>
          <w:szCs w:val="24"/>
          <w:lang w:val="en-US"/>
        </w:rPr>
        <w:t>5</w:t>
      </w:r>
      <w:r w:rsidRPr="00A97C29">
        <w:rPr>
          <w:rFonts w:eastAsia="Cambria"/>
          <w:szCs w:val="24"/>
          <w:lang w:val="en-US"/>
        </w:rPr>
        <w:t>).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Pr="00A97C29" w:rsidR="00A97C29" w:rsidP="00A97C29" w:rsidRDefault="00A97C29" w14:paraId="59605F88" w14:textId="77777777">
      <w:pPr>
        <w:spacing w:before="180" w:after="180" w:line="240" w:lineRule="auto"/>
        <w:jc w:val="both"/>
        <w:rPr>
          <w:rFonts w:eastAsia="Cambria"/>
          <w:szCs w:val="24"/>
          <w:lang w:val="en-US"/>
        </w:rPr>
      </w:pPr>
      <w:r w:rsidRPr="00A97C29">
        <w:rPr>
          <w:rFonts w:eastAsia="Cambria"/>
          <w:szCs w:val="24"/>
          <w:lang w:val="en-US"/>
        </w:rPr>
        <w:t xml:space="preserve">Other variables potentially affecting the distribution of the species, such as </w:t>
      </w:r>
      <w:r w:rsidR="0004494B">
        <w:rPr>
          <w:rFonts w:eastAsia="Cambria"/>
          <w:szCs w:val="24"/>
          <w:lang w:val="en-US"/>
        </w:rPr>
        <w:t>sediment composition,</w:t>
      </w:r>
      <w:r w:rsidRPr="00A97C29">
        <w:rPr>
          <w:rFonts w:eastAsia="Cambria"/>
          <w:szCs w:val="24"/>
          <w:lang w:val="en-US"/>
        </w:rPr>
        <w:t xml:space="preserve"> were not included in the model</w:t>
      </w:r>
      <w:r w:rsidR="0004494B">
        <w:rPr>
          <w:rFonts w:eastAsia="Cambria"/>
          <w:szCs w:val="24"/>
          <w:lang w:val="en-US"/>
        </w:rPr>
        <w:t>, due to the lack of suitable global layers.</w:t>
      </w:r>
    </w:p>
    <w:p w:rsidRPr="0004494B" w:rsidR="0004494B" w:rsidP="0004494B" w:rsidRDefault="0004494B" w14:paraId="613DB7CD" w14:textId="77777777">
      <w:pPr>
        <w:spacing w:before="180" w:after="180" w:line="240" w:lineRule="auto"/>
        <w:jc w:val="both"/>
        <w:rPr>
          <w:rFonts w:eastAsia="Cambria"/>
          <w:szCs w:val="24"/>
          <w:lang w:val="en-US"/>
        </w:rPr>
      </w:pPr>
      <w:r w:rsidRPr="0004494B">
        <w:rPr>
          <w:rFonts w:eastAsia="Cambria"/>
          <w:i/>
          <w:iCs/>
          <w:szCs w:val="24"/>
          <w:lang w:val="en-US"/>
        </w:rPr>
        <w:t>M. lateralis</w:t>
      </w:r>
      <w:r w:rsidRPr="0004494B">
        <w:rPr>
          <w:rFonts w:eastAsia="Cambria"/>
          <w:szCs w:val="24"/>
          <w:lang w:val="en-US"/>
        </w:rPr>
        <w:t xml:space="preserve"> is primarily an inshore, estuarine species</w:t>
      </w:r>
      <w:r w:rsidR="00864CE6">
        <w:rPr>
          <w:rFonts w:eastAsia="Cambria"/>
          <w:szCs w:val="24"/>
          <w:lang w:val="en-US"/>
        </w:rPr>
        <w:t xml:space="preserve"> and</w:t>
      </w:r>
      <w:r w:rsidRPr="0004494B">
        <w:rPr>
          <w:rFonts w:eastAsia="Cambria"/>
          <w:szCs w:val="24"/>
          <w:lang w:val="en-US"/>
        </w:rPr>
        <w:t xml:space="preserve"> coarse grain temperature maps may not accurately reflect local conditions</w:t>
      </w:r>
      <w:r w:rsidR="00864CE6">
        <w:rPr>
          <w:rFonts w:eastAsia="Cambria"/>
          <w:szCs w:val="24"/>
          <w:lang w:val="en-US"/>
        </w:rPr>
        <w:t>, e.g. water temperature in shallow, sheltered areas or in harbours and marinas. Finally, e</w:t>
      </w:r>
      <w:r w:rsidRPr="0004494B">
        <w:rPr>
          <w:rFonts w:eastAsia="Cambria"/>
          <w:szCs w:val="24"/>
          <w:lang w:val="en-US"/>
        </w:rPr>
        <w:t>ven though the</w:t>
      </w:r>
      <w:r w:rsidR="00864CE6">
        <w:rPr>
          <w:rFonts w:eastAsia="Cambria"/>
          <w:szCs w:val="24"/>
          <w:lang w:val="en-US"/>
        </w:rPr>
        <w:t xml:space="preserve"> model</w:t>
      </w:r>
      <w:r w:rsidRPr="0004494B">
        <w:rPr>
          <w:rFonts w:eastAsia="Cambria"/>
          <w:szCs w:val="24"/>
          <w:lang w:val="en-US"/>
        </w:rPr>
        <w:t xml:space="preserve"> takes into account salinity variability in the form of distance from river mouths, a future scenario for river discharge was not taken into account and would take very elaborate data processing to bring into the model. </w:t>
      </w:r>
      <w:r w:rsidR="00864CE6">
        <w:rPr>
          <w:rFonts w:eastAsia="Cambria"/>
          <w:szCs w:val="24"/>
          <w:lang w:val="en-US"/>
        </w:rPr>
        <w:t>We used the same predictor layer for both current and future climate conditions.</w:t>
      </w:r>
    </w:p>
    <w:p w:rsidRPr="00BB47CC" w:rsidR="00BB47CC" w:rsidP="00BB47CC" w:rsidRDefault="00BB47CC" w14:paraId="17C113AF" w14:textId="77777777">
      <w:pPr>
        <w:spacing w:before="180" w:after="180" w:line="240" w:lineRule="auto"/>
        <w:jc w:val="both"/>
        <w:rPr>
          <w:rFonts w:eastAsia="Cambria"/>
          <w:szCs w:val="24"/>
          <w:lang w:val="en-US"/>
        </w:rPr>
      </w:pPr>
    </w:p>
    <w:p w:rsidRPr="00BB47CC" w:rsidR="00BB47CC" w:rsidP="00BB47CC" w:rsidRDefault="00BB47CC" w14:paraId="651CDCBD" w14:textId="77777777">
      <w:pPr>
        <w:keepNext/>
        <w:keepLines/>
        <w:pageBreakBefore/>
        <w:spacing w:after="0" w:line="20" w:lineRule="exact"/>
        <w:outlineLvl w:val="4"/>
        <w:rPr>
          <w:rFonts w:ascii="Arial" w:hAnsi="Arial" w:eastAsia="Times New Roman"/>
          <w:i/>
          <w:iCs/>
          <w:color w:val="FFFFFF"/>
          <w:sz w:val="16"/>
          <w:szCs w:val="24"/>
          <w:lang w:val="en-US"/>
        </w:rPr>
      </w:pPr>
      <w:bookmarkStart w:name="page-break-12" w:id="98"/>
      <w:r w:rsidRPr="00BB47CC">
        <w:rPr>
          <w:rFonts w:ascii="Arial" w:hAnsi="Arial" w:eastAsia="Times New Roman"/>
          <w:i/>
          <w:iCs/>
          <w:color w:val="FFFFFF"/>
          <w:sz w:val="16"/>
          <w:szCs w:val="24"/>
          <w:lang w:val="en-US"/>
        </w:rPr>
        <w:t>Page Break</w:t>
      </w:r>
      <w:bookmarkEnd w:id="98"/>
    </w:p>
    <w:p w:rsidRPr="00BB47CC" w:rsidR="00BB47CC" w:rsidP="00BB47CC" w:rsidRDefault="00BB47CC" w14:paraId="1F4D3965" w14:textId="77777777">
      <w:pPr>
        <w:keepNext/>
        <w:keepLines/>
        <w:spacing w:before="200" w:after="0" w:line="240" w:lineRule="auto"/>
        <w:outlineLvl w:val="1"/>
        <w:rPr>
          <w:rFonts w:eastAsia="Times New Roman"/>
          <w:b/>
          <w:bCs/>
          <w:szCs w:val="32"/>
          <w:lang w:val="en-US"/>
        </w:rPr>
      </w:pPr>
      <w:bookmarkStart w:name="references" w:id="99"/>
      <w:bookmarkStart w:name="_Toc75617683" w:id="100"/>
      <w:r w:rsidRPr="00BB47CC">
        <w:rPr>
          <w:rFonts w:eastAsia="Times New Roman"/>
          <w:b/>
          <w:bCs/>
          <w:szCs w:val="32"/>
          <w:lang w:val="en-US"/>
        </w:rPr>
        <w:t>References</w:t>
      </w:r>
      <w:bookmarkEnd w:id="99"/>
      <w:bookmarkEnd w:id="100"/>
    </w:p>
    <w:p w:rsidRPr="00BB47CC" w:rsidR="00BB47CC" w:rsidP="00BB47CC" w:rsidRDefault="00BB47CC" w14:paraId="36B2DF60" w14:textId="6841897E">
      <w:pPr>
        <w:numPr>
          <w:ilvl w:val="0"/>
          <w:numId w:val="35"/>
        </w:numPr>
        <w:spacing w:after="120" w:line="240" w:lineRule="auto"/>
        <w:rPr>
          <w:rFonts w:eastAsia="Cambria"/>
          <w:szCs w:val="24"/>
          <w:lang w:val="en-US"/>
        </w:rPr>
      </w:pPr>
      <w:r w:rsidRPr="00BB47CC">
        <w:rPr>
          <w:rFonts w:eastAsia="Cambria"/>
          <w:szCs w:val="24"/>
          <w:lang w:val="en-US"/>
        </w:rPr>
        <w:t>Allouche</w:t>
      </w:r>
      <w:r w:rsidR="002A0D2C">
        <w:rPr>
          <w:rFonts w:eastAsia="Cambria"/>
          <w:szCs w:val="24"/>
          <w:lang w:val="en-US"/>
        </w:rPr>
        <w:t>,</w:t>
      </w:r>
      <w:r w:rsidRPr="00BB47CC">
        <w:rPr>
          <w:rFonts w:eastAsia="Cambria"/>
          <w:szCs w:val="24"/>
          <w:lang w:val="en-US"/>
        </w:rPr>
        <w:t xml:space="preserve"> O</w:t>
      </w:r>
      <w:r w:rsidR="002A0D2C">
        <w:rPr>
          <w:rFonts w:eastAsia="Cambria"/>
          <w:szCs w:val="24"/>
          <w:lang w:val="en-US"/>
        </w:rPr>
        <w:t>.</w:t>
      </w:r>
      <w:r w:rsidRPr="00BB47CC">
        <w:rPr>
          <w:rFonts w:eastAsia="Cambria"/>
          <w:szCs w:val="24"/>
          <w:lang w:val="en-US"/>
        </w:rPr>
        <w:t>, Tsoar</w:t>
      </w:r>
      <w:r w:rsidR="002A0D2C">
        <w:rPr>
          <w:rFonts w:eastAsia="Cambria"/>
          <w:szCs w:val="24"/>
          <w:lang w:val="en-US"/>
        </w:rPr>
        <w:t>,</w:t>
      </w:r>
      <w:r w:rsidRPr="00BB47CC">
        <w:rPr>
          <w:rFonts w:eastAsia="Cambria"/>
          <w:szCs w:val="24"/>
          <w:lang w:val="en-US"/>
        </w:rPr>
        <w:t xml:space="preserve"> A</w:t>
      </w:r>
      <w:r w:rsidR="002A0D2C">
        <w:rPr>
          <w:rFonts w:eastAsia="Cambria"/>
          <w:szCs w:val="24"/>
          <w:lang w:val="en-US"/>
        </w:rPr>
        <w:t>.</w:t>
      </w:r>
      <w:r w:rsidRPr="00BB47CC">
        <w:rPr>
          <w:rFonts w:eastAsia="Cambria"/>
          <w:szCs w:val="24"/>
          <w:lang w:val="en-US"/>
        </w:rPr>
        <w:t xml:space="preserve">, </w:t>
      </w:r>
      <w:r w:rsidR="002A0D2C">
        <w:rPr>
          <w:rFonts w:eastAsia="Cambria"/>
          <w:szCs w:val="24"/>
          <w:lang w:val="en-US"/>
        </w:rPr>
        <w:t xml:space="preserve">&amp; </w:t>
      </w:r>
      <w:r w:rsidRPr="00BB47CC">
        <w:rPr>
          <w:rFonts w:eastAsia="Cambria"/>
          <w:szCs w:val="24"/>
          <w:lang w:val="en-US"/>
        </w:rPr>
        <w:t>Kadmon</w:t>
      </w:r>
      <w:r w:rsidR="002A0D2C">
        <w:rPr>
          <w:rFonts w:eastAsia="Cambria"/>
          <w:szCs w:val="24"/>
          <w:lang w:val="en-US"/>
        </w:rPr>
        <w:t>,</w:t>
      </w:r>
      <w:r w:rsidRPr="00BB47CC">
        <w:rPr>
          <w:rFonts w:eastAsia="Cambria"/>
          <w:szCs w:val="24"/>
          <w:lang w:val="en-US"/>
        </w:rPr>
        <w:t xml:space="preserve"> R</w:t>
      </w:r>
      <w:r w:rsidR="002A0D2C">
        <w:rPr>
          <w:rFonts w:eastAsia="Cambria"/>
          <w:szCs w:val="24"/>
          <w:lang w:val="en-US"/>
        </w:rPr>
        <w:t>.</w:t>
      </w:r>
      <w:r w:rsidRPr="00BB47CC">
        <w:rPr>
          <w:rFonts w:eastAsia="Cambria"/>
          <w:szCs w:val="24"/>
          <w:lang w:val="en-US"/>
        </w:rPr>
        <w:t xml:space="preserve"> (2006)</w:t>
      </w:r>
      <w:r w:rsidR="002A0D2C">
        <w:rPr>
          <w:rFonts w:eastAsia="Cambria"/>
          <w:szCs w:val="24"/>
          <w:lang w:val="en-US"/>
        </w:rPr>
        <w:t>.</w:t>
      </w:r>
      <w:r w:rsidRPr="00BB47CC">
        <w:rPr>
          <w:rFonts w:eastAsia="Cambria"/>
          <w:szCs w:val="24"/>
          <w:lang w:val="en-US"/>
        </w:rPr>
        <w:t xml:space="preserve"> Assessing the accuracy of species distribution models: prevalence, kappa and the true skill statistic (TSS), </w:t>
      </w:r>
      <w:r w:rsidRPr="002A0D2C">
        <w:rPr>
          <w:rFonts w:eastAsia="Cambria"/>
          <w:i/>
          <w:szCs w:val="24"/>
          <w:lang w:val="en-US"/>
        </w:rPr>
        <w:t>Journal of Applied Ecology, 43</w:t>
      </w:r>
      <w:r w:rsidRPr="00BB47CC">
        <w:rPr>
          <w:rFonts w:eastAsia="Cambria"/>
          <w:szCs w:val="24"/>
          <w:lang w:val="en-US"/>
        </w:rPr>
        <w:t>, 1223-1232.</w:t>
      </w:r>
    </w:p>
    <w:p w:rsidRPr="00BB47CC" w:rsidR="0090028D" w:rsidP="00BB47CC" w:rsidRDefault="0090028D" w14:paraId="26EF0335" w14:textId="463AE003">
      <w:pPr>
        <w:numPr>
          <w:ilvl w:val="0"/>
          <w:numId w:val="35"/>
        </w:numPr>
        <w:spacing w:after="120" w:line="240" w:lineRule="auto"/>
        <w:rPr>
          <w:rFonts w:eastAsia="Cambria"/>
          <w:szCs w:val="24"/>
          <w:lang w:val="en-US"/>
        </w:rPr>
      </w:pPr>
      <w:r w:rsidRPr="00BE6D13">
        <w:rPr>
          <w:rFonts w:eastAsia="Cambria"/>
          <w:szCs w:val="24"/>
          <w:lang w:val="nl-NL"/>
        </w:rPr>
        <w:t xml:space="preserve">Assis, J., Tyberghein, L., Bosch, S., Verbruggen, H., Serrão, E. A., &amp; De Clerck, O. (2018). </w:t>
      </w:r>
      <w:r w:rsidRPr="00497FE0">
        <w:rPr>
          <w:rFonts w:eastAsia="Cambria"/>
          <w:szCs w:val="24"/>
          <w:lang w:val="en-GB"/>
        </w:rPr>
        <w:t>Bio‐ORACLE v2. 0: Extending marine data layers for bioclimatic modelling. </w:t>
      </w:r>
      <w:r w:rsidRPr="0090028D">
        <w:rPr>
          <w:rFonts w:eastAsia="Cambria"/>
          <w:i/>
          <w:iCs/>
          <w:szCs w:val="24"/>
        </w:rPr>
        <w:t>Global Ecology and Biogeography</w:t>
      </w:r>
      <w:r w:rsidRPr="0090028D">
        <w:rPr>
          <w:rFonts w:eastAsia="Cambria"/>
          <w:szCs w:val="24"/>
        </w:rPr>
        <w:t>, </w:t>
      </w:r>
      <w:r w:rsidRPr="0090028D">
        <w:rPr>
          <w:rFonts w:eastAsia="Cambria"/>
          <w:i/>
          <w:iCs/>
          <w:szCs w:val="24"/>
        </w:rPr>
        <w:t>27</w:t>
      </w:r>
      <w:r w:rsidRPr="0090028D">
        <w:rPr>
          <w:rFonts w:eastAsia="Cambria"/>
          <w:szCs w:val="24"/>
        </w:rPr>
        <w:t>(3), 277-284.</w:t>
      </w:r>
    </w:p>
    <w:p w:rsidRPr="00BB47CC" w:rsidR="00BB47CC" w:rsidP="00BB47CC" w:rsidRDefault="00BB47CC" w14:paraId="60F2222F" w14:textId="6F294B37">
      <w:pPr>
        <w:numPr>
          <w:ilvl w:val="0"/>
          <w:numId w:val="35"/>
        </w:numPr>
        <w:spacing w:after="120" w:line="240" w:lineRule="auto"/>
        <w:rPr>
          <w:rFonts w:eastAsia="Cambria"/>
          <w:szCs w:val="24"/>
          <w:lang w:val="en-US"/>
        </w:rPr>
      </w:pPr>
      <w:r w:rsidRPr="00BB47CC">
        <w:rPr>
          <w:rFonts w:eastAsia="Cambria"/>
          <w:szCs w:val="24"/>
          <w:lang w:val="en-US"/>
        </w:rPr>
        <w:t>Chapman</w:t>
      </w:r>
      <w:r w:rsidR="002A0D2C">
        <w:rPr>
          <w:rFonts w:eastAsia="Cambria"/>
          <w:szCs w:val="24"/>
          <w:lang w:val="en-US"/>
        </w:rPr>
        <w:t>,</w:t>
      </w:r>
      <w:r w:rsidRPr="00BB47CC">
        <w:rPr>
          <w:rFonts w:eastAsia="Cambria"/>
          <w:szCs w:val="24"/>
          <w:lang w:val="en-US"/>
        </w:rPr>
        <w:t xml:space="preserve"> D</w:t>
      </w:r>
      <w:r w:rsidR="002A0D2C">
        <w:rPr>
          <w:rFonts w:eastAsia="Cambria"/>
          <w:szCs w:val="24"/>
          <w:lang w:val="en-US"/>
        </w:rPr>
        <w:t>.</w:t>
      </w:r>
      <w:r w:rsidRPr="00BB47CC">
        <w:rPr>
          <w:rFonts w:eastAsia="Cambria"/>
          <w:szCs w:val="24"/>
          <w:lang w:val="en-US"/>
        </w:rPr>
        <w:t>, Pescott</w:t>
      </w:r>
      <w:r w:rsidR="002A0D2C">
        <w:rPr>
          <w:rFonts w:eastAsia="Cambria"/>
          <w:szCs w:val="24"/>
          <w:lang w:val="en-US"/>
        </w:rPr>
        <w:t>,</w:t>
      </w:r>
      <w:r w:rsidRPr="00BB47CC">
        <w:rPr>
          <w:rFonts w:eastAsia="Cambria"/>
          <w:szCs w:val="24"/>
          <w:lang w:val="en-US"/>
        </w:rPr>
        <w:t xml:space="preserve"> O</w:t>
      </w:r>
      <w:r w:rsidR="002A0D2C">
        <w:rPr>
          <w:rFonts w:eastAsia="Cambria"/>
          <w:szCs w:val="24"/>
          <w:lang w:val="en-US"/>
        </w:rPr>
        <w:t xml:space="preserve">. </w:t>
      </w:r>
      <w:r w:rsidRPr="00BB47CC">
        <w:rPr>
          <w:rFonts w:eastAsia="Cambria"/>
          <w:szCs w:val="24"/>
          <w:lang w:val="en-US"/>
        </w:rPr>
        <w:t>L</w:t>
      </w:r>
      <w:r w:rsidR="002A0D2C">
        <w:rPr>
          <w:rFonts w:eastAsia="Cambria"/>
          <w:szCs w:val="24"/>
          <w:lang w:val="en-US"/>
        </w:rPr>
        <w:t>.</w:t>
      </w:r>
      <w:r w:rsidRPr="00BB47CC">
        <w:rPr>
          <w:rFonts w:eastAsia="Cambria"/>
          <w:szCs w:val="24"/>
          <w:lang w:val="en-US"/>
        </w:rPr>
        <w:t>, Roy</w:t>
      </w:r>
      <w:r w:rsidR="002A0D2C">
        <w:rPr>
          <w:rFonts w:eastAsia="Cambria"/>
          <w:szCs w:val="24"/>
          <w:lang w:val="en-US"/>
        </w:rPr>
        <w:t>,</w:t>
      </w:r>
      <w:r w:rsidRPr="00BB47CC">
        <w:rPr>
          <w:rFonts w:eastAsia="Cambria"/>
          <w:szCs w:val="24"/>
          <w:lang w:val="en-US"/>
        </w:rPr>
        <w:t xml:space="preserve"> H</w:t>
      </w:r>
      <w:r w:rsidR="002A0D2C">
        <w:rPr>
          <w:rFonts w:eastAsia="Cambria"/>
          <w:szCs w:val="24"/>
          <w:lang w:val="en-US"/>
        </w:rPr>
        <w:t xml:space="preserve">. </w:t>
      </w:r>
      <w:r w:rsidRPr="00BB47CC">
        <w:rPr>
          <w:rFonts w:eastAsia="Cambria"/>
          <w:szCs w:val="24"/>
          <w:lang w:val="en-US"/>
        </w:rPr>
        <w:t>E</w:t>
      </w:r>
      <w:r w:rsidR="002A0D2C">
        <w:rPr>
          <w:rFonts w:eastAsia="Cambria"/>
          <w:szCs w:val="24"/>
          <w:lang w:val="en-US"/>
        </w:rPr>
        <w:t>.</w:t>
      </w:r>
      <w:r w:rsidRPr="00BB47CC">
        <w:rPr>
          <w:rFonts w:eastAsia="Cambria"/>
          <w:szCs w:val="24"/>
          <w:lang w:val="en-US"/>
        </w:rPr>
        <w:t xml:space="preserve">, </w:t>
      </w:r>
      <w:r w:rsidR="002A0D2C">
        <w:rPr>
          <w:rFonts w:eastAsia="Cambria"/>
          <w:szCs w:val="24"/>
          <w:lang w:val="en-US"/>
        </w:rPr>
        <w:t>&amp;</w:t>
      </w:r>
      <w:r w:rsidRPr="00BB47CC">
        <w:rPr>
          <w:rFonts w:eastAsia="Cambria"/>
          <w:szCs w:val="24"/>
          <w:lang w:val="en-US"/>
        </w:rPr>
        <w:t>Tanner</w:t>
      </w:r>
      <w:r w:rsidR="002A0D2C">
        <w:rPr>
          <w:rFonts w:eastAsia="Cambria"/>
          <w:szCs w:val="24"/>
          <w:lang w:val="en-US"/>
        </w:rPr>
        <w:t>,</w:t>
      </w:r>
      <w:r w:rsidRPr="00BB47CC">
        <w:rPr>
          <w:rFonts w:eastAsia="Cambria"/>
          <w:szCs w:val="24"/>
          <w:lang w:val="en-US"/>
        </w:rPr>
        <w:t xml:space="preserve"> R</w:t>
      </w:r>
      <w:r w:rsidR="002A0D2C">
        <w:rPr>
          <w:rFonts w:eastAsia="Cambria"/>
          <w:szCs w:val="24"/>
          <w:lang w:val="en-US"/>
        </w:rPr>
        <w:t>.</w:t>
      </w:r>
      <w:r w:rsidRPr="00BB47CC">
        <w:rPr>
          <w:rFonts w:eastAsia="Cambria"/>
          <w:szCs w:val="24"/>
          <w:lang w:val="en-US"/>
        </w:rPr>
        <w:t xml:space="preserve"> (2019)</w:t>
      </w:r>
      <w:r w:rsidR="002A0D2C">
        <w:rPr>
          <w:rFonts w:eastAsia="Cambria"/>
          <w:szCs w:val="24"/>
          <w:lang w:val="en-US"/>
        </w:rPr>
        <w:t>.</w:t>
      </w:r>
      <w:r w:rsidRPr="00BB47CC">
        <w:rPr>
          <w:rFonts w:eastAsia="Cambria"/>
          <w:szCs w:val="24"/>
          <w:lang w:val="en-US"/>
        </w:rPr>
        <w:t xml:space="preserve"> Improving species distribution models for invasive non-native species with biologically informed pseudo-absence selection. </w:t>
      </w:r>
      <w:r w:rsidRPr="007D708C">
        <w:rPr>
          <w:rFonts w:eastAsia="Cambria"/>
          <w:i/>
          <w:szCs w:val="24"/>
          <w:lang w:val="en-US"/>
        </w:rPr>
        <w:t>Journal of Biogeography</w:t>
      </w:r>
      <w:r w:rsidR="00ED76E1">
        <w:rPr>
          <w:rFonts w:eastAsia="Cambria"/>
          <w:szCs w:val="24"/>
          <w:lang w:val="en-US"/>
        </w:rPr>
        <w:t>.</w:t>
      </w:r>
      <w:r w:rsidRPr="00BB47CC">
        <w:rPr>
          <w:rFonts w:eastAsia="Cambria"/>
          <w:szCs w:val="24"/>
          <w:lang w:val="en-US"/>
        </w:rPr>
        <w:t xml:space="preserve"> </w:t>
      </w:r>
      <w:hyperlink r:id="rId72">
        <w:r w:rsidRPr="00BB47CC">
          <w:rPr>
            <w:rFonts w:eastAsia="Cambria"/>
            <w:color w:val="4F81BD"/>
            <w:szCs w:val="24"/>
            <w:lang w:val="en-US"/>
          </w:rPr>
          <w:t>https://doi.org/10.1111/jbi.13555</w:t>
        </w:r>
      </w:hyperlink>
      <w:r w:rsidRPr="00BB47CC">
        <w:rPr>
          <w:rFonts w:eastAsia="Cambria"/>
          <w:szCs w:val="24"/>
          <w:lang w:val="en-US"/>
        </w:rPr>
        <w:t>.</w:t>
      </w:r>
    </w:p>
    <w:p w:rsidRPr="00BB47CC" w:rsidR="00BB47CC" w:rsidP="00BB47CC" w:rsidRDefault="00BB47CC" w14:paraId="44165F6F" w14:textId="1F228056">
      <w:pPr>
        <w:numPr>
          <w:ilvl w:val="0"/>
          <w:numId w:val="35"/>
        </w:numPr>
        <w:spacing w:after="120" w:line="240" w:lineRule="auto"/>
        <w:rPr>
          <w:rFonts w:eastAsia="Cambria"/>
          <w:szCs w:val="24"/>
          <w:lang w:val="en-US"/>
        </w:rPr>
      </w:pPr>
      <w:r w:rsidRPr="00BB47CC">
        <w:rPr>
          <w:rFonts w:eastAsia="Cambria"/>
          <w:szCs w:val="24"/>
          <w:lang w:val="en-US"/>
        </w:rPr>
        <w:t>Cohen</w:t>
      </w:r>
      <w:r w:rsidR="00ED76E1">
        <w:rPr>
          <w:rFonts w:eastAsia="Cambria"/>
          <w:szCs w:val="24"/>
          <w:lang w:val="en-US"/>
        </w:rPr>
        <w:t>,</w:t>
      </w:r>
      <w:r w:rsidRPr="00BB47CC">
        <w:rPr>
          <w:rFonts w:eastAsia="Cambria"/>
          <w:szCs w:val="24"/>
          <w:lang w:val="en-US"/>
        </w:rPr>
        <w:t xml:space="preserve"> J</w:t>
      </w:r>
      <w:r w:rsidR="00ED76E1">
        <w:rPr>
          <w:rFonts w:eastAsia="Cambria"/>
          <w:szCs w:val="24"/>
          <w:lang w:val="en-US"/>
        </w:rPr>
        <w:t>.</w:t>
      </w:r>
      <w:r w:rsidRPr="00BB47CC">
        <w:rPr>
          <w:rFonts w:eastAsia="Cambria"/>
          <w:szCs w:val="24"/>
          <w:lang w:val="en-US"/>
        </w:rPr>
        <w:t xml:space="preserve"> (1960)</w:t>
      </w:r>
      <w:r w:rsidR="00ED76E1">
        <w:rPr>
          <w:rFonts w:eastAsia="Cambria"/>
          <w:szCs w:val="24"/>
          <w:lang w:val="en-US"/>
        </w:rPr>
        <w:t>.</w:t>
      </w:r>
      <w:r w:rsidRPr="00BB47CC">
        <w:rPr>
          <w:rFonts w:eastAsia="Cambria"/>
          <w:szCs w:val="24"/>
          <w:lang w:val="en-US"/>
        </w:rPr>
        <w:t xml:space="preserve"> A coefficient of agreement of nominal scales. </w:t>
      </w:r>
      <w:r w:rsidRPr="007D708C">
        <w:rPr>
          <w:rFonts w:eastAsia="Cambria"/>
          <w:i/>
          <w:szCs w:val="24"/>
          <w:lang w:val="en-US"/>
        </w:rPr>
        <w:t>Educational and Psychological Measurement, 20</w:t>
      </w:r>
      <w:r w:rsidRPr="00BB47CC">
        <w:rPr>
          <w:rFonts w:eastAsia="Cambria"/>
          <w:szCs w:val="24"/>
          <w:lang w:val="en-US"/>
        </w:rPr>
        <w:t>, 37-46.</w:t>
      </w:r>
    </w:p>
    <w:p w:rsidRPr="00BB47CC" w:rsidR="00BB47CC" w:rsidP="00BB47CC" w:rsidRDefault="00BB47CC" w14:paraId="2957F08E" w14:textId="5EB46D01">
      <w:pPr>
        <w:numPr>
          <w:ilvl w:val="0"/>
          <w:numId w:val="35"/>
        </w:numPr>
        <w:spacing w:after="120" w:line="240" w:lineRule="auto"/>
        <w:rPr>
          <w:rFonts w:eastAsia="Cambria"/>
          <w:szCs w:val="24"/>
          <w:lang w:val="en-US"/>
        </w:rPr>
      </w:pPr>
      <w:r w:rsidRPr="00BB47CC">
        <w:rPr>
          <w:rFonts w:eastAsia="Cambria"/>
          <w:szCs w:val="24"/>
          <w:lang w:val="en-US"/>
        </w:rPr>
        <w:t>Elith</w:t>
      </w:r>
      <w:r w:rsidR="00ED76E1">
        <w:rPr>
          <w:rFonts w:eastAsia="Cambria"/>
          <w:szCs w:val="24"/>
          <w:lang w:val="en-US"/>
        </w:rPr>
        <w:t>,</w:t>
      </w:r>
      <w:r w:rsidRPr="00BB47CC">
        <w:rPr>
          <w:rFonts w:eastAsia="Cambria"/>
          <w:szCs w:val="24"/>
          <w:lang w:val="en-US"/>
        </w:rPr>
        <w:t xml:space="preserve"> J</w:t>
      </w:r>
      <w:r w:rsidR="00ED76E1">
        <w:rPr>
          <w:rFonts w:eastAsia="Cambria"/>
          <w:szCs w:val="24"/>
          <w:lang w:val="en-US"/>
        </w:rPr>
        <w:t>.</w:t>
      </w:r>
      <w:r w:rsidRPr="00BB47CC">
        <w:rPr>
          <w:rFonts w:eastAsia="Cambria"/>
          <w:szCs w:val="24"/>
          <w:lang w:val="en-US"/>
        </w:rPr>
        <w:t>, Kearney</w:t>
      </w:r>
      <w:r w:rsidR="00ED76E1">
        <w:rPr>
          <w:rFonts w:eastAsia="Cambria"/>
          <w:szCs w:val="24"/>
          <w:lang w:val="en-US"/>
        </w:rPr>
        <w:t>,</w:t>
      </w:r>
      <w:r w:rsidRPr="00BB47CC">
        <w:rPr>
          <w:rFonts w:eastAsia="Cambria"/>
          <w:szCs w:val="24"/>
          <w:lang w:val="en-US"/>
        </w:rPr>
        <w:t xml:space="preserve"> M</w:t>
      </w:r>
      <w:r w:rsidR="00ED76E1">
        <w:rPr>
          <w:rFonts w:eastAsia="Cambria"/>
          <w:szCs w:val="24"/>
          <w:lang w:val="en-US"/>
        </w:rPr>
        <w:t>.</w:t>
      </w:r>
      <w:r w:rsidRPr="00BB47CC">
        <w:rPr>
          <w:rFonts w:eastAsia="Cambria"/>
          <w:szCs w:val="24"/>
          <w:lang w:val="en-US"/>
        </w:rPr>
        <w:t xml:space="preserve">, </w:t>
      </w:r>
      <w:r w:rsidR="00ED76E1">
        <w:rPr>
          <w:rFonts w:eastAsia="Cambria"/>
          <w:szCs w:val="24"/>
          <w:lang w:val="en-US"/>
        </w:rPr>
        <w:t xml:space="preserve">&amp; </w:t>
      </w:r>
      <w:r w:rsidRPr="00BB47CC">
        <w:rPr>
          <w:rFonts w:eastAsia="Cambria"/>
          <w:szCs w:val="24"/>
          <w:lang w:val="en-US"/>
        </w:rPr>
        <w:t>Phillips</w:t>
      </w:r>
      <w:r w:rsidR="00ED76E1">
        <w:rPr>
          <w:rFonts w:eastAsia="Cambria"/>
          <w:szCs w:val="24"/>
          <w:lang w:val="en-US"/>
        </w:rPr>
        <w:t>,</w:t>
      </w:r>
      <w:r w:rsidRPr="00BB47CC">
        <w:rPr>
          <w:rFonts w:eastAsia="Cambria"/>
          <w:szCs w:val="24"/>
          <w:lang w:val="en-US"/>
        </w:rPr>
        <w:t xml:space="preserve"> S</w:t>
      </w:r>
      <w:r w:rsidR="00ED76E1">
        <w:rPr>
          <w:rFonts w:eastAsia="Cambria"/>
          <w:szCs w:val="24"/>
          <w:lang w:val="en-US"/>
        </w:rPr>
        <w:t>.</w:t>
      </w:r>
      <w:r w:rsidRPr="00BB47CC">
        <w:rPr>
          <w:rFonts w:eastAsia="Cambria"/>
          <w:szCs w:val="24"/>
          <w:lang w:val="en-US"/>
        </w:rPr>
        <w:t xml:space="preserve"> (2010)</w:t>
      </w:r>
      <w:r w:rsidR="00ED76E1">
        <w:rPr>
          <w:rFonts w:eastAsia="Cambria"/>
          <w:szCs w:val="24"/>
          <w:lang w:val="en-US"/>
        </w:rPr>
        <w:t>.</w:t>
      </w:r>
      <w:r w:rsidRPr="00BB47CC">
        <w:rPr>
          <w:rFonts w:eastAsia="Cambria"/>
          <w:szCs w:val="24"/>
          <w:lang w:val="en-US"/>
        </w:rPr>
        <w:t xml:space="preserve"> The art of modelling range-shifting species. </w:t>
      </w:r>
      <w:r w:rsidRPr="007D708C">
        <w:rPr>
          <w:rFonts w:eastAsia="Cambria"/>
          <w:i/>
          <w:szCs w:val="24"/>
          <w:lang w:val="en-US"/>
        </w:rPr>
        <w:t>Methods in Ecology and Evolution, 1</w:t>
      </w:r>
      <w:r w:rsidRPr="00BB47CC">
        <w:rPr>
          <w:rFonts w:eastAsia="Cambria"/>
          <w:szCs w:val="24"/>
          <w:lang w:val="en-US"/>
        </w:rPr>
        <w:t>, 330-342.</w:t>
      </w:r>
    </w:p>
    <w:p w:rsidRPr="00BB47CC" w:rsidR="00BB47CC" w:rsidP="00BB47CC" w:rsidRDefault="00BB47CC" w14:paraId="2DB43926" w14:textId="21BDE1E7">
      <w:pPr>
        <w:numPr>
          <w:ilvl w:val="0"/>
          <w:numId w:val="35"/>
        </w:numPr>
        <w:spacing w:after="120" w:line="240" w:lineRule="auto"/>
        <w:rPr>
          <w:rFonts w:eastAsia="Cambria"/>
          <w:szCs w:val="24"/>
          <w:lang w:val="en-US"/>
        </w:rPr>
      </w:pPr>
      <w:r w:rsidRPr="00BB47CC">
        <w:rPr>
          <w:rFonts w:eastAsia="Cambria"/>
          <w:szCs w:val="24"/>
          <w:lang w:val="en-US"/>
        </w:rPr>
        <w:t>Fielding</w:t>
      </w:r>
      <w:r w:rsidR="00ED76E1">
        <w:rPr>
          <w:rFonts w:eastAsia="Cambria"/>
          <w:szCs w:val="24"/>
          <w:lang w:val="en-US"/>
        </w:rPr>
        <w:t>,</w:t>
      </w:r>
      <w:r w:rsidRPr="00BB47CC">
        <w:rPr>
          <w:rFonts w:eastAsia="Cambria"/>
          <w:szCs w:val="24"/>
          <w:lang w:val="en-US"/>
        </w:rPr>
        <w:t xml:space="preserve"> A</w:t>
      </w:r>
      <w:r w:rsidR="00ED76E1">
        <w:rPr>
          <w:rFonts w:eastAsia="Cambria"/>
          <w:szCs w:val="24"/>
          <w:lang w:val="en-US"/>
        </w:rPr>
        <w:t xml:space="preserve">. </w:t>
      </w:r>
      <w:r w:rsidRPr="00BB47CC">
        <w:rPr>
          <w:rFonts w:eastAsia="Cambria"/>
          <w:szCs w:val="24"/>
          <w:lang w:val="en-US"/>
        </w:rPr>
        <w:t>H</w:t>
      </w:r>
      <w:r w:rsidR="00ED76E1">
        <w:rPr>
          <w:rFonts w:eastAsia="Cambria"/>
          <w:szCs w:val="24"/>
          <w:lang w:val="en-US"/>
        </w:rPr>
        <w:t>.</w:t>
      </w:r>
      <w:r w:rsidRPr="00BB47CC">
        <w:rPr>
          <w:rFonts w:eastAsia="Cambria"/>
          <w:szCs w:val="24"/>
          <w:lang w:val="en-US"/>
        </w:rPr>
        <w:t xml:space="preserve">, </w:t>
      </w:r>
      <w:r w:rsidR="00ED76E1">
        <w:rPr>
          <w:rFonts w:eastAsia="Cambria"/>
          <w:szCs w:val="24"/>
          <w:lang w:val="en-US"/>
        </w:rPr>
        <w:t xml:space="preserve">&amp; </w:t>
      </w:r>
      <w:r w:rsidRPr="00BB47CC">
        <w:rPr>
          <w:rFonts w:eastAsia="Cambria"/>
          <w:szCs w:val="24"/>
          <w:lang w:val="en-US"/>
        </w:rPr>
        <w:t>Bell</w:t>
      </w:r>
      <w:r w:rsidR="00ED76E1">
        <w:rPr>
          <w:rFonts w:eastAsia="Cambria"/>
          <w:szCs w:val="24"/>
          <w:lang w:val="en-US"/>
        </w:rPr>
        <w:t>,</w:t>
      </w:r>
      <w:r w:rsidRPr="00BB47CC">
        <w:rPr>
          <w:rFonts w:eastAsia="Cambria"/>
          <w:szCs w:val="24"/>
          <w:lang w:val="en-US"/>
        </w:rPr>
        <w:t xml:space="preserve"> J</w:t>
      </w:r>
      <w:r w:rsidR="00ED76E1">
        <w:rPr>
          <w:rFonts w:eastAsia="Cambria"/>
          <w:szCs w:val="24"/>
          <w:lang w:val="en-US"/>
        </w:rPr>
        <w:t xml:space="preserve">. </w:t>
      </w:r>
      <w:r w:rsidRPr="00BB47CC">
        <w:rPr>
          <w:rFonts w:eastAsia="Cambria"/>
          <w:szCs w:val="24"/>
          <w:lang w:val="en-US"/>
        </w:rPr>
        <w:t>F</w:t>
      </w:r>
      <w:r w:rsidR="00ED76E1">
        <w:rPr>
          <w:rFonts w:eastAsia="Cambria"/>
          <w:szCs w:val="24"/>
          <w:lang w:val="en-US"/>
        </w:rPr>
        <w:t>.</w:t>
      </w:r>
      <w:r w:rsidRPr="00BB47CC">
        <w:rPr>
          <w:rFonts w:eastAsia="Cambria"/>
          <w:szCs w:val="24"/>
          <w:lang w:val="en-US"/>
        </w:rPr>
        <w:t xml:space="preserve"> (1997)</w:t>
      </w:r>
      <w:r w:rsidR="00ED76E1">
        <w:rPr>
          <w:rFonts w:eastAsia="Cambria"/>
          <w:szCs w:val="24"/>
          <w:lang w:val="en-US"/>
        </w:rPr>
        <w:t>.</w:t>
      </w:r>
      <w:r w:rsidRPr="00BB47CC">
        <w:rPr>
          <w:rFonts w:eastAsia="Cambria"/>
          <w:szCs w:val="24"/>
          <w:lang w:val="en-US"/>
        </w:rPr>
        <w:t xml:space="preserve"> A review of methods for the assessment of prediction errors in conservation presence/absence models. </w:t>
      </w:r>
      <w:r w:rsidRPr="007D708C">
        <w:rPr>
          <w:rFonts w:eastAsia="Cambria"/>
          <w:i/>
          <w:szCs w:val="24"/>
          <w:lang w:val="en-US"/>
        </w:rPr>
        <w:t>Environmental Conservation, 24</w:t>
      </w:r>
      <w:r w:rsidRPr="00BB47CC">
        <w:rPr>
          <w:rFonts w:eastAsia="Cambria"/>
          <w:szCs w:val="24"/>
          <w:lang w:val="en-US"/>
        </w:rPr>
        <w:t>, 38-49.</w:t>
      </w:r>
    </w:p>
    <w:p w:rsidRPr="005C734A" w:rsidR="005C734A" w:rsidP="005C734A" w:rsidRDefault="005C734A" w14:paraId="5B35536A" w14:textId="13BDD371">
      <w:pPr>
        <w:numPr>
          <w:ilvl w:val="0"/>
          <w:numId w:val="35"/>
        </w:numPr>
        <w:spacing w:after="120" w:line="240" w:lineRule="auto"/>
        <w:rPr>
          <w:rFonts w:eastAsia="Cambria"/>
          <w:szCs w:val="24"/>
          <w:lang w:val="en-US"/>
        </w:rPr>
      </w:pPr>
      <w:r w:rsidRPr="005C734A">
        <w:rPr>
          <w:rFonts w:eastAsia="Cambria"/>
          <w:szCs w:val="24"/>
          <w:lang w:val="en-US"/>
        </w:rPr>
        <w:t>Hijmans, R</w:t>
      </w:r>
      <w:r w:rsidR="00ED76E1">
        <w:rPr>
          <w:rFonts w:eastAsia="Cambria"/>
          <w:szCs w:val="24"/>
          <w:lang w:val="en-US"/>
        </w:rPr>
        <w:t xml:space="preserve">. </w:t>
      </w:r>
      <w:r w:rsidRPr="005C734A">
        <w:rPr>
          <w:rFonts w:eastAsia="Cambria"/>
          <w:szCs w:val="24"/>
          <w:lang w:val="en-US"/>
        </w:rPr>
        <w:t>J</w:t>
      </w:r>
      <w:r w:rsidR="00ED76E1">
        <w:rPr>
          <w:rFonts w:eastAsia="Cambria"/>
          <w:szCs w:val="24"/>
          <w:lang w:val="en-US"/>
        </w:rPr>
        <w:t>.</w:t>
      </w:r>
      <w:r w:rsidRPr="005C734A">
        <w:rPr>
          <w:rFonts w:eastAsia="Cambria"/>
          <w:szCs w:val="24"/>
          <w:lang w:val="en-US"/>
        </w:rPr>
        <w:t xml:space="preserve"> (2000)</w:t>
      </w:r>
      <w:r w:rsidR="00ED76E1">
        <w:rPr>
          <w:rFonts w:eastAsia="Cambria"/>
          <w:szCs w:val="24"/>
          <w:lang w:val="en-US"/>
        </w:rPr>
        <w:t>.</w:t>
      </w:r>
      <w:r w:rsidRPr="005C734A">
        <w:rPr>
          <w:rFonts w:eastAsia="Cambria"/>
          <w:szCs w:val="24"/>
          <w:lang w:val="en-US"/>
        </w:rPr>
        <w:t xml:space="preserve"> raster: Geographic Data Analysis and Modeling, R package version 3.4-5, </w:t>
      </w:r>
      <w:r>
        <w:rPr>
          <w:rFonts w:eastAsia="Cambria"/>
          <w:szCs w:val="24"/>
          <w:lang w:val="en-US"/>
        </w:rPr>
        <w:t>URL:</w:t>
      </w:r>
      <w:r w:rsidRPr="005C734A">
        <w:rPr>
          <w:rFonts w:eastAsia="Cambria"/>
          <w:szCs w:val="24"/>
          <w:lang w:val="en-US"/>
        </w:rPr>
        <w:t xml:space="preserve"> https://CRAN.R-project.org/package=raster</w:t>
      </w:r>
    </w:p>
    <w:p w:rsidRPr="007D708C" w:rsidR="00BB47CC" w:rsidP="00BB47CC" w:rsidRDefault="00BB47CC" w14:paraId="76013E2B" w14:textId="306AEA91">
      <w:pPr>
        <w:numPr>
          <w:ilvl w:val="0"/>
          <w:numId w:val="35"/>
        </w:numPr>
        <w:spacing w:after="120" w:line="240" w:lineRule="auto"/>
        <w:rPr>
          <w:rFonts w:eastAsia="Cambria" w:asciiTheme="minorHAnsi" w:hAnsiTheme="minorHAnsi" w:cstheme="minorHAnsi"/>
          <w:szCs w:val="24"/>
          <w:lang w:val="en-US"/>
        </w:rPr>
      </w:pPr>
      <w:r w:rsidRPr="00497FE0">
        <w:rPr>
          <w:rFonts w:eastAsia="Cambria" w:asciiTheme="minorHAnsi" w:hAnsiTheme="minorHAnsi" w:cstheme="minorHAnsi"/>
          <w:szCs w:val="24"/>
        </w:rPr>
        <w:t>Iglewicz</w:t>
      </w:r>
      <w:r w:rsidRPr="00497FE0" w:rsidR="00ED76E1">
        <w:rPr>
          <w:rFonts w:eastAsia="Cambria" w:asciiTheme="minorHAnsi" w:hAnsiTheme="minorHAnsi" w:cstheme="minorHAnsi"/>
          <w:szCs w:val="24"/>
        </w:rPr>
        <w:t>,</w:t>
      </w:r>
      <w:r w:rsidRPr="00497FE0">
        <w:rPr>
          <w:rFonts w:eastAsia="Cambria" w:asciiTheme="minorHAnsi" w:hAnsiTheme="minorHAnsi" w:cstheme="minorHAnsi"/>
          <w:szCs w:val="24"/>
        </w:rPr>
        <w:t xml:space="preserve"> B</w:t>
      </w:r>
      <w:r w:rsidRPr="00497FE0" w:rsidR="00ED76E1">
        <w:rPr>
          <w:rFonts w:eastAsia="Cambria" w:asciiTheme="minorHAnsi" w:hAnsiTheme="minorHAnsi" w:cstheme="minorHAnsi"/>
          <w:szCs w:val="24"/>
        </w:rPr>
        <w:t>.</w:t>
      </w:r>
      <w:r w:rsidRPr="00497FE0">
        <w:rPr>
          <w:rFonts w:eastAsia="Cambria" w:asciiTheme="minorHAnsi" w:hAnsiTheme="minorHAnsi" w:cstheme="minorHAnsi"/>
          <w:szCs w:val="24"/>
        </w:rPr>
        <w:t xml:space="preserve">, </w:t>
      </w:r>
      <w:r w:rsidRPr="00497FE0" w:rsidR="00ED76E1">
        <w:rPr>
          <w:rFonts w:eastAsia="Cambria" w:asciiTheme="minorHAnsi" w:hAnsiTheme="minorHAnsi" w:cstheme="minorHAnsi"/>
          <w:szCs w:val="24"/>
        </w:rPr>
        <w:t xml:space="preserve">&amp; </w:t>
      </w:r>
      <w:r w:rsidRPr="00497FE0">
        <w:rPr>
          <w:rFonts w:eastAsia="Cambria" w:asciiTheme="minorHAnsi" w:hAnsiTheme="minorHAnsi" w:cstheme="minorHAnsi"/>
          <w:szCs w:val="24"/>
        </w:rPr>
        <w:t>Hoaglin</w:t>
      </w:r>
      <w:r w:rsidRPr="00497FE0" w:rsidR="00ED76E1">
        <w:rPr>
          <w:rFonts w:eastAsia="Cambria" w:asciiTheme="minorHAnsi" w:hAnsiTheme="minorHAnsi" w:cstheme="minorHAnsi"/>
          <w:szCs w:val="24"/>
        </w:rPr>
        <w:t>,</w:t>
      </w:r>
      <w:r w:rsidRPr="00497FE0">
        <w:rPr>
          <w:rFonts w:eastAsia="Cambria" w:asciiTheme="minorHAnsi" w:hAnsiTheme="minorHAnsi" w:cstheme="minorHAnsi"/>
          <w:szCs w:val="24"/>
        </w:rPr>
        <w:t xml:space="preserve"> D</w:t>
      </w:r>
      <w:r w:rsidRPr="00497FE0" w:rsidR="00ED76E1">
        <w:rPr>
          <w:rFonts w:eastAsia="Cambria" w:asciiTheme="minorHAnsi" w:hAnsiTheme="minorHAnsi" w:cstheme="minorHAnsi"/>
          <w:szCs w:val="24"/>
        </w:rPr>
        <w:t>.</w:t>
      </w:r>
      <w:r w:rsidRPr="00497FE0">
        <w:rPr>
          <w:rFonts w:eastAsia="Cambria" w:asciiTheme="minorHAnsi" w:hAnsiTheme="minorHAnsi" w:cstheme="minorHAnsi"/>
          <w:szCs w:val="24"/>
        </w:rPr>
        <w:t>C</w:t>
      </w:r>
      <w:r w:rsidRPr="00497FE0" w:rsidR="00ED76E1">
        <w:rPr>
          <w:rFonts w:eastAsia="Cambria" w:asciiTheme="minorHAnsi" w:hAnsiTheme="minorHAnsi" w:cstheme="minorHAnsi"/>
          <w:szCs w:val="24"/>
        </w:rPr>
        <w:t>.</w:t>
      </w:r>
      <w:r w:rsidRPr="00497FE0">
        <w:rPr>
          <w:rFonts w:eastAsia="Cambria" w:asciiTheme="minorHAnsi" w:hAnsiTheme="minorHAnsi" w:cstheme="minorHAnsi"/>
          <w:szCs w:val="24"/>
        </w:rPr>
        <w:t xml:space="preserve"> (1993)</w:t>
      </w:r>
      <w:r w:rsidRPr="00497FE0" w:rsidR="00ED76E1">
        <w:rPr>
          <w:rFonts w:eastAsia="Cambria" w:asciiTheme="minorHAnsi" w:hAnsiTheme="minorHAnsi" w:cstheme="minorHAnsi"/>
          <w:szCs w:val="24"/>
        </w:rPr>
        <w:t>.</w:t>
      </w:r>
      <w:r w:rsidRPr="00497FE0">
        <w:rPr>
          <w:rFonts w:eastAsia="Cambria" w:asciiTheme="minorHAnsi" w:hAnsiTheme="minorHAnsi" w:cstheme="minorHAnsi"/>
          <w:szCs w:val="24"/>
        </w:rPr>
        <w:t xml:space="preserve"> </w:t>
      </w:r>
      <w:r w:rsidRPr="007D708C">
        <w:rPr>
          <w:rFonts w:eastAsia="Cambria" w:asciiTheme="minorHAnsi" w:hAnsiTheme="minorHAnsi" w:cstheme="minorHAnsi"/>
          <w:szCs w:val="24"/>
          <w:lang w:val="en-US"/>
        </w:rPr>
        <w:t>How to detect and handle outliers, Asq Press.</w:t>
      </w:r>
    </w:p>
    <w:p w:rsidRPr="00604966" w:rsidR="00604966" w:rsidP="00604966" w:rsidRDefault="00ED76E1" w14:paraId="66932F01" w14:textId="1E377970">
      <w:pPr>
        <w:numPr>
          <w:ilvl w:val="0"/>
          <w:numId w:val="35"/>
        </w:numPr>
        <w:spacing w:after="120" w:line="240" w:lineRule="auto"/>
        <w:rPr>
          <w:lang w:val="en-US"/>
        </w:rPr>
      </w:pPr>
      <w:r>
        <w:rPr>
          <w:rFonts w:ascii="Arial" w:hAnsi="Arial" w:cs="Arial"/>
          <w:color w:val="222222"/>
          <w:sz w:val="20"/>
          <w:szCs w:val="20"/>
          <w:shd w:val="clear" w:color="auto" w:fill="FFFFFF"/>
        </w:rPr>
        <w:t xml:space="preserve">Lehner, B., Verdin, K., &amp; Jarvis, A. (2008). </w:t>
      </w:r>
      <w:r w:rsidRPr="00497FE0">
        <w:rPr>
          <w:rFonts w:ascii="Arial" w:hAnsi="Arial" w:cs="Arial"/>
          <w:color w:val="222222"/>
          <w:sz w:val="20"/>
          <w:szCs w:val="20"/>
          <w:shd w:val="clear" w:color="auto" w:fill="FFFFFF"/>
          <w:lang w:val="en-GB"/>
        </w:rPr>
        <w:t>New global hydrography derived from spaceborne elevation data. </w:t>
      </w:r>
      <w:r w:rsidRPr="00497FE0">
        <w:rPr>
          <w:rFonts w:ascii="Arial" w:hAnsi="Arial" w:cs="Arial"/>
          <w:i/>
          <w:iCs/>
          <w:color w:val="222222"/>
          <w:sz w:val="20"/>
          <w:szCs w:val="20"/>
          <w:shd w:val="clear" w:color="auto" w:fill="FFFFFF"/>
          <w:lang w:val="en-GB"/>
        </w:rPr>
        <w:t>Eos, Transactions American Geophysical Union</w:t>
      </w:r>
      <w:r w:rsidRPr="00497FE0">
        <w:rPr>
          <w:rFonts w:ascii="Arial" w:hAnsi="Arial" w:cs="Arial"/>
          <w:color w:val="222222"/>
          <w:sz w:val="20"/>
          <w:szCs w:val="20"/>
          <w:shd w:val="clear" w:color="auto" w:fill="FFFFFF"/>
          <w:lang w:val="en-GB"/>
        </w:rPr>
        <w:t>, </w:t>
      </w:r>
      <w:r w:rsidRPr="00497FE0">
        <w:rPr>
          <w:rFonts w:ascii="Arial" w:hAnsi="Arial" w:cs="Arial"/>
          <w:i/>
          <w:iCs/>
          <w:color w:val="222222"/>
          <w:sz w:val="20"/>
          <w:szCs w:val="20"/>
          <w:shd w:val="clear" w:color="auto" w:fill="FFFFFF"/>
          <w:lang w:val="en-GB"/>
        </w:rPr>
        <w:t>89</w:t>
      </w:r>
      <w:r w:rsidRPr="00497FE0">
        <w:rPr>
          <w:rFonts w:ascii="Arial" w:hAnsi="Arial" w:cs="Arial"/>
          <w:color w:val="222222"/>
          <w:sz w:val="20"/>
          <w:szCs w:val="20"/>
          <w:shd w:val="clear" w:color="auto" w:fill="FFFFFF"/>
          <w:lang w:val="en-GB"/>
        </w:rPr>
        <w:t>(10), 93-94.</w:t>
      </w:r>
      <w:r w:rsidRPr="00604966" w:rsidR="00604966">
        <w:rPr>
          <w:rFonts w:eastAsia="Cambria"/>
          <w:lang w:val="en-US"/>
        </w:rPr>
        <w:t xml:space="preserve"> </w:t>
      </w:r>
      <w:r w:rsidR="00604966">
        <w:rPr>
          <w:rFonts w:eastAsia="Cambria"/>
          <w:lang w:val="en-US"/>
        </w:rPr>
        <w:br/>
      </w:r>
      <w:r w:rsidRPr="00604966" w:rsidR="00604966">
        <w:rPr>
          <w:rFonts w:eastAsia="Cambria"/>
          <w:lang w:val="en-US"/>
        </w:rPr>
        <w:t xml:space="preserve">URL: </w:t>
      </w:r>
      <w:hyperlink w:history="1" r:id="rId73">
        <w:r w:rsidRPr="00604966" w:rsidR="00604966">
          <w:rPr>
            <w:rStyle w:val="Hyperlink"/>
            <w:rFonts w:eastAsia="Cambria"/>
            <w:lang w:val="en-US"/>
          </w:rPr>
          <w:t>https://www.hydrosheds.org/page/hydrorivers</w:t>
        </w:r>
      </w:hyperlink>
      <w:r w:rsidRPr="00604966" w:rsidR="00604966">
        <w:rPr>
          <w:rFonts w:eastAsia="Cambria"/>
          <w:lang w:val="en-US"/>
        </w:rPr>
        <w:t xml:space="preserve"> (accessed 30/3/2021).</w:t>
      </w:r>
    </w:p>
    <w:p w:rsidRPr="00BB47CC" w:rsidR="00BB47CC" w:rsidP="00BB47CC" w:rsidRDefault="00BB47CC" w14:paraId="28BAEFE2" w14:textId="203382D2">
      <w:pPr>
        <w:numPr>
          <w:ilvl w:val="0"/>
          <w:numId w:val="35"/>
        </w:numPr>
        <w:spacing w:after="120" w:line="240" w:lineRule="auto"/>
        <w:rPr>
          <w:rFonts w:eastAsia="Cambria"/>
          <w:szCs w:val="24"/>
          <w:lang w:val="en-US"/>
        </w:rPr>
      </w:pPr>
      <w:r w:rsidRPr="00BB47CC">
        <w:rPr>
          <w:rFonts w:eastAsia="Cambria"/>
          <w:szCs w:val="24"/>
          <w:lang w:val="en-US"/>
        </w:rPr>
        <w:t>Manel</w:t>
      </w:r>
      <w:r w:rsidR="00ED76E1">
        <w:rPr>
          <w:rFonts w:eastAsia="Cambria"/>
          <w:szCs w:val="24"/>
          <w:lang w:val="en-US"/>
        </w:rPr>
        <w:t>,</w:t>
      </w:r>
      <w:r w:rsidRPr="00BB47CC">
        <w:rPr>
          <w:rFonts w:eastAsia="Cambria"/>
          <w:szCs w:val="24"/>
          <w:lang w:val="en-US"/>
        </w:rPr>
        <w:t xml:space="preserve"> S</w:t>
      </w:r>
      <w:r w:rsidR="00ED76E1">
        <w:rPr>
          <w:rFonts w:eastAsia="Cambria"/>
          <w:szCs w:val="24"/>
          <w:lang w:val="en-US"/>
        </w:rPr>
        <w:t>.</w:t>
      </w:r>
      <w:r w:rsidRPr="00BB47CC">
        <w:rPr>
          <w:rFonts w:eastAsia="Cambria"/>
          <w:szCs w:val="24"/>
          <w:lang w:val="en-US"/>
        </w:rPr>
        <w:t>, Williams</w:t>
      </w:r>
      <w:r w:rsidR="00ED76E1">
        <w:rPr>
          <w:rFonts w:eastAsia="Cambria"/>
          <w:szCs w:val="24"/>
          <w:lang w:val="en-US"/>
        </w:rPr>
        <w:t>,</w:t>
      </w:r>
      <w:r w:rsidRPr="00BB47CC">
        <w:rPr>
          <w:rFonts w:eastAsia="Cambria"/>
          <w:szCs w:val="24"/>
          <w:lang w:val="en-US"/>
        </w:rPr>
        <w:t xml:space="preserve"> H</w:t>
      </w:r>
      <w:r w:rsidR="00ED76E1">
        <w:rPr>
          <w:rFonts w:eastAsia="Cambria"/>
          <w:szCs w:val="24"/>
          <w:lang w:val="en-US"/>
        </w:rPr>
        <w:t xml:space="preserve">. </w:t>
      </w:r>
      <w:r w:rsidRPr="00BB47CC">
        <w:rPr>
          <w:rFonts w:eastAsia="Cambria"/>
          <w:szCs w:val="24"/>
          <w:lang w:val="en-US"/>
        </w:rPr>
        <w:t>C</w:t>
      </w:r>
      <w:r w:rsidR="00ED76E1">
        <w:rPr>
          <w:rFonts w:eastAsia="Cambria"/>
          <w:szCs w:val="24"/>
          <w:lang w:val="en-US"/>
        </w:rPr>
        <w:t>.</w:t>
      </w:r>
      <w:r w:rsidRPr="00BB47CC">
        <w:rPr>
          <w:rFonts w:eastAsia="Cambria"/>
          <w:szCs w:val="24"/>
          <w:lang w:val="en-US"/>
        </w:rPr>
        <w:t xml:space="preserve">, </w:t>
      </w:r>
      <w:r w:rsidR="00ED76E1">
        <w:rPr>
          <w:rFonts w:eastAsia="Cambria"/>
          <w:szCs w:val="24"/>
          <w:lang w:val="en-US"/>
        </w:rPr>
        <w:t xml:space="preserve">&amp; </w:t>
      </w:r>
      <w:r w:rsidRPr="00BB47CC">
        <w:rPr>
          <w:rFonts w:eastAsia="Cambria"/>
          <w:szCs w:val="24"/>
          <w:lang w:val="en-US"/>
        </w:rPr>
        <w:t>Ormerod</w:t>
      </w:r>
      <w:r w:rsidR="00ED76E1">
        <w:rPr>
          <w:rFonts w:eastAsia="Cambria"/>
          <w:szCs w:val="24"/>
          <w:lang w:val="en-US"/>
        </w:rPr>
        <w:t>,</w:t>
      </w:r>
      <w:r w:rsidRPr="00BB47CC">
        <w:rPr>
          <w:rFonts w:eastAsia="Cambria"/>
          <w:szCs w:val="24"/>
          <w:lang w:val="en-US"/>
        </w:rPr>
        <w:t xml:space="preserve"> S</w:t>
      </w:r>
      <w:r w:rsidR="00ED76E1">
        <w:rPr>
          <w:rFonts w:eastAsia="Cambria"/>
          <w:szCs w:val="24"/>
          <w:lang w:val="en-US"/>
        </w:rPr>
        <w:t xml:space="preserve">. </w:t>
      </w:r>
      <w:r w:rsidRPr="00BB47CC">
        <w:rPr>
          <w:rFonts w:eastAsia="Cambria"/>
          <w:szCs w:val="24"/>
          <w:lang w:val="en-US"/>
        </w:rPr>
        <w:t>J</w:t>
      </w:r>
      <w:r w:rsidR="00ED76E1">
        <w:rPr>
          <w:rFonts w:eastAsia="Cambria"/>
          <w:szCs w:val="24"/>
          <w:lang w:val="en-US"/>
        </w:rPr>
        <w:t>.</w:t>
      </w:r>
      <w:r w:rsidRPr="00BB47CC">
        <w:rPr>
          <w:rFonts w:eastAsia="Cambria"/>
          <w:szCs w:val="24"/>
          <w:lang w:val="en-US"/>
        </w:rPr>
        <w:t xml:space="preserve"> (2001)</w:t>
      </w:r>
      <w:r w:rsidR="00ED76E1">
        <w:rPr>
          <w:rFonts w:eastAsia="Cambria"/>
          <w:szCs w:val="24"/>
          <w:lang w:val="en-US"/>
        </w:rPr>
        <w:t>.</w:t>
      </w:r>
      <w:r w:rsidRPr="00BB47CC">
        <w:rPr>
          <w:rFonts w:eastAsia="Cambria"/>
          <w:szCs w:val="24"/>
          <w:lang w:val="en-US"/>
        </w:rPr>
        <w:t xml:space="preserve"> Evaluating presence-absence models in ecology: the need to account for prevalence. </w:t>
      </w:r>
      <w:r w:rsidRPr="007D708C">
        <w:rPr>
          <w:rFonts w:eastAsia="Cambria"/>
          <w:i/>
          <w:szCs w:val="24"/>
          <w:lang w:val="en-US"/>
        </w:rPr>
        <w:t>Journal of Applied Ecology, 38</w:t>
      </w:r>
      <w:r w:rsidRPr="00BB47CC">
        <w:rPr>
          <w:rFonts w:eastAsia="Cambria"/>
          <w:szCs w:val="24"/>
          <w:lang w:val="en-US"/>
        </w:rPr>
        <w:t>, 921-931.</w:t>
      </w:r>
    </w:p>
    <w:p w:rsidRPr="00BB47CC" w:rsidR="00BB47CC" w:rsidP="00BB47CC" w:rsidRDefault="00BB47CC" w14:paraId="2691791C" w14:textId="513A8C49">
      <w:pPr>
        <w:numPr>
          <w:ilvl w:val="0"/>
          <w:numId w:val="35"/>
        </w:numPr>
        <w:spacing w:after="120" w:line="240" w:lineRule="auto"/>
        <w:rPr>
          <w:rFonts w:eastAsia="Cambria"/>
          <w:szCs w:val="24"/>
          <w:lang w:val="en-US"/>
        </w:rPr>
      </w:pPr>
      <w:r w:rsidRPr="00497FE0">
        <w:rPr>
          <w:rFonts w:eastAsia="Cambria"/>
        </w:rPr>
        <w:t>McMaster</w:t>
      </w:r>
      <w:r w:rsidRPr="00497FE0" w:rsidR="00ED76E1">
        <w:rPr>
          <w:rFonts w:eastAsia="Cambria"/>
        </w:rPr>
        <w:t>,</w:t>
      </w:r>
      <w:r w:rsidRPr="00497FE0">
        <w:rPr>
          <w:rFonts w:eastAsia="Cambria"/>
        </w:rPr>
        <w:t xml:space="preserve"> G</w:t>
      </w:r>
      <w:r w:rsidRPr="00497FE0" w:rsidR="00ED76E1">
        <w:rPr>
          <w:rFonts w:eastAsia="Cambria"/>
        </w:rPr>
        <w:t xml:space="preserve">. </w:t>
      </w:r>
      <w:r w:rsidRPr="00497FE0">
        <w:rPr>
          <w:rFonts w:eastAsia="Cambria"/>
        </w:rPr>
        <w:t>S</w:t>
      </w:r>
      <w:r w:rsidRPr="00497FE0" w:rsidR="00ED76E1">
        <w:rPr>
          <w:rFonts w:eastAsia="Cambria"/>
        </w:rPr>
        <w:t>.,</w:t>
      </w:r>
      <w:r w:rsidRPr="00497FE0">
        <w:rPr>
          <w:rFonts w:eastAsia="Cambria"/>
        </w:rPr>
        <w:t xml:space="preserve"> </w:t>
      </w:r>
      <w:r w:rsidRPr="00497FE0" w:rsidR="00ED76E1">
        <w:rPr>
          <w:rFonts w:eastAsia="Cambria"/>
        </w:rPr>
        <w:t>&amp;</w:t>
      </w:r>
      <w:r w:rsidRPr="00497FE0">
        <w:rPr>
          <w:rFonts w:eastAsia="Cambria"/>
        </w:rPr>
        <w:t xml:space="preserve"> Wilhelm</w:t>
      </w:r>
      <w:r w:rsidRPr="00497FE0" w:rsidR="00ED76E1">
        <w:rPr>
          <w:rFonts w:eastAsia="Cambria"/>
        </w:rPr>
        <w:t>,</w:t>
      </w:r>
      <w:r w:rsidRPr="00497FE0">
        <w:rPr>
          <w:rFonts w:eastAsia="Cambria"/>
        </w:rPr>
        <w:t xml:space="preserve"> W</w:t>
      </w:r>
      <w:r w:rsidRPr="00497FE0" w:rsidR="00ED76E1">
        <w:rPr>
          <w:rFonts w:eastAsia="Cambria"/>
        </w:rPr>
        <w:t>.</w:t>
      </w:r>
      <w:r w:rsidRPr="00497FE0">
        <w:rPr>
          <w:rFonts w:eastAsia="Cambria"/>
        </w:rPr>
        <w:t xml:space="preserve"> (1997)</w:t>
      </w:r>
      <w:r w:rsidRPr="00497FE0" w:rsidR="00ED76E1">
        <w:rPr>
          <w:rFonts w:eastAsia="Cambria"/>
        </w:rPr>
        <w:t>.</w:t>
      </w:r>
      <w:r w:rsidRPr="00497FE0">
        <w:rPr>
          <w:rFonts w:eastAsia="Cambria"/>
        </w:rPr>
        <w:t xml:space="preserve"> </w:t>
      </w:r>
      <w:r w:rsidRPr="00BB47CC">
        <w:rPr>
          <w:rFonts w:eastAsia="Cambria"/>
          <w:lang w:val="en-US"/>
        </w:rPr>
        <w:t xml:space="preserve">Growing degree-days: one equation, two interpretations. </w:t>
      </w:r>
      <w:r w:rsidRPr="007D708C">
        <w:rPr>
          <w:rFonts w:eastAsia="Cambria"/>
          <w:i/>
          <w:lang w:val="en-US"/>
        </w:rPr>
        <w:t xml:space="preserve">Agricultural and Forest Meteorology, </w:t>
      </w:r>
      <w:r w:rsidRPr="007D708C">
        <w:rPr>
          <w:rFonts w:eastAsia="Cambria"/>
          <w:bCs/>
          <w:i/>
          <w:lang w:val="en-US"/>
        </w:rPr>
        <w:t>87</w:t>
      </w:r>
      <w:r w:rsidRPr="00BB47CC">
        <w:rPr>
          <w:rFonts w:eastAsia="Cambria"/>
          <w:lang w:val="en-US"/>
        </w:rPr>
        <w:t>, 291-300.</w:t>
      </w:r>
    </w:p>
    <w:p w:rsidRPr="00BB47CC" w:rsidR="00BB47CC" w:rsidP="00BB47CC" w:rsidRDefault="00BB47CC" w14:paraId="35DFF001" w14:textId="4D221EB3">
      <w:pPr>
        <w:numPr>
          <w:ilvl w:val="0"/>
          <w:numId w:val="35"/>
        </w:numPr>
        <w:spacing w:after="120" w:line="240" w:lineRule="auto"/>
        <w:rPr>
          <w:rFonts w:eastAsia="Cambria"/>
          <w:szCs w:val="24"/>
          <w:lang w:val="en-US"/>
        </w:rPr>
      </w:pPr>
      <w:r w:rsidRPr="00497FE0">
        <w:rPr>
          <w:rFonts w:eastAsia="Cambria"/>
          <w:szCs w:val="24"/>
        </w:rPr>
        <w:t>McPherson</w:t>
      </w:r>
      <w:r w:rsidRPr="00497FE0" w:rsidR="00ED76E1">
        <w:rPr>
          <w:rFonts w:eastAsia="Cambria"/>
          <w:szCs w:val="24"/>
        </w:rPr>
        <w:t xml:space="preserve">, </w:t>
      </w:r>
      <w:r w:rsidRPr="00497FE0">
        <w:rPr>
          <w:rFonts w:eastAsia="Cambria"/>
          <w:szCs w:val="24"/>
        </w:rPr>
        <w:t>J</w:t>
      </w:r>
      <w:r w:rsidRPr="00497FE0" w:rsidR="007D708C">
        <w:rPr>
          <w:rFonts w:eastAsia="Cambria"/>
          <w:szCs w:val="24"/>
        </w:rPr>
        <w:t xml:space="preserve">. </w:t>
      </w:r>
      <w:r w:rsidRPr="00497FE0">
        <w:rPr>
          <w:rFonts w:eastAsia="Cambria"/>
          <w:szCs w:val="24"/>
        </w:rPr>
        <w:t>M</w:t>
      </w:r>
      <w:r w:rsidRPr="00497FE0" w:rsidR="00ED76E1">
        <w:rPr>
          <w:rFonts w:eastAsia="Cambria"/>
          <w:szCs w:val="24"/>
        </w:rPr>
        <w:t>.</w:t>
      </w:r>
      <w:r w:rsidRPr="00497FE0">
        <w:rPr>
          <w:rFonts w:eastAsia="Cambria"/>
          <w:szCs w:val="24"/>
        </w:rPr>
        <w:t>, Jetz</w:t>
      </w:r>
      <w:r w:rsidRPr="00497FE0" w:rsidR="00ED76E1">
        <w:rPr>
          <w:rFonts w:eastAsia="Cambria"/>
          <w:szCs w:val="24"/>
        </w:rPr>
        <w:t>,</w:t>
      </w:r>
      <w:r w:rsidRPr="00497FE0">
        <w:rPr>
          <w:rFonts w:eastAsia="Cambria"/>
          <w:szCs w:val="24"/>
        </w:rPr>
        <w:t xml:space="preserve"> W</w:t>
      </w:r>
      <w:r w:rsidRPr="00497FE0" w:rsidR="00ED76E1">
        <w:rPr>
          <w:rFonts w:eastAsia="Cambria"/>
          <w:szCs w:val="24"/>
        </w:rPr>
        <w:t>.</w:t>
      </w:r>
      <w:r w:rsidRPr="00497FE0">
        <w:rPr>
          <w:rFonts w:eastAsia="Cambria"/>
          <w:szCs w:val="24"/>
        </w:rPr>
        <w:t xml:space="preserve">, </w:t>
      </w:r>
      <w:r w:rsidRPr="00497FE0" w:rsidR="00ED76E1">
        <w:rPr>
          <w:rFonts w:eastAsia="Cambria"/>
          <w:szCs w:val="24"/>
        </w:rPr>
        <w:t xml:space="preserve">&amp; </w:t>
      </w:r>
      <w:r w:rsidRPr="00497FE0">
        <w:rPr>
          <w:rFonts w:eastAsia="Cambria"/>
          <w:szCs w:val="24"/>
        </w:rPr>
        <w:t>Rogers</w:t>
      </w:r>
      <w:r w:rsidRPr="00497FE0" w:rsidR="00ED76E1">
        <w:rPr>
          <w:rFonts w:eastAsia="Cambria"/>
          <w:szCs w:val="24"/>
        </w:rPr>
        <w:t>,</w:t>
      </w:r>
      <w:r w:rsidRPr="00497FE0">
        <w:rPr>
          <w:rFonts w:eastAsia="Cambria"/>
          <w:szCs w:val="24"/>
        </w:rPr>
        <w:t xml:space="preserve"> D</w:t>
      </w:r>
      <w:r w:rsidRPr="00497FE0" w:rsidR="00ED76E1">
        <w:rPr>
          <w:rFonts w:eastAsia="Cambria"/>
          <w:szCs w:val="24"/>
        </w:rPr>
        <w:t xml:space="preserve">. </w:t>
      </w:r>
      <w:r w:rsidRPr="00497FE0">
        <w:rPr>
          <w:rFonts w:eastAsia="Cambria"/>
          <w:szCs w:val="24"/>
        </w:rPr>
        <w:t>J</w:t>
      </w:r>
      <w:r w:rsidRPr="00497FE0" w:rsidR="00ED76E1">
        <w:rPr>
          <w:rFonts w:eastAsia="Cambria"/>
          <w:szCs w:val="24"/>
        </w:rPr>
        <w:t>.</w:t>
      </w:r>
      <w:r w:rsidRPr="00497FE0">
        <w:rPr>
          <w:rFonts w:eastAsia="Cambria"/>
          <w:szCs w:val="24"/>
        </w:rPr>
        <w:t xml:space="preserve"> (2004)</w:t>
      </w:r>
      <w:r w:rsidRPr="00497FE0" w:rsidR="00ED76E1">
        <w:rPr>
          <w:rFonts w:eastAsia="Cambria"/>
          <w:szCs w:val="24"/>
        </w:rPr>
        <w:t>.</w:t>
      </w:r>
      <w:r w:rsidRPr="00497FE0">
        <w:rPr>
          <w:rFonts w:eastAsia="Cambria"/>
          <w:szCs w:val="24"/>
        </w:rPr>
        <w:t xml:space="preserve"> </w:t>
      </w:r>
      <w:r w:rsidRPr="00BB47CC">
        <w:rPr>
          <w:rFonts w:eastAsia="Cambria"/>
          <w:szCs w:val="24"/>
          <w:lang w:val="en-US"/>
        </w:rPr>
        <w:t xml:space="preserve">The effects of species’ range sizes on the accuracy of distribution models: ecological phenomenon or statistical artefact? </w:t>
      </w:r>
      <w:r w:rsidRPr="007D708C">
        <w:rPr>
          <w:rFonts w:eastAsia="Cambria"/>
          <w:i/>
          <w:szCs w:val="24"/>
          <w:lang w:val="en-US"/>
        </w:rPr>
        <w:t>Journal of Applied Ecology, 41</w:t>
      </w:r>
      <w:r w:rsidRPr="00BB47CC">
        <w:rPr>
          <w:rFonts w:eastAsia="Cambria"/>
          <w:szCs w:val="24"/>
          <w:lang w:val="en-US"/>
        </w:rPr>
        <w:t>, 811-823.</w:t>
      </w:r>
    </w:p>
    <w:p w:rsidRPr="00BB47CC" w:rsidR="00BB47CC" w:rsidP="00BB47CC" w:rsidRDefault="00BB47CC" w14:paraId="6B071F1E" w14:textId="722B2545">
      <w:pPr>
        <w:numPr>
          <w:ilvl w:val="0"/>
          <w:numId w:val="35"/>
        </w:numPr>
        <w:spacing w:after="120" w:line="240" w:lineRule="auto"/>
        <w:rPr>
          <w:rFonts w:eastAsia="Cambria"/>
          <w:szCs w:val="24"/>
          <w:lang w:val="en-US"/>
        </w:rPr>
      </w:pPr>
      <w:r w:rsidRPr="00BB47CC">
        <w:rPr>
          <w:rFonts w:eastAsia="Cambria"/>
          <w:szCs w:val="24"/>
          <w:lang w:val="en-US"/>
        </w:rPr>
        <w:t>Sbrocco</w:t>
      </w:r>
      <w:r w:rsidR="00ED76E1">
        <w:rPr>
          <w:rFonts w:eastAsia="Cambria"/>
          <w:szCs w:val="24"/>
          <w:lang w:val="en-US"/>
        </w:rPr>
        <w:t>,</w:t>
      </w:r>
      <w:r w:rsidRPr="00BB47CC">
        <w:rPr>
          <w:rFonts w:eastAsia="Cambria"/>
          <w:szCs w:val="24"/>
          <w:lang w:val="en-US"/>
        </w:rPr>
        <w:t xml:space="preserve"> E</w:t>
      </w:r>
      <w:r w:rsidR="00ED76E1">
        <w:rPr>
          <w:rFonts w:eastAsia="Cambria"/>
          <w:szCs w:val="24"/>
          <w:lang w:val="en-US"/>
        </w:rPr>
        <w:t xml:space="preserve">. </w:t>
      </w:r>
      <w:r w:rsidRPr="00BB47CC">
        <w:rPr>
          <w:rFonts w:eastAsia="Cambria"/>
          <w:szCs w:val="24"/>
          <w:lang w:val="en-US"/>
        </w:rPr>
        <w:t>J</w:t>
      </w:r>
      <w:r w:rsidR="00ED76E1">
        <w:rPr>
          <w:rFonts w:eastAsia="Cambria"/>
          <w:szCs w:val="24"/>
          <w:lang w:val="en-US"/>
        </w:rPr>
        <w:t>.,</w:t>
      </w:r>
      <w:r w:rsidRPr="00BB47CC">
        <w:rPr>
          <w:rFonts w:eastAsia="Cambria"/>
          <w:szCs w:val="24"/>
          <w:lang w:val="en-US"/>
        </w:rPr>
        <w:t xml:space="preserve"> </w:t>
      </w:r>
      <w:r w:rsidR="00ED76E1">
        <w:rPr>
          <w:rFonts w:eastAsia="Cambria"/>
          <w:szCs w:val="24"/>
          <w:lang w:val="en-US"/>
        </w:rPr>
        <w:t>&amp;</w:t>
      </w:r>
      <w:r w:rsidRPr="00BB47CC">
        <w:rPr>
          <w:rFonts w:eastAsia="Cambria"/>
          <w:szCs w:val="24"/>
          <w:lang w:val="en-US"/>
        </w:rPr>
        <w:t xml:space="preserve"> Barber</w:t>
      </w:r>
      <w:r w:rsidR="00ED76E1">
        <w:rPr>
          <w:rFonts w:eastAsia="Cambria"/>
          <w:szCs w:val="24"/>
          <w:lang w:val="en-US"/>
        </w:rPr>
        <w:t>,</w:t>
      </w:r>
      <w:r w:rsidRPr="00BB47CC">
        <w:rPr>
          <w:rFonts w:eastAsia="Cambria"/>
          <w:szCs w:val="24"/>
          <w:lang w:val="en-US"/>
        </w:rPr>
        <w:t xml:space="preserve"> P</w:t>
      </w:r>
      <w:r w:rsidR="00ED76E1">
        <w:rPr>
          <w:rFonts w:eastAsia="Cambria"/>
          <w:szCs w:val="24"/>
          <w:lang w:val="en-US"/>
        </w:rPr>
        <w:t xml:space="preserve">. </w:t>
      </w:r>
      <w:r w:rsidRPr="00BB47CC">
        <w:rPr>
          <w:rFonts w:eastAsia="Cambria"/>
          <w:szCs w:val="24"/>
          <w:lang w:val="en-US"/>
        </w:rPr>
        <w:t>H</w:t>
      </w:r>
      <w:r w:rsidR="00ED76E1">
        <w:rPr>
          <w:rFonts w:eastAsia="Cambria"/>
          <w:szCs w:val="24"/>
          <w:lang w:val="en-US"/>
        </w:rPr>
        <w:t>.</w:t>
      </w:r>
      <w:r w:rsidRPr="00BB47CC">
        <w:rPr>
          <w:rFonts w:eastAsia="Cambria"/>
          <w:szCs w:val="24"/>
          <w:lang w:val="en-US"/>
        </w:rPr>
        <w:t xml:space="preserve"> (2013)</w:t>
      </w:r>
      <w:r w:rsidR="00ED76E1">
        <w:rPr>
          <w:rFonts w:eastAsia="Cambria"/>
          <w:szCs w:val="24"/>
          <w:lang w:val="en-US"/>
        </w:rPr>
        <w:t>.</w:t>
      </w:r>
      <w:r w:rsidRPr="00BB47CC">
        <w:rPr>
          <w:rFonts w:eastAsia="Cambria"/>
          <w:szCs w:val="24"/>
          <w:lang w:val="en-US"/>
        </w:rPr>
        <w:t xml:space="preserve"> MARSPEC: Ocean climate layers for marine spatial ecology. </w:t>
      </w:r>
      <w:r w:rsidRPr="007D708C">
        <w:rPr>
          <w:rFonts w:eastAsia="Cambria"/>
          <w:i/>
          <w:szCs w:val="24"/>
          <w:lang w:val="en-US"/>
        </w:rPr>
        <w:t>Ecology 94</w:t>
      </w:r>
      <w:r w:rsidR="00ED76E1">
        <w:rPr>
          <w:rFonts w:eastAsia="Cambria"/>
          <w:szCs w:val="24"/>
          <w:lang w:val="en-US"/>
        </w:rPr>
        <w:t xml:space="preserve">, </w:t>
      </w:r>
      <w:r w:rsidRPr="00BB47CC">
        <w:rPr>
          <w:rFonts w:eastAsia="Cambria"/>
          <w:szCs w:val="24"/>
          <w:lang w:val="en-US"/>
        </w:rPr>
        <w:t xml:space="preserve">979. </w:t>
      </w:r>
      <w:hyperlink r:id="rId74">
        <w:r w:rsidRPr="00BB47CC">
          <w:rPr>
            <w:rFonts w:eastAsia="Cambria"/>
            <w:color w:val="4F81BD"/>
            <w:szCs w:val="24"/>
            <w:lang w:val="en-US"/>
          </w:rPr>
          <w:t>http://dx.doi.org/10.1890/12-1358.1</w:t>
        </w:r>
      </w:hyperlink>
    </w:p>
    <w:p w:rsidRPr="00BB47CC" w:rsidR="00BB47CC" w:rsidP="00BB47CC" w:rsidRDefault="00BB47CC" w14:paraId="0B41AA0D" w14:textId="43105113">
      <w:pPr>
        <w:numPr>
          <w:ilvl w:val="0"/>
          <w:numId w:val="35"/>
        </w:numPr>
        <w:spacing w:after="120" w:line="240" w:lineRule="auto"/>
        <w:rPr>
          <w:rFonts w:eastAsia="Cambria"/>
          <w:szCs w:val="24"/>
          <w:lang w:val="en-US"/>
        </w:rPr>
      </w:pPr>
      <w:r w:rsidRPr="00BB47CC">
        <w:rPr>
          <w:rFonts w:eastAsia="Cambria"/>
          <w:szCs w:val="24"/>
          <w:lang w:val="en-US"/>
        </w:rPr>
        <w:t>Thuiller</w:t>
      </w:r>
      <w:r w:rsidR="00ED76E1">
        <w:rPr>
          <w:rFonts w:eastAsia="Cambria"/>
          <w:szCs w:val="24"/>
          <w:lang w:val="en-US"/>
        </w:rPr>
        <w:t>,</w:t>
      </w:r>
      <w:r w:rsidRPr="00BB47CC">
        <w:rPr>
          <w:rFonts w:eastAsia="Cambria"/>
          <w:szCs w:val="24"/>
          <w:lang w:val="en-US"/>
        </w:rPr>
        <w:t xml:space="preserve"> W</w:t>
      </w:r>
      <w:r w:rsidR="00ED76E1">
        <w:rPr>
          <w:rFonts w:eastAsia="Cambria"/>
          <w:szCs w:val="24"/>
          <w:lang w:val="en-US"/>
        </w:rPr>
        <w:t>.</w:t>
      </w:r>
      <w:r w:rsidRPr="00BB47CC">
        <w:rPr>
          <w:rFonts w:eastAsia="Cambria"/>
          <w:szCs w:val="24"/>
          <w:lang w:val="en-US"/>
        </w:rPr>
        <w:t>, Lafourcade</w:t>
      </w:r>
      <w:r w:rsidR="00ED76E1">
        <w:rPr>
          <w:rFonts w:eastAsia="Cambria"/>
          <w:szCs w:val="24"/>
          <w:lang w:val="en-US"/>
        </w:rPr>
        <w:t>,</w:t>
      </w:r>
      <w:r w:rsidRPr="00BB47CC">
        <w:rPr>
          <w:rFonts w:eastAsia="Cambria"/>
          <w:szCs w:val="24"/>
          <w:lang w:val="en-US"/>
        </w:rPr>
        <w:t xml:space="preserve"> B</w:t>
      </w:r>
      <w:r w:rsidR="00ED76E1">
        <w:rPr>
          <w:rFonts w:eastAsia="Cambria"/>
          <w:szCs w:val="24"/>
          <w:lang w:val="en-US"/>
        </w:rPr>
        <w:t>.</w:t>
      </w:r>
      <w:r w:rsidRPr="00BB47CC">
        <w:rPr>
          <w:rFonts w:eastAsia="Cambria"/>
          <w:szCs w:val="24"/>
          <w:lang w:val="en-US"/>
        </w:rPr>
        <w:t>, Engler</w:t>
      </w:r>
      <w:r w:rsidR="00ED76E1">
        <w:rPr>
          <w:rFonts w:eastAsia="Cambria"/>
          <w:szCs w:val="24"/>
          <w:lang w:val="en-US"/>
        </w:rPr>
        <w:t>,</w:t>
      </w:r>
      <w:r w:rsidRPr="00BB47CC">
        <w:rPr>
          <w:rFonts w:eastAsia="Cambria"/>
          <w:szCs w:val="24"/>
          <w:lang w:val="en-US"/>
        </w:rPr>
        <w:t xml:space="preserve"> R</w:t>
      </w:r>
      <w:r w:rsidR="00ED76E1">
        <w:rPr>
          <w:rFonts w:eastAsia="Cambria"/>
          <w:szCs w:val="24"/>
          <w:lang w:val="en-US"/>
        </w:rPr>
        <w:t>.</w:t>
      </w:r>
      <w:r w:rsidRPr="00BB47CC">
        <w:rPr>
          <w:rFonts w:eastAsia="Cambria"/>
          <w:szCs w:val="24"/>
          <w:lang w:val="en-US"/>
        </w:rPr>
        <w:t xml:space="preserve">, </w:t>
      </w:r>
      <w:r w:rsidR="00ED76E1">
        <w:rPr>
          <w:rFonts w:eastAsia="Cambria"/>
          <w:szCs w:val="24"/>
          <w:lang w:val="en-US"/>
        </w:rPr>
        <w:t xml:space="preserve">&amp; </w:t>
      </w:r>
      <w:r w:rsidRPr="00BB47CC">
        <w:rPr>
          <w:rFonts w:eastAsia="Cambria"/>
          <w:szCs w:val="24"/>
          <w:lang w:val="en-US"/>
        </w:rPr>
        <w:t>Araújo</w:t>
      </w:r>
      <w:r w:rsidR="00ED76E1">
        <w:rPr>
          <w:rFonts w:eastAsia="Cambria"/>
          <w:szCs w:val="24"/>
          <w:lang w:val="en-US"/>
        </w:rPr>
        <w:t>,</w:t>
      </w:r>
      <w:r w:rsidRPr="00BB47CC">
        <w:rPr>
          <w:rFonts w:eastAsia="Cambria"/>
          <w:szCs w:val="24"/>
          <w:lang w:val="en-US"/>
        </w:rPr>
        <w:t xml:space="preserve"> M</w:t>
      </w:r>
      <w:r w:rsidR="00ED76E1">
        <w:rPr>
          <w:rFonts w:eastAsia="Cambria"/>
          <w:szCs w:val="24"/>
          <w:lang w:val="en-US"/>
        </w:rPr>
        <w:t xml:space="preserve">. </w:t>
      </w:r>
      <w:r w:rsidRPr="00BB47CC">
        <w:rPr>
          <w:rFonts w:eastAsia="Cambria"/>
          <w:szCs w:val="24"/>
          <w:lang w:val="en-US"/>
        </w:rPr>
        <w:t>B</w:t>
      </w:r>
      <w:r w:rsidR="00ED76E1">
        <w:rPr>
          <w:rFonts w:eastAsia="Cambria"/>
          <w:szCs w:val="24"/>
          <w:lang w:val="en-US"/>
        </w:rPr>
        <w:t>.</w:t>
      </w:r>
      <w:r w:rsidRPr="00BB47CC">
        <w:rPr>
          <w:rFonts w:eastAsia="Cambria"/>
          <w:szCs w:val="24"/>
          <w:lang w:val="en-US"/>
        </w:rPr>
        <w:t xml:space="preserve"> (2009</w:t>
      </w:r>
      <w:r w:rsidR="00ED76E1">
        <w:rPr>
          <w:rFonts w:eastAsia="Cambria"/>
          <w:szCs w:val="24"/>
          <w:lang w:val="en-US"/>
        </w:rPr>
        <w:t>.</w:t>
      </w:r>
      <w:r w:rsidRPr="00BB47CC">
        <w:rPr>
          <w:rFonts w:eastAsia="Cambria"/>
          <w:szCs w:val="24"/>
          <w:lang w:val="en-US"/>
        </w:rPr>
        <w:t xml:space="preserve">) BIOMOD-a platform for ensemble forecasting of species distributions. </w:t>
      </w:r>
      <w:r w:rsidRPr="007D708C">
        <w:rPr>
          <w:rFonts w:eastAsia="Cambria"/>
          <w:i/>
          <w:szCs w:val="24"/>
          <w:lang w:val="en-US"/>
        </w:rPr>
        <w:t>Ecography, 32</w:t>
      </w:r>
      <w:r w:rsidRPr="00BB47CC">
        <w:rPr>
          <w:rFonts w:eastAsia="Cambria"/>
          <w:szCs w:val="24"/>
          <w:lang w:val="en-US"/>
        </w:rPr>
        <w:t>, 369-373.</w:t>
      </w:r>
    </w:p>
    <w:p w:rsidRPr="00BB47CC" w:rsidR="00BB47CC" w:rsidP="00BB47CC" w:rsidRDefault="00BB47CC" w14:paraId="71257AC7" w14:textId="7C41AAD2">
      <w:pPr>
        <w:numPr>
          <w:ilvl w:val="0"/>
          <w:numId w:val="35"/>
        </w:numPr>
        <w:spacing w:after="120" w:line="240" w:lineRule="auto"/>
        <w:rPr>
          <w:rFonts w:eastAsia="Cambria"/>
          <w:szCs w:val="24"/>
          <w:lang w:val="en-US"/>
        </w:rPr>
      </w:pPr>
      <w:r w:rsidRPr="00BB47CC">
        <w:rPr>
          <w:rFonts w:eastAsia="Cambria"/>
          <w:szCs w:val="24"/>
          <w:lang w:val="en-US"/>
        </w:rPr>
        <w:t>Thuiller</w:t>
      </w:r>
      <w:r w:rsidR="007D708C">
        <w:rPr>
          <w:rFonts w:eastAsia="Cambria"/>
          <w:szCs w:val="24"/>
          <w:lang w:val="en-US"/>
        </w:rPr>
        <w:t>,</w:t>
      </w:r>
      <w:r w:rsidRPr="00BB47CC">
        <w:rPr>
          <w:rFonts w:eastAsia="Cambria"/>
          <w:szCs w:val="24"/>
          <w:lang w:val="en-US"/>
        </w:rPr>
        <w:t xml:space="preserve"> W</w:t>
      </w:r>
      <w:r w:rsidR="007D708C">
        <w:rPr>
          <w:rFonts w:eastAsia="Cambria"/>
          <w:szCs w:val="24"/>
          <w:lang w:val="en-US"/>
        </w:rPr>
        <w:t>.</w:t>
      </w:r>
      <w:r w:rsidRPr="00BB47CC">
        <w:rPr>
          <w:rFonts w:eastAsia="Cambria"/>
          <w:szCs w:val="24"/>
          <w:lang w:val="en-US"/>
        </w:rPr>
        <w:t>, Georges</w:t>
      </w:r>
      <w:r w:rsidR="007D708C">
        <w:rPr>
          <w:rFonts w:eastAsia="Cambria"/>
          <w:szCs w:val="24"/>
          <w:lang w:val="en-US"/>
        </w:rPr>
        <w:t>,</w:t>
      </w:r>
      <w:r w:rsidRPr="00BB47CC">
        <w:rPr>
          <w:rFonts w:eastAsia="Cambria"/>
          <w:szCs w:val="24"/>
          <w:lang w:val="en-US"/>
        </w:rPr>
        <w:t xml:space="preserve"> D</w:t>
      </w:r>
      <w:r w:rsidR="007D708C">
        <w:rPr>
          <w:rFonts w:eastAsia="Cambria"/>
          <w:szCs w:val="24"/>
          <w:lang w:val="en-US"/>
        </w:rPr>
        <w:t>.</w:t>
      </w:r>
      <w:r w:rsidRPr="00BB47CC">
        <w:rPr>
          <w:rFonts w:eastAsia="Cambria"/>
          <w:szCs w:val="24"/>
          <w:lang w:val="en-US"/>
        </w:rPr>
        <w:t>, Engler</w:t>
      </w:r>
      <w:r w:rsidR="007D708C">
        <w:rPr>
          <w:rFonts w:eastAsia="Cambria"/>
          <w:szCs w:val="24"/>
          <w:lang w:val="en-US"/>
        </w:rPr>
        <w:t>,</w:t>
      </w:r>
      <w:r w:rsidRPr="00BB47CC">
        <w:rPr>
          <w:rFonts w:eastAsia="Cambria"/>
          <w:szCs w:val="24"/>
          <w:lang w:val="en-US"/>
        </w:rPr>
        <w:t xml:space="preserve"> R</w:t>
      </w:r>
      <w:r w:rsidR="007D708C">
        <w:rPr>
          <w:rFonts w:eastAsia="Cambria"/>
          <w:szCs w:val="24"/>
          <w:lang w:val="en-US"/>
        </w:rPr>
        <w:t>.,</w:t>
      </w:r>
      <w:r w:rsidRPr="00BB47CC">
        <w:rPr>
          <w:rFonts w:eastAsia="Cambria"/>
          <w:szCs w:val="24"/>
          <w:lang w:val="en-US"/>
        </w:rPr>
        <w:t xml:space="preserve"> </w:t>
      </w:r>
      <w:r w:rsidR="007D708C">
        <w:rPr>
          <w:rFonts w:eastAsia="Cambria"/>
          <w:szCs w:val="24"/>
          <w:lang w:val="en-US"/>
        </w:rPr>
        <w:t>&amp;</w:t>
      </w:r>
      <w:r w:rsidRPr="00BB47CC">
        <w:rPr>
          <w:rFonts w:eastAsia="Cambria"/>
          <w:szCs w:val="24"/>
          <w:lang w:val="en-US"/>
        </w:rPr>
        <w:t xml:space="preserve"> Breiner</w:t>
      </w:r>
      <w:r w:rsidR="007D708C">
        <w:rPr>
          <w:rFonts w:eastAsia="Cambria"/>
          <w:szCs w:val="24"/>
          <w:lang w:val="en-US"/>
        </w:rPr>
        <w:t>,</w:t>
      </w:r>
      <w:r w:rsidRPr="00BB47CC">
        <w:rPr>
          <w:rFonts w:eastAsia="Cambria"/>
          <w:szCs w:val="24"/>
          <w:lang w:val="en-US"/>
        </w:rPr>
        <w:t xml:space="preserve"> F</w:t>
      </w:r>
      <w:r w:rsidR="007D708C">
        <w:rPr>
          <w:rFonts w:eastAsia="Cambria"/>
          <w:szCs w:val="24"/>
          <w:lang w:val="en-US"/>
        </w:rPr>
        <w:t>.</w:t>
      </w:r>
      <w:r w:rsidRPr="00BB47CC">
        <w:rPr>
          <w:rFonts w:eastAsia="Cambria"/>
          <w:szCs w:val="24"/>
          <w:lang w:val="en-US"/>
        </w:rPr>
        <w:t xml:space="preserve"> (2020). biomod2: Ensemble Platform for Species Distribution Modeling. R package version 3.4.6. </w:t>
      </w:r>
      <w:hyperlink r:id="rId75">
        <w:r w:rsidRPr="00BB47CC">
          <w:rPr>
            <w:rFonts w:eastAsia="Cambria"/>
            <w:color w:val="4F81BD"/>
            <w:szCs w:val="24"/>
            <w:lang w:val="en-US"/>
          </w:rPr>
          <w:t>https://CRAN.R-project.org/package=biomod2</w:t>
        </w:r>
      </w:hyperlink>
    </w:p>
    <w:p w:rsidRPr="00BB47CC" w:rsidR="00BB47CC" w:rsidP="00BB47CC" w:rsidRDefault="00BB47CC" w14:paraId="45E41E20" w14:textId="6409E9BF">
      <w:pPr>
        <w:numPr>
          <w:ilvl w:val="0"/>
          <w:numId w:val="35"/>
        </w:numPr>
        <w:spacing w:after="120" w:line="240" w:lineRule="auto"/>
        <w:rPr>
          <w:rFonts w:eastAsia="Cambria"/>
          <w:szCs w:val="24"/>
          <w:lang w:val="en-US"/>
        </w:rPr>
      </w:pPr>
      <w:r w:rsidRPr="00BE6D13">
        <w:rPr>
          <w:rFonts w:eastAsia="Cambria"/>
          <w:szCs w:val="24"/>
          <w:lang w:val="nl-NL"/>
        </w:rPr>
        <w:t>Tyberghein</w:t>
      </w:r>
      <w:r w:rsidRPr="00BE6D13" w:rsidR="007D708C">
        <w:rPr>
          <w:rFonts w:eastAsia="Cambria"/>
          <w:szCs w:val="24"/>
          <w:lang w:val="nl-NL"/>
        </w:rPr>
        <w:t>,</w:t>
      </w:r>
      <w:r w:rsidRPr="00BE6D13">
        <w:rPr>
          <w:rFonts w:eastAsia="Cambria"/>
          <w:szCs w:val="24"/>
          <w:lang w:val="nl-NL"/>
        </w:rPr>
        <w:t xml:space="preserve"> L</w:t>
      </w:r>
      <w:r w:rsidRPr="00BE6D13" w:rsidR="007D708C">
        <w:rPr>
          <w:rFonts w:eastAsia="Cambria"/>
          <w:szCs w:val="24"/>
          <w:lang w:val="nl-NL"/>
        </w:rPr>
        <w:t>.</w:t>
      </w:r>
      <w:r w:rsidRPr="00BE6D13">
        <w:rPr>
          <w:rFonts w:eastAsia="Cambria"/>
          <w:szCs w:val="24"/>
          <w:lang w:val="nl-NL"/>
        </w:rPr>
        <w:t>, Verbruggen</w:t>
      </w:r>
      <w:r w:rsidRPr="00BE6D13" w:rsidR="007D708C">
        <w:rPr>
          <w:rFonts w:eastAsia="Cambria"/>
          <w:szCs w:val="24"/>
          <w:lang w:val="nl-NL"/>
        </w:rPr>
        <w:t>,</w:t>
      </w:r>
      <w:r w:rsidRPr="00BE6D13">
        <w:rPr>
          <w:rFonts w:eastAsia="Cambria"/>
          <w:szCs w:val="24"/>
          <w:lang w:val="nl-NL"/>
        </w:rPr>
        <w:t xml:space="preserve"> H</w:t>
      </w:r>
      <w:r w:rsidRPr="00BE6D13" w:rsidR="007D708C">
        <w:rPr>
          <w:rFonts w:eastAsia="Cambria"/>
          <w:szCs w:val="24"/>
          <w:lang w:val="nl-NL"/>
        </w:rPr>
        <w:t>.</w:t>
      </w:r>
      <w:r w:rsidRPr="00BE6D13">
        <w:rPr>
          <w:rFonts w:eastAsia="Cambria"/>
          <w:szCs w:val="24"/>
          <w:lang w:val="nl-NL"/>
        </w:rPr>
        <w:t>, Pauly</w:t>
      </w:r>
      <w:r w:rsidRPr="00BE6D13" w:rsidR="007D708C">
        <w:rPr>
          <w:rFonts w:eastAsia="Cambria"/>
          <w:szCs w:val="24"/>
          <w:lang w:val="nl-NL"/>
        </w:rPr>
        <w:t>,</w:t>
      </w:r>
      <w:r w:rsidRPr="00BE6D13">
        <w:rPr>
          <w:rFonts w:eastAsia="Cambria"/>
          <w:szCs w:val="24"/>
          <w:lang w:val="nl-NL"/>
        </w:rPr>
        <w:t xml:space="preserve"> K</w:t>
      </w:r>
      <w:r w:rsidRPr="00BE6D13" w:rsidR="007D708C">
        <w:rPr>
          <w:rFonts w:eastAsia="Cambria"/>
          <w:szCs w:val="24"/>
          <w:lang w:val="nl-NL"/>
        </w:rPr>
        <w:t>.</w:t>
      </w:r>
      <w:r w:rsidRPr="00BE6D13">
        <w:rPr>
          <w:rFonts w:eastAsia="Cambria"/>
          <w:szCs w:val="24"/>
          <w:lang w:val="nl-NL"/>
        </w:rPr>
        <w:t>, Troupin</w:t>
      </w:r>
      <w:r w:rsidRPr="00BE6D13" w:rsidR="007D708C">
        <w:rPr>
          <w:rFonts w:eastAsia="Cambria"/>
          <w:szCs w:val="24"/>
          <w:lang w:val="nl-NL"/>
        </w:rPr>
        <w:t>,</w:t>
      </w:r>
      <w:r w:rsidRPr="00BE6D13">
        <w:rPr>
          <w:rFonts w:eastAsia="Cambria"/>
          <w:szCs w:val="24"/>
          <w:lang w:val="nl-NL"/>
        </w:rPr>
        <w:t xml:space="preserve"> C</w:t>
      </w:r>
      <w:r w:rsidRPr="00BE6D13" w:rsidR="007D708C">
        <w:rPr>
          <w:rFonts w:eastAsia="Cambria"/>
          <w:szCs w:val="24"/>
          <w:lang w:val="nl-NL"/>
        </w:rPr>
        <w:t>.</w:t>
      </w:r>
      <w:r w:rsidRPr="00BE6D13">
        <w:rPr>
          <w:rFonts w:eastAsia="Cambria"/>
          <w:szCs w:val="24"/>
          <w:lang w:val="nl-NL"/>
        </w:rPr>
        <w:t>, Mineur</w:t>
      </w:r>
      <w:r w:rsidRPr="00BE6D13" w:rsidR="007D708C">
        <w:rPr>
          <w:rFonts w:eastAsia="Cambria"/>
          <w:szCs w:val="24"/>
          <w:lang w:val="nl-NL"/>
        </w:rPr>
        <w:t>,</w:t>
      </w:r>
      <w:r w:rsidRPr="00BE6D13">
        <w:rPr>
          <w:rFonts w:eastAsia="Cambria"/>
          <w:szCs w:val="24"/>
          <w:lang w:val="nl-NL"/>
        </w:rPr>
        <w:t xml:space="preserve"> F</w:t>
      </w:r>
      <w:r w:rsidRPr="00BE6D13" w:rsidR="007D708C">
        <w:rPr>
          <w:rFonts w:eastAsia="Cambria"/>
          <w:szCs w:val="24"/>
          <w:lang w:val="nl-NL"/>
        </w:rPr>
        <w:t>.</w:t>
      </w:r>
      <w:r w:rsidRPr="00BE6D13">
        <w:rPr>
          <w:rFonts w:eastAsia="Cambria"/>
          <w:szCs w:val="24"/>
          <w:lang w:val="nl-NL"/>
        </w:rPr>
        <w:t xml:space="preserve">, </w:t>
      </w:r>
      <w:r w:rsidRPr="00BE6D13" w:rsidR="007D708C">
        <w:rPr>
          <w:rFonts w:eastAsia="Cambria"/>
          <w:szCs w:val="24"/>
          <w:lang w:val="nl-NL"/>
        </w:rPr>
        <w:t xml:space="preserve">&amp; </w:t>
      </w:r>
      <w:r w:rsidRPr="00BE6D13">
        <w:rPr>
          <w:rFonts w:eastAsia="Cambria"/>
          <w:szCs w:val="24"/>
          <w:lang w:val="nl-NL"/>
        </w:rPr>
        <w:t>De Clerck</w:t>
      </w:r>
      <w:r w:rsidRPr="00BE6D13" w:rsidR="007D708C">
        <w:rPr>
          <w:rFonts w:eastAsia="Cambria"/>
          <w:szCs w:val="24"/>
          <w:lang w:val="nl-NL"/>
        </w:rPr>
        <w:t>,</w:t>
      </w:r>
      <w:r w:rsidRPr="00BE6D13">
        <w:rPr>
          <w:rFonts w:eastAsia="Cambria"/>
          <w:szCs w:val="24"/>
          <w:lang w:val="nl-NL"/>
        </w:rPr>
        <w:t xml:space="preserve"> O</w:t>
      </w:r>
      <w:r w:rsidRPr="00BE6D13" w:rsidR="007D708C">
        <w:rPr>
          <w:rFonts w:eastAsia="Cambria"/>
          <w:szCs w:val="24"/>
          <w:lang w:val="nl-NL"/>
        </w:rPr>
        <w:t>.</w:t>
      </w:r>
      <w:r w:rsidRPr="00BE6D13">
        <w:rPr>
          <w:rFonts w:eastAsia="Cambria"/>
          <w:szCs w:val="24"/>
          <w:lang w:val="nl-NL"/>
        </w:rPr>
        <w:t xml:space="preserve"> (2012)</w:t>
      </w:r>
      <w:r w:rsidRPr="00BE6D13" w:rsidR="007D708C">
        <w:rPr>
          <w:rFonts w:eastAsia="Cambria"/>
          <w:szCs w:val="24"/>
          <w:lang w:val="nl-NL"/>
        </w:rPr>
        <w:t>.</w:t>
      </w:r>
      <w:r w:rsidRPr="00BE6D13">
        <w:rPr>
          <w:rFonts w:eastAsia="Cambria"/>
          <w:szCs w:val="24"/>
          <w:lang w:val="nl-NL"/>
        </w:rPr>
        <w:t xml:space="preserve"> </w:t>
      </w:r>
      <w:r w:rsidRPr="00BB47CC">
        <w:rPr>
          <w:rFonts w:eastAsia="Cambria"/>
          <w:szCs w:val="24"/>
          <w:lang w:val="en-US"/>
        </w:rPr>
        <w:t xml:space="preserve">Bio-ORACLE: A global environmental dataset for marine species distribution modelling. </w:t>
      </w:r>
      <w:r w:rsidRPr="007D708C">
        <w:rPr>
          <w:rFonts w:eastAsia="Cambria"/>
          <w:i/>
          <w:szCs w:val="24"/>
          <w:lang w:val="en-US"/>
        </w:rPr>
        <w:t>Global Ecology and Biogeography, 21</w:t>
      </w:r>
      <w:r w:rsidRPr="00BB47CC">
        <w:rPr>
          <w:rFonts w:eastAsia="Cambria"/>
          <w:szCs w:val="24"/>
          <w:lang w:val="en-US"/>
        </w:rPr>
        <w:t>, 272–281.</w:t>
      </w:r>
    </w:p>
    <w:p w:rsidRPr="00BB47CC" w:rsidR="00BB47CC" w:rsidP="0086469B" w:rsidRDefault="00BB47CC" w14:paraId="5B6498F3" w14:textId="77777777">
      <w:pPr>
        <w:pStyle w:val="note1"/>
        <w:shd w:val="clear" w:color="auto" w:fill="FFFFFF"/>
        <w:rPr>
          <w:lang w:val="en-US"/>
        </w:rPr>
      </w:pPr>
    </w:p>
    <w:sectPr w:rsidRPr="00BB47CC" w:rsidR="00BB47CC" w:rsidSect="00F06C46">
      <w:footerReference w:type="default" r:id="rId76"/>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E45" w:rsidP="00C070BD" w:rsidRDefault="00135E45" w14:paraId="58298C8C" w14:textId="77777777">
      <w:pPr>
        <w:spacing w:after="0" w:line="240" w:lineRule="auto"/>
      </w:pPr>
      <w:r>
        <w:separator/>
      </w:r>
    </w:p>
  </w:endnote>
  <w:endnote w:type="continuationSeparator" w:id="0">
    <w:p w:rsidR="00135E45" w:rsidP="00C070BD" w:rsidRDefault="00135E45" w14:paraId="56DB9E1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371" w:rsidRDefault="00C03371" w14:paraId="125A1050" w14:textId="5C81F786">
    <w:pPr>
      <w:pStyle w:val="Fuzeile"/>
      <w:jc w:val="right"/>
    </w:pPr>
    <w:r>
      <w:fldChar w:fldCharType="begin"/>
    </w:r>
    <w:r>
      <w:instrText xml:space="preserve"> PAGE   \* MERGEFORMAT </w:instrText>
    </w:r>
    <w:r>
      <w:fldChar w:fldCharType="separate"/>
    </w:r>
    <w:r w:rsidR="00A91AB8">
      <w:rPr>
        <w:noProof/>
      </w:rPr>
      <w:t>6</w:t>
    </w:r>
    <w:r>
      <w:rPr>
        <w:noProof/>
      </w:rPr>
      <w:fldChar w:fldCharType="end"/>
    </w:r>
  </w:p>
  <w:p w:rsidR="00C03371" w:rsidRDefault="00C03371" w14:paraId="24308842"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E45" w:rsidP="00C070BD" w:rsidRDefault="00135E45" w14:paraId="51B5B3BD" w14:textId="77777777">
      <w:pPr>
        <w:spacing w:after="0" w:line="240" w:lineRule="auto"/>
      </w:pPr>
      <w:r>
        <w:separator/>
      </w:r>
    </w:p>
  </w:footnote>
  <w:footnote w:type="continuationSeparator" w:id="0">
    <w:p w:rsidR="00135E45" w:rsidP="00C070BD" w:rsidRDefault="00135E45" w14:paraId="6E81D1C6" w14:textId="77777777">
      <w:pPr>
        <w:spacing w:after="0" w:line="240" w:lineRule="auto"/>
      </w:pPr>
      <w:r>
        <w:continuationSeparator/>
      </w:r>
    </w:p>
  </w:footnote>
  <w:footnote w:id="1">
    <w:p w:rsidRPr="00857519" w:rsidR="00C03371" w:rsidP="00C070BD" w:rsidRDefault="00C03371" w14:paraId="5BE3E1CE" w14:textId="77777777">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w:t>
      </w:r>
    </w:p>
  </w:footnote>
  <w:footnote w:id="2">
    <w:p w:rsidRPr="00D73354" w:rsidR="00C03371" w:rsidRDefault="00C03371" w14:paraId="505A8064"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Pr="00103A41" w:rsidR="00C03371" w:rsidP="00570D2F" w:rsidRDefault="00C03371" w14:paraId="3AFC4D07" w14:textId="77777777">
      <w:pPr>
        <w:pStyle w:val="Funotentext"/>
      </w:pPr>
      <w:r>
        <w:rPr>
          <w:rStyle w:val="Funotenzeichen"/>
        </w:rPr>
        <w:footnoteRef/>
      </w:r>
      <w:r>
        <w:t xml:space="preserve"> </w:t>
      </w:r>
      <w:hyperlink w:history="1" r:id="rId2">
        <w:r>
          <w:rPr>
            <w:rStyle w:val="Hyperlink"/>
          </w:rPr>
          <w:t>https://circabc.europa.eu/sd/a/7e5f0bd4-34e8-4719-a2f7-c0cd7ec6a86e/2020-CBD-pathways-interpretation.pdf</w:t>
        </w:r>
      </w:hyperlink>
      <w:r>
        <w:rPr>
          <w:rStyle w:val="Hyperlink"/>
        </w:rPr>
        <w:t xml:space="preserve"> </w:t>
      </w:r>
    </w:p>
  </w:footnote>
  <w:footnote w:id="4">
    <w:p w:rsidRPr="00497D69" w:rsidR="00C03371" w:rsidP="00570D2F" w:rsidRDefault="00C03371" w14:paraId="7C23D111" w14:textId="77777777">
      <w:pPr>
        <w:pStyle w:val="Funotentext"/>
      </w:pPr>
      <w:r>
        <w:rPr>
          <w:rStyle w:val="Funotenzeichen"/>
        </w:rPr>
        <w:footnoteRef/>
      </w:r>
      <w:r>
        <w:t xml:space="preserve"> </w:t>
      </w:r>
      <w:hyperlink w:tgtFrame="_blank" w:history="1" r:id="rId3">
        <w:r>
          <w:rPr>
            <w:rStyle w:val="Hyperlink"/>
          </w:rPr>
          <w:t>https://circabc.europa.eu/sd/a/0aeba7f1-c8c2-45a1-9ba3-bcb91a9f039d/TSSR-2016-010%20CBD%20pathways%20key%20full%20only.pdf</w:t>
        </w:r>
      </w:hyperlink>
      <w:r>
        <w:t xml:space="preserve"> </w:t>
      </w:r>
    </w:p>
  </w:footnote>
  <w:footnote w:id="5">
    <w:p w:rsidRPr="00CB6F12" w:rsidR="00C03371" w:rsidP="00D078C9" w:rsidRDefault="00C03371" w14:paraId="05187CFB" w14:textId="77777777">
      <w:pPr>
        <w:pStyle w:val="Funotentext"/>
      </w:pPr>
      <w:r>
        <w:rPr>
          <w:rStyle w:val="Funotenzeichen"/>
        </w:rPr>
        <w:footnoteRef/>
      </w:r>
      <w:r>
        <w:t xml:space="preserve"> </w:t>
      </w:r>
      <w:r w:rsidRPr="00E85BA2">
        <w:rPr>
          <w:rFonts w:ascii="Times New Roman" w:hAnsi="Times New Roman"/>
          <w:sz w:val="16"/>
          <w:szCs w:val="16"/>
        </w:rPr>
        <w:t>NIS: non-indigenous species, term used in the Marine Strategy Framework Directive, synonym of “alien species” as used in the framework of Regulation (EU) 1143/2014</w:t>
      </w:r>
    </w:p>
  </w:footnote>
  <w:footnote w:id="6">
    <w:p w:rsidRPr="00555C7A" w:rsidR="00C03371" w:rsidP="0062169B" w:rsidRDefault="00C03371" w14:paraId="177F49C8"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7">
    <w:p w:rsidR="00C03371" w:rsidP="0025431F" w:rsidRDefault="00C03371" w14:paraId="093E31A9"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04CEA6A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8D32D2E"/>
    <w:multiLevelType w:val="hybridMultilevel"/>
    <w:tmpl w:val="EFFC43AE"/>
    <w:lvl w:ilvl="0" w:tplc="8766E2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9" w15:restartNumberingAfterBreak="0">
    <w:nsid w:val="0EF61788"/>
    <w:multiLevelType w:val="hybridMultilevel"/>
    <w:tmpl w:val="A558A442"/>
    <w:lvl w:ilvl="0" w:tplc="C98800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067565"/>
    <w:multiLevelType w:val="hybridMultilevel"/>
    <w:tmpl w:val="C3AAE8A0"/>
    <w:lvl w:ilvl="0" w:tplc="C98800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797652"/>
    <w:multiLevelType w:val="hybridMultilevel"/>
    <w:tmpl w:val="05C2352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2"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1FD55931"/>
    <w:multiLevelType w:val="hybridMultilevel"/>
    <w:tmpl w:val="2C2E5C70"/>
    <w:lvl w:ilvl="0" w:tplc="8766E2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2DAE306D"/>
    <w:multiLevelType w:val="hybridMultilevel"/>
    <w:tmpl w:val="536EFE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7A29AC"/>
    <w:multiLevelType w:val="hybridMultilevel"/>
    <w:tmpl w:val="C512D50E"/>
    <w:lvl w:ilvl="0" w:tplc="8766E2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7F5A9C"/>
    <w:multiLevelType w:val="hybridMultilevel"/>
    <w:tmpl w:val="C512D50E"/>
    <w:lvl w:ilvl="0" w:tplc="8766E2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0" w15:restartNumberingAfterBreak="0">
    <w:nsid w:val="387355CA"/>
    <w:multiLevelType w:val="hybridMultilevel"/>
    <w:tmpl w:val="C5CEF93C"/>
    <w:lvl w:ilvl="0" w:tplc="2D58D1E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A76EA9"/>
    <w:multiLevelType w:val="hybridMultilevel"/>
    <w:tmpl w:val="1DE402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3"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5"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6" w15:restartNumberingAfterBreak="0">
    <w:nsid w:val="51D93B50"/>
    <w:multiLevelType w:val="hybridMultilevel"/>
    <w:tmpl w:val="1FD6A1AA"/>
    <w:lvl w:ilvl="0" w:tplc="8766E2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9" w15:restartNumberingAfterBreak="0">
    <w:nsid w:val="5C1B3C2A"/>
    <w:multiLevelType w:val="hybridMultilevel"/>
    <w:tmpl w:val="A3C653E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0" w15:restartNumberingAfterBreak="0">
    <w:nsid w:val="60142D48"/>
    <w:multiLevelType w:val="hybridMultilevel"/>
    <w:tmpl w:val="C3AAE8A0"/>
    <w:lvl w:ilvl="0" w:tplc="C98800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3"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1858BD"/>
    <w:multiLevelType w:val="hybridMultilevel"/>
    <w:tmpl w:val="0B52C31E"/>
    <w:lvl w:ilvl="0" w:tplc="40DE0018">
      <w:start w:val="4"/>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6D0514"/>
    <w:multiLevelType w:val="hybridMultilevel"/>
    <w:tmpl w:val="C3AAE8A0"/>
    <w:lvl w:ilvl="0" w:tplc="C98800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32"/>
  </w:num>
  <w:num w:numId="2">
    <w:abstractNumId w:val="36"/>
  </w:num>
  <w:num w:numId="3">
    <w:abstractNumId w:val="27"/>
  </w:num>
  <w:num w:numId="4">
    <w:abstractNumId w:val="19"/>
  </w:num>
  <w:num w:numId="5">
    <w:abstractNumId w:val="6"/>
  </w:num>
  <w:num w:numId="6">
    <w:abstractNumId w:val="15"/>
  </w:num>
  <w:num w:numId="7">
    <w:abstractNumId w:val="22"/>
  </w:num>
  <w:num w:numId="8">
    <w:abstractNumId w:val="24"/>
  </w:num>
  <w:num w:numId="9">
    <w:abstractNumId w:val="2"/>
  </w:num>
  <w:num w:numId="10">
    <w:abstractNumId w:val="12"/>
  </w:num>
  <w:num w:numId="11">
    <w:abstractNumId w:val="3"/>
  </w:num>
  <w:num w:numId="12">
    <w:abstractNumId w:val="4"/>
  </w:num>
  <w:num w:numId="13">
    <w:abstractNumId w:val="8"/>
  </w:num>
  <w:num w:numId="14">
    <w:abstractNumId w:val="5"/>
  </w:num>
  <w:num w:numId="15">
    <w:abstractNumId w:val="28"/>
  </w:num>
  <w:num w:numId="16">
    <w:abstractNumId w:val="23"/>
  </w:num>
  <w:num w:numId="17">
    <w:abstractNumId w:val="25"/>
  </w:num>
  <w:num w:numId="18">
    <w:abstractNumId w:val="14"/>
  </w:num>
  <w:num w:numId="19">
    <w:abstractNumId w:val="1"/>
  </w:num>
  <w:num w:numId="20">
    <w:abstractNumId w:val="31"/>
  </w:num>
  <w:num w:numId="21">
    <w:abstractNumId w:val="33"/>
  </w:num>
  <w:num w:numId="22">
    <w:abstractNumId w:val="20"/>
  </w:num>
  <w:num w:numId="23">
    <w:abstractNumId w:val="26"/>
  </w:num>
  <w:num w:numId="24">
    <w:abstractNumId w:val="13"/>
  </w:num>
  <w:num w:numId="25">
    <w:abstractNumId w:val="16"/>
  </w:num>
  <w:num w:numId="26">
    <w:abstractNumId w:val="9"/>
  </w:num>
  <w:num w:numId="27">
    <w:abstractNumId w:val="35"/>
  </w:num>
  <w:num w:numId="28">
    <w:abstractNumId w:val="10"/>
  </w:num>
  <w:num w:numId="29">
    <w:abstractNumId w:val="34"/>
  </w:num>
  <w:num w:numId="30">
    <w:abstractNumId w:val="30"/>
  </w:num>
  <w:num w:numId="31">
    <w:abstractNumId w:val="18"/>
  </w:num>
  <w:num w:numId="32">
    <w:abstractNumId w:val="7"/>
  </w:num>
  <w:num w:numId="33">
    <w:abstractNumId w:val="17"/>
  </w:num>
  <w:num w:numId="34">
    <w:abstractNumId w:val="11"/>
  </w:num>
  <w:num w:numId="35">
    <w:abstractNumId w:val="0"/>
  </w:num>
  <w:num w:numId="36">
    <w:abstractNumId w:val="21"/>
  </w:num>
  <w:num w:numId="37">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hideSpellingErrors/>
  <w:activeWritingStyle w:lang="de-DE" w:vendorID="64" w:dllVersion="131078" w:nlCheck="1" w:checkStyle="0" w:appName="MSWord"/>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1394"/>
    <w:rsid w:val="00005BA6"/>
    <w:rsid w:val="000065C5"/>
    <w:rsid w:val="00006D20"/>
    <w:rsid w:val="000115FE"/>
    <w:rsid w:val="000139C4"/>
    <w:rsid w:val="00013C12"/>
    <w:rsid w:val="00015ABE"/>
    <w:rsid w:val="00016959"/>
    <w:rsid w:val="00016D66"/>
    <w:rsid w:val="000206ED"/>
    <w:rsid w:val="00020D4C"/>
    <w:rsid w:val="00023639"/>
    <w:rsid w:val="00024698"/>
    <w:rsid w:val="00027FF3"/>
    <w:rsid w:val="00030A80"/>
    <w:rsid w:val="00032056"/>
    <w:rsid w:val="000335D0"/>
    <w:rsid w:val="00034A50"/>
    <w:rsid w:val="00036BBE"/>
    <w:rsid w:val="00040F64"/>
    <w:rsid w:val="00042586"/>
    <w:rsid w:val="0004463C"/>
    <w:rsid w:val="0004494B"/>
    <w:rsid w:val="000450FC"/>
    <w:rsid w:val="00045F61"/>
    <w:rsid w:val="00047D63"/>
    <w:rsid w:val="0005270B"/>
    <w:rsid w:val="000527E5"/>
    <w:rsid w:val="0005365A"/>
    <w:rsid w:val="00053EFC"/>
    <w:rsid w:val="00055FB3"/>
    <w:rsid w:val="00056099"/>
    <w:rsid w:val="0005747A"/>
    <w:rsid w:val="00057C3A"/>
    <w:rsid w:val="00060204"/>
    <w:rsid w:val="000603D2"/>
    <w:rsid w:val="00062935"/>
    <w:rsid w:val="0006322C"/>
    <w:rsid w:val="00064101"/>
    <w:rsid w:val="00065C3B"/>
    <w:rsid w:val="000671F6"/>
    <w:rsid w:val="000679CA"/>
    <w:rsid w:val="000702E9"/>
    <w:rsid w:val="00071929"/>
    <w:rsid w:val="00072A48"/>
    <w:rsid w:val="00072B02"/>
    <w:rsid w:val="00073586"/>
    <w:rsid w:val="0007568E"/>
    <w:rsid w:val="00076B84"/>
    <w:rsid w:val="00080871"/>
    <w:rsid w:val="00082104"/>
    <w:rsid w:val="0008283A"/>
    <w:rsid w:val="00086075"/>
    <w:rsid w:val="000860ED"/>
    <w:rsid w:val="0008613E"/>
    <w:rsid w:val="00087A68"/>
    <w:rsid w:val="0009017B"/>
    <w:rsid w:val="00090CAB"/>
    <w:rsid w:val="00092739"/>
    <w:rsid w:val="000930A7"/>
    <w:rsid w:val="0009499C"/>
    <w:rsid w:val="00094BC9"/>
    <w:rsid w:val="0009503A"/>
    <w:rsid w:val="00095923"/>
    <w:rsid w:val="000A1432"/>
    <w:rsid w:val="000A2DAF"/>
    <w:rsid w:val="000A2E2C"/>
    <w:rsid w:val="000A36D3"/>
    <w:rsid w:val="000A3905"/>
    <w:rsid w:val="000A4F68"/>
    <w:rsid w:val="000A5126"/>
    <w:rsid w:val="000A65DE"/>
    <w:rsid w:val="000A747C"/>
    <w:rsid w:val="000A79D2"/>
    <w:rsid w:val="000A7C69"/>
    <w:rsid w:val="000B172E"/>
    <w:rsid w:val="000B253E"/>
    <w:rsid w:val="000B31B9"/>
    <w:rsid w:val="000B34DC"/>
    <w:rsid w:val="000B3A12"/>
    <w:rsid w:val="000B658D"/>
    <w:rsid w:val="000B6B4F"/>
    <w:rsid w:val="000B6F15"/>
    <w:rsid w:val="000B73D3"/>
    <w:rsid w:val="000C01C8"/>
    <w:rsid w:val="000C7D03"/>
    <w:rsid w:val="000D091E"/>
    <w:rsid w:val="000D1DAE"/>
    <w:rsid w:val="000D3F30"/>
    <w:rsid w:val="000D69AD"/>
    <w:rsid w:val="000D7978"/>
    <w:rsid w:val="000E01B7"/>
    <w:rsid w:val="000E0E84"/>
    <w:rsid w:val="000E1572"/>
    <w:rsid w:val="000E3F11"/>
    <w:rsid w:val="000E41F2"/>
    <w:rsid w:val="000E4E77"/>
    <w:rsid w:val="000E5B4D"/>
    <w:rsid w:val="000E76E2"/>
    <w:rsid w:val="000F0EDA"/>
    <w:rsid w:val="000F1A1C"/>
    <w:rsid w:val="000F1EB7"/>
    <w:rsid w:val="000F1F55"/>
    <w:rsid w:val="000F2F30"/>
    <w:rsid w:val="000F3533"/>
    <w:rsid w:val="000F4399"/>
    <w:rsid w:val="000F43FE"/>
    <w:rsid w:val="000F4526"/>
    <w:rsid w:val="000F4735"/>
    <w:rsid w:val="000F48D2"/>
    <w:rsid w:val="000F5503"/>
    <w:rsid w:val="000F6605"/>
    <w:rsid w:val="000F6B2E"/>
    <w:rsid w:val="000F7532"/>
    <w:rsid w:val="000F79E8"/>
    <w:rsid w:val="0010150A"/>
    <w:rsid w:val="00101A85"/>
    <w:rsid w:val="001026A1"/>
    <w:rsid w:val="00102A35"/>
    <w:rsid w:val="0010334B"/>
    <w:rsid w:val="00103A41"/>
    <w:rsid w:val="00104169"/>
    <w:rsid w:val="0010468F"/>
    <w:rsid w:val="00105358"/>
    <w:rsid w:val="00105CC6"/>
    <w:rsid w:val="00106026"/>
    <w:rsid w:val="0010776D"/>
    <w:rsid w:val="00110C4F"/>
    <w:rsid w:val="001124F3"/>
    <w:rsid w:val="0011538F"/>
    <w:rsid w:val="00115CC4"/>
    <w:rsid w:val="00115CEC"/>
    <w:rsid w:val="0011645C"/>
    <w:rsid w:val="0011721A"/>
    <w:rsid w:val="00120FA8"/>
    <w:rsid w:val="00122AD5"/>
    <w:rsid w:val="00124B6F"/>
    <w:rsid w:val="00126669"/>
    <w:rsid w:val="00126933"/>
    <w:rsid w:val="00127A9D"/>
    <w:rsid w:val="001305BB"/>
    <w:rsid w:val="0013140B"/>
    <w:rsid w:val="001315FA"/>
    <w:rsid w:val="00132C02"/>
    <w:rsid w:val="00135017"/>
    <w:rsid w:val="001352A8"/>
    <w:rsid w:val="001352BB"/>
    <w:rsid w:val="00135309"/>
    <w:rsid w:val="00135C6A"/>
    <w:rsid w:val="00135E45"/>
    <w:rsid w:val="00135F1D"/>
    <w:rsid w:val="00136205"/>
    <w:rsid w:val="001364EC"/>
    <w:rsid w:val="00137B5D"/>
    <w:rsid w:val="00137FB0"/>
    <w:rsid w:val="0014186D"/>
    <w:rsid w:val="00144B45"/>
    <w:rsid w:val="00146163"/>
    <w:rsid w:val="001500FD"/>
    <w:rsid w:val="001509E0"/>
    <w:rsid w:val="00151191"/>
    <w:rsid w:val="001514C3"/>
    <w:rsid w:val="0015198B"/>
    <w:rsid w:val="0015508A"/>
    <w:rsid w:val="00156CB3"/>
    <w:rsid w:val="001571A4"/>
    <w:rsid w:val="00161CA7"/>
    <w:rsid w:val="00162013"/>
    <w:rsid w:val="001649C4"/>
    <w:rsid w:val="00166BCA"/>
    <w:rsid w:val="001678E7"/>
    <w:rsid w:val="00167F78"/>
    <w:rsid w:val="001708BC"/>
    <w:rsid w:val="00172CFC"/>
    <w:rsid w:val="00172F0D"/>
    <w:rsid w:val="00173436"/>
    <w:rsid w:val="00174A2C"/>
    <w:rsid w:val="001752C7"/>
    <w:rsid w:val="0018041C"/>
    <w:rsid w:val="001861CF"/>
    <w:rsid w:val="001864CF"/>
    <w:rsid w:val="00186D84"/>
    <w:rsid w:val="00187073"/>
    <w:rsid w:val="001924F4"/>
    <w:rsid w:val="00194788"/>
    <w:rsid w:val="00194CCA"/>
    <w:rsid w:val="00195B0E"/>
    <w:rsid w:val="00196D70"/>
    <w:rsid w:val="00196DA2"/>
    <w:rsid w:val="00196EE3"/>
    <w:rsid w:val="00197C3F"/>
    <w:rsid w:val="001A04A7"/>
    <w:rsid w:val="001A04FB"/>
    <w:rsid w:val="001A2904"/>
    <w:rsid w:val="001A2AD1"/>
    <w:rsid w:val="001A4BD1"/>
    <w:rsid w:val="001A535F"/>
    <w:rsid w:val="001A5BE6"/>
    <w:rsid w:val="001A5D21"/>
    <w:rsid w:val="001A725B"/>
    <w:rsid w:val="001B3E8A"/>
    <w:rsid w:val="001B433B"/>
    <w:rsid w:val="001C0911"/>
    <w:rsid w:val="001C104A"/>
    <w:rsid w:val="001C2A81"/>
    <w:rsid w:val="001C3A47"/>
    <w:rsid w:val="001C421C"/>
    <w:rsid w:val="001C5D8B"/>
    <w:rsid w:val="001D1DEE"/>
    <w:rsid w:val="001D3476"/>
    <w:rsid w:val="001D3A0B"/>
    <w:rsid w:val="001D566D"/>
    <w:rsid w:val="001E0600"/>
    <w:rsid w:val="001E1014"/>
    <w:rsid w:val="001E11BE"/>
    <w:rsid w:val="001E1988"/>
    <w:rsid w:val="001E1D60"/>
    <w:rsid w:val="001E1D68"/>
    <w:rsid w:val="001E3D90"/>
    <w:rsid w:val="001E5EF4"/>
    <w:rsid w:val="001F07E7"/>
    <w:rsid w:val="001F2E01"/>
    <w:rsid w:val="001F30FD"/>
    <w:rsid w:val="001F3587"/>
    <w:rsid w:val="001F5930"/>
    <w:rsid w:val="001F65FB"/>
    <w:rsid w:val="001F67B8"/>
    <w:rsid w:val="00200651"/>
    <w:rsid w:val="00202DDB"/>
    <w:rsid w:val="0020498D"/>
    <w:rsid w:val="0020499D"/>
    <w:rsid w:val="00204BD6"/>
    <w:rsid w:val="002061F3"/>
    <w:rsid w:val="0020630C"/>
    <w:rsid w:val="00207CDF"/>
    <w:rsid w:val="0021263E"/>
    <w:rsid w:val="00212863"/>
    <w:rsid w:val="002130A4"/>
    <w:rsid w:val="00214746"/>
    <w:rsid w:val="0022238C"/>
    <w:rsid w:val="00222DF8"/>
    <w:rsid w:val="00223A11"/>
    <w:rsid w:val="00223A61"/>
    <w:rsid w:val="00226130"/>
    <w:rsid w:val="00226783"/>
    <w:rsid w:val="00226CA4"/>
    <w:rsid w:val="00230552"/>
    <w:rsid w:val="002330A1"/>
    <w:rsid w:val="00234733"/>
    <w:rsid w:val="00235E3D"/>
    <w:rsid w:val="00236D5B"/>
    <w:rsid w:val="00236E97"/>
    <w:rsid w:val="00241647"/>
    <w:rsid w:val="00241890"/>
    <w:rsid w:val="00241BE0"/>
    <w:rsid w:val="002428D7"/>
    <w:rsid w:val="00242D83"/>
    <w:rsid w:val="00244B43"/>
    <w:rsid w:val="00245092"/>
    <w:rsid w:val="00245DB2"/>
    <w:rsid w:val="0025431F"/>
    <w:rsid w:val="00254B4F"/>
    <w:rsid w:val="00255ED0"/>
    <w:rsid w:val="00256030"/>
    <w:rsid w:val="002577A9"/>
    <w:rsid w:val="00257DBD"/>
    <w:rsid w:val="0026139C"/>
    <w:rsid w:val="00264868"/>
    <w:rsid w:val="002678B6"/>
    <w:rsid w:val="0027051A"/>
    <w:rsid w:val="00270601"/>
    <w:rsid w:val="00270B3F"/>
    <w:rsid w:val="002722D3"/>
    <w:rsid w:val="0027296E"/>
    <w:rsid w:val="00274406"/>
    <w:rsid w:val="0027463F"/>
    <w:rsid w:val="00274A62"/>
    <w:rsid w:val="00275066"/>
    <w:rsid w:val="00275830"/>
    <w:rsid w:val="0027702C"/>
    <w:rsid w:val="00277FF3"/>
    <w:rsid w:val="00280036"/>
    <w:rsid w:val="00281E11"/>
    <w:rsid w:val="002841D1"/>
    <w:rsid w:val="0028639A"/>
    <w:rsid w:val="00286ED5"/>
    <w:rsid w:val="002874A7"/>
    <w:rsid w:val="002956E1"/>
    <w:rsid w:val="002974CE"/>
    <w:rsid w:val="002A010D"/>
    <w:rsid w:val="002A055B"/>
    <w:rsid w:val="002A0D2C"/>
    <w:rsid w:val="002A21B6"/>
    <w:rsid w:val="002A37F5"/>
    <w:rsid w:val="002A3D7F"/>
    <w:rsid w:val="002A7163"/>
    <w:rsid w:val="002A786B"/>
    <w:rsid w:val="002B1D01"/>
    <w:rsid w:val="002B292F"/>
    <w:rsid w:val="002C0679"/>
    <w:rsid w:val="002C14E8"/>
    <w:rsid w:val="002C1904"/>
    <w:rsid w:val="002C1ADB"/>
    <w:rsid w:val="002C1C38"/>
    <w:rsid w:val="002C29CE"/>
    <w:rsid w:val="002C41C4"/>
    <w:rsid w:val="002C5DC8"/>
    <w:rsid w:val="002C5FE8"/>
    <w:rsid w:val="002D23DF"/>
    <w:rsid w:val="002D574C"/>
    <w:rsid w:val="002D5B50"/>
    <w:rsid w:val="002E36AC"/>
    <w:rsid w:val="002E4051"/>
    <w:rsid w:val="002E4F47"/>
    <w:rsid w:val="002E52AC"/>
    <w:rsid w:val="002E5691"/>
    <w:rsid w:val="002E62AC"/>
    <w:rsid w:val="002F175C"/>
    <w:rsid w:val="002F1A2D"/>
    <w:rsid w:val="002F32B1"/>
    <w:rsid w:val="002F4B62"/>
    <w:rsid w:val="00300A5B"/>
    <w:rsid w:val="00302F8E"/>
    <w:rsid w:val="003031EB"/>
    <w:rsid w:val="003037AA"/>
    <w:rsid w:val="003104B5"/>
    <w:rsid w:val="00311CF8"/>
    <w:rsid w:val="00311D71"/>
    <w:rsid w:val="00315775"/>
    <w:rsid w:val="0031582D"/>
    <w:rsid w:val="00316034"/>
    <w:rsid w:val="00320DE8"/>
    <w:rsid w:val="0032178B"/>
    <w:rsid w:val="00321ED3"/>
    <w:rsid w:val="00322072"/>
    <w:rsid w:val="003222D7"/>
    <w:rsid w:val="003224EC"/>
    <w:rsid w:val="0032279F"/>
    <w:rsid w:val="00323CF5"/>
    <w:rsid w:val="00323F6E"/>
    <w:rsid w:val="00324149"/>
    <w:rsid w:val="00325502"/>
    <w:rsid w:val="00325BE1"/>
    <w:rsid w:val="00326721"/>
    <w:rsid w:val="00327F30"/>
    <w:rsid w:val="00336597"/>
    <w:rsid w:val="0033662C"/>
    <w:rsid w:val="00336650"/>
    <w:rsid w:val="00340549"/>
    <w:rsid w:val="003409D3"/>
    <w:rsid w:val="00342251"/>
    <w:rsid w:val="00342FEE"/>
    <w:rsid w:val="003431BE"/>
    <w:rsid w:val="00344260"/>
    <w:rsid w:val="00346E3A"/>
    <w:rsid w:val="00356EBF"/>
    <w:rsid w:val="0036027D"/>
    <w:rsid w:val="003615DA"/>
    <w:rsid w:val="003655CB"/>
    <w:rsid w:val="00365E6B"/>
    <w:rsid w:val="00366948"/>
    <w:rsid w:val="00367B86"/>
    <w:rsid w:val="003702E1"/>
    <w:rsid w:val="0037234B"/>
    <w:rsid w:val="003739DF"/>
    <w:rsid w:val="00373AE7"/>
    <w:rsid w:val="00374782"/>
    <w:rsid w:val="00375E58"/>
    <w:rsid w:val="00376070"/>
    <w:rsid w:val="00377988"/>
    <w:rsid w:val="00377A20"/>
    <w:rsid w:val="00380420"/>
    <w:rsid w:val="00381304"/>
    <w:rsid w:val="00381335"/>
    <w:rsid w:val="003839D0"/>
    <w:rsid w:val="00383A86"/>
    <w:rsid w:val="0038484E"/>
    <w:rsid w:val="00391D28"/>
    <w:rsid w:val="00392D28"/>
    <w:rsid w:val="00392E07"/>
    <w:rsid w:val="00394437"/>
    <w:rsid w:val="00395456"/>
    <w:rsid w:val="003960AA"/>
    <w:rsid w:val="003A047F"/>
    <w:rsid w:val="003A379F"/>
    <w:rsid w:val="003A3CD3"/>
    <w:rsid w:val="003A4570"/>
    <w:rsid w:val="003A4726"/>
    <w:rsid w:val="003A6196"/>
    <w:rsid w:val="003A7022"/>
    <w:rsid w:val="003B05C8"/>
    <w:rsid w:val="003B2C8F"/>
    <w:rsid w:val="003B3767"/>
    <w:rsid w:val="003B3B6F"/>
    <w:rsid w:val="003B62D4"/>
    <w:rsid w:val="003B7352"/>
    <w:rsid w:val="003B7BA4"/>
    <w:rsid w:val="003C08DC"/>
    <w:rsid w:val="003C0B1F"/>
    <w:rsid w:val="003C1E61"/>
    <w:rsid w:val="003C279C"/>
    <w:rsid w:val="003D3357"/>
    <w:rsid w:val="003D4A1D"/>
    <w:rsid w:val="003D5D37"/>
    <w:rsid w:val="003D643E"/>
    <w:rsid w:val="003E1280"/>
    <w:rsid w:val="003E181A"/>
    <w:rsid w:val="003E1ED8"/>
    <w:rsid w:val="003E2525"/>
    <w:rsid w:val="003E27C7"/>
    <w:rsid w:val="003E364A"/>
    <w:rsid w:val="003E38E5"/>
    <w:rsid w:val="003E417F"/>
    <w:rsid w:val="003E48A1"/>
    <w:rsid w:val="003E5CAB"/>
    <w:rsid w:val="003E6232"/>
    <w:rsid w:val="003F05DD"/>
    <w:rsid w:val="003F075D"/>
    <w:rsid w:val="003F2FF8"/>
    <w:rsid w:val="003F45C6"/>
    <w:rsid w:val="003F76BC"/>
    <w:rsid w:val="004001A8"/>
    <w:rsid w:val="00400FF4"/>
    <w:rsid w:val="004010E1"/>
    <w:rsid w:val="00401CC3"/>
    <w:rsid w:val="00406344"/>
    <w:rsid w:val="004067D6"/>
    <w:rsid w:val="00406C88"/>
    <w:rsid w:val="004070FF"/>
    <w:rsid w:val="004132C1"/>
    <w:rsid w:val="004135E9"/>
    <w:rsid w:val="00413976"/>
    <w:rsid w:val="004140C5"/>
    <w:rsid w:val="004146E2"/>
    <w:rsid w:val="00414A12"/>
    <w:rsid w:val="00415F36"/>
    <w:rsid w:val="00415F58"/>
    <w:rsid w:val="0041673F"/>
    <w:rsid w:val="004167DC"/>
    <w:rsid w:val="00421FF5"/>
    <w:rsid w:val="0042326F"/>
    <w:rsid w:val="00424A44"/>
    <w:rsid w:val="00424A8E"/>
    <w:rsid w:val="00424C56"/>
    <w:rsid w:val="004302D0"/>
    <w:rsid w:val="00430978"/>
    <w:rsid w:val="00430ADE"/>
    <w:rsid w:val="004311D7"/>
    <w:rsid w:val="00431208"/>
    <w:rsid w:val="00431A66"/>
    <w:rsid w:val="004335AD"/>
    <w:rsid w:val="00433ABB"/>
    <w:rsid w:val="00436311"/>
    <w:rsid w:val="004369CE"/>
    <w:rsid w:val="0044117C"/>
    <w:rsid w:val="004420E0"/>
    <w:rsid w:val="00443603"/>
    <w:rsid w:val="00443647"/>
    <w:rsid w:val="0044370E"/>
    <w:rsid w:val="00446695"/>
    <w:rsid w:val="004511C6"/>
    <w:rsid w:val="00452145"/>
    <w:rsid w:val="004525D9"/>
    <w:rsid w:val="004525E7"/>
    <w:rsid w:val="00453ECA"/>
    <w:rsid w:val="00454A27"/>
    <w:rsid w:val="00455C5C"/>
    <w:rsid w:val="00457405"/>
    <w:rsid w:val="00457DF3"/>
    <w:rsid w:val="00463939"/>
    <w:rsid w:val="00463F48"/>
    <w:rsid w:val="00464FEB"/>
    <w:rsid w:val="00465D5F"/>
    <w:rsid w:val="004705C2"/>
    <w:rsid w:val="004728CC"/>
    <w:rsid w:val="00472946"/>
    <w:rsid w:val="004731A6"/>
    <w:rsid w:val="00473689"/>
    <w:rsid w:val="004752BB"/>
    <w:rsid w:val="00475787"/>
    <w:rsid w:val="004765AB"/>
    <w:rsid w:val="00483254"/>
    <w:rsid w:val="00483CCE"/>
    <w:rsid w:val="00483D40"/>
    <w:rsid w:val="00484A25"/>
    <w:rsid w:val="00486D43"/>
    <w:rsid w:val="00491838"/>
    <w:rsid w:val="00491A4A"/>
    <w:rsid w:val="0049406A"/>
    <w:rsid w:val="0049457A"/>
    <w:rsid w:val="0049502D"/>
    <w:rsid w:val="00496B27"/>
    <w:rsid w:val="00497644"/>
    <w:rsid w:val="00497FE0"/>
    <w:rsid w:val="004A077B"/>
    <w:rsid w:val="004A12BC"/>
    <w:rsid w:val="004A3586"/>
    <w:rsid w:val="004A4219"/>
    <w:rsid w:val="004A5F31"/>
    <w:rsid w:val="004A6343"/>
    <w:rsid w:val="004A6AE6"/>
    <w:rsid w:val="004A6CE5"/>
    <w:rsid w:val="004B234F"/>
    <w:rsid w:val="004B2534"/>
    <w:rsid w:val="004B3212"/>
    <w:rsid w:val="004B455C"/>
    <w:rsid w:val="004B4A06"/>
    <w:rsid w:val="004B50E1"/>
    <w:rsid w:val="004B56A7"/>
    <w:rsid w:val="004C0B9A"/>
    <w:rsid w:val="004C14E0"/>
    <w:rsid w:val="004C1508"/>
    <w:rsid w:val="004C4DD1"/>
    <w:rsid w:val="004D24B1"/>
    <w:rsid w:val="004D2AD7"/>
    <w:rsid w:val="004D314A"/>
    <w:rsid w:val="004D36AE"/>
    <w:rsid w:val="004D4C58"/>
    <w:rsid w:val="004D4F10"/>
    <w:rsid w:val="004D5AEF"/>
    <w:rsid w:val="004D5F77"/>
    <w:rsid w:val="004D6F49"/>
    <w:rsid w:val="004E02DC"/>
    <w:rsid w:val="004E182F"/>
    <w:rsid w:val="004E185F"/>
    <w:rsid w:val="004E26B2"/>
    <w:rsid w:val="004E325A"/>
    <w:rsid w:val="004E3E80"/>
    <w:rsid w:val="004E4692"/>
    <w:rsid w:val="004E7574"/>
    <w:rsid w:val="004E7A07"/>
    <w:rsid w:val="004F1E01"/>
    <w:rsid w:val="004F39A7"/>
    <w:rsid w:val="004F4594"/>
    <w:rsid w:val="004F79A9"/>
    <w:rsid w:val="005005E9"/>
    <w:rsid w:val="00503C85"/>
    <w:rsid w:val="00504724"/>
    <w:rsid w:val="005056F6"/>
    <w:rsid w:val="0050702B"/>
    <w:rsid w:val="0050793E"/>
    <w:rsid w:val="00507BE5"/>
    <w:rsid w:val="00510044"/>
    <w:rsid w:val="00511E87"/>
    <w:rsid w:val="005127DF"/>
    <w:rsid w:val="00513A25"/>
    <w:rsid w:val="0051568A"/>
    <w:rsid w:val="005168A4"/>
    <w:rsid w:val="00523150"/>
    <w:rsid w:val="00524750"/>
    <w:rsid w:val="00524FBB"/>
    <w:rsid w:val="005252D8"/>
    <w:rsid w:val="005256EE"/>
    <w:rsid w:val="00525AD5"/>
    <w:rsid w:val="00527A97"/>
    <w:rsid w:val="00527E24"/>
    <w:rsid w:val="00531711"/>
    <w:rsid w:val="005352A3"/>
    <w:rsid w:val="005362D5"/>
    <w:rsid w:val="00536925"/>
    <w:rsid w:val="00537661"/>
    <w:rsid w:val="00537919"/>
    <w:rsid w:val="00541192"/>
    <w:rsid w:val="0054260F"/>
    <w:rsid w:val="00543400"/>
    <w:rsid w:val="00544B15"/>
    <w:rsid w:val="005451BB"/>
    <w:rsid w:val="00545ABA"/>
    <w:rsid w:val="00546193"/>
    <w:rsid w:val="00546232"/>
    <w:rsid w:val="00546E40"/>
    <w:rsid w:val="00547EB0"/>
    <w:rsid w:val="0055045D"/>
    <w:rsid w:val="00552FE1"/>
    <w:rsid w:val="00556830"/>
    <w:rsid w:val="00556A38"/>
    <w:rsid w:val="005614AF"/>
    <w:rsid w:val="005616AF"/>
    <w:rsid w:val="00561FD3"/>
    <w:rsid w:val="00562E90"/>
    <w:rsid w:val="0056469A"/>
    <w:rsid w:val="00564D08"/>
    <w:rsid w:val="0056589C"/>
    <w:rsid w:val="00566FB8"/>
    <w:rsid w:val="00567D1B"/>
    <w:rsid w:val="0057041A"/>
    <w:rsid w:val="00570C46"/>
    <w:rsid w:val="00570D2F"/>
    <w:rsid w:val="005717F4"/>
    <w:rsid w:val="0057194F"/>
    <w:rsid w:val="00572FE9"/>
    <w:rsid w:val="00576B22"/>
    <w:rsid w:val="005801BA"/>
    <w:rsid w:val="00582E63"/>
    <w:rsid w:val="0058430A"/>
    <w:rsid w:val="00584E7E"/>
    <w:rsid w:val="00585DC6"/>
    <w:rsid w:val="00586F9A"/>
    <w:rsid w:val="00590940"/>
    <w:rsid w:val="0059105B"/>
    <w:rsid w:val="00593DF3"/>
    <w:rsid w:val="00597B05"/>
    <w:rsid w:val="005A0794"/>
    <w:rsid w:val="005A0879"/>
    <w:rsid w:val="005A47F8"/>
    <w:rsid w:val="005A58F3"/>
    <w:rsid w:val="005A65BA"/>
    <w:rsid w:val="005B06F7"/>
    <w:rsid w:val="005B0A2C"/>
    <w:rsid w:val="005B1DA9"/>
    <w:rsid w:val="005B200B"/>
    <w:rsid w:val="005B2A8F"/>
    <w:rsid w:val="005B34FF"/>
    <w:rsid w:val="005B466B"/>
    <w:rsid w:val="005B6386"/>
    <w:rsid w:val="005B6E53"/>
    <w:rsid w:val="005B6FF9"/>
    <w:rsid w:val="005B72C3"/>
    <w:rsid w:val="005B7C97"/>
    <w:rsid w:val="005C2B78"/>
    <w:rsid w:val="005C6FE5"/>
    <w:rsid w:val="005C734A"/>
    <w:rsid w:val="005D0779"/>
    <w:rsid w:val="005D1BA1"/>
    <w:rsid w:val="005D25C4"/>
    <w:rsid w:val="005D5EFB"/>
    <w:rsid w:val="005D684E"/>
    <w:rsid w:val="005E0804"/>
    <w:rsid w:val="005E088D"/>
    <w:rsid w:val="005E0FA7"/>
    <w:rsid w:val="005E149A"/>
    <w:rsid w:val="005E1BE0"/>
    <w:rsid w:val="005E3106"/>
    <w:rsid w:val="005E4A7D"/>
    <w:rsid w:val="005F03DF"/>
    <w:rsid w:val="005F064C"/>
    <w:rsid w:val="005F1F99"/>
    <w:rsid w:val="005F2A28"/>
    <w:rsid w:val="005F3E7D"/>
    <w:rsid w:val="005F53CE"/>
    <w:rsid w:val="005F5B09"/>
    <w:rsid w:val="005F6D7C"/>
    <w:rsid w:val="005F7576"/>
    <w:rsid w:val="005F7765"/>
    <w:rsid w:val="0060225B"/>
    <w:rsid w:val="0060268E"/>
    <w:rsid w:val="00603DB6"/>
    <w:rsid w:val="00604327"/>
    <w:rsid w:val="00604966"/>
    <w:rsid w:val="00607F2A"/>
    <w:rsid w:val="006103E4"/>
    <w:rsid w:val="0061245C"/>
    <w:rsid w:val="006139BB"/>
    <w:rsid w:val="00614B65"/>
    <w:rsid w:val="006168C3"/>
    <w:rsid w:val="006201F6"/>
    <w:rsid w:val="00620470"/>
    <w:rsid w:val="0062169B"/>
    <w:rsid w:val="0062198C"/>
    <w:rsid w:val="00621D3F"/>
    <w:rsid w:val="00623D01"/>
    <w:rsid w:val="006258ED"/>
    <w:rsid w:val="00626FCF"/>
    <w:rsid w:val="00627EB0"/>
    <w:rsid w:val="006303EC"/>
    <w:rsid w:val="00632106"/>
    <w:rsid w:val="00632689"/>
    <w:rsid w:val="006333F6"/>
    <w:rsid w:val="006339B6"/>
    <w:rsid w:val="006341F0"/>
    <w:rsid w:val="00634903"/>
    <w:rsid w:val="00637427"/>
    <w:rsid w:val="006402E0"/>
    <w:rsid w:val="00640375"/>
    <w:rsid w:val="00641222"/>
    <w:rsid w:val="00641F73"/>
    <w:rsid w:val="00641F9C"/>
    <w:rsid w:val="00642313"/>
    <w:rsid w:val="0064421B"/>
    <w:rsid w:val="00645007"/>
    <w:rsid w:val="00646845"/>
    <w:rsid w:val="00651271"/>
    <w:rsid w:val="00653634"/>
    <w:rsid w:val="006546E0"/>
    <w:rsid w:val="00654D6A"/>
    <w:rsid w:val="006552DF"/>
    <w:rsid w:val="006553F3"/>
    <w:rsid w:val="006578BD"/>
    <w:rsid w:val="00660E77"/>
    <w:rsid w:val="0066171A"/>
    <w:rsid w:val="006626C4"/>
    <w:rsid w:val="00662A61"/>
    <w:rsid w:val="00662AAB"/>
    <w:rsid w:val="00664A89"/>
    <w:rsid w:val="00672700"/>
    <w:rsid w:val="0067282E"/>
    <w:rsid w:val="00673B14"/>
    <w:rsid w:val="00673C8E"/>
    <w:rsid w:val="00676D5E"/>
    <w:rsid w:val="00677684"/>
    <w:rsid w:val="00677739"/>
    <w:rsid w:val="0068284C"/>
    <w:rsid w:val="00684063"/>
    <w:rsid w:val="006840B4"/>
    <w:rsid w:val="0068648B"/>
    <w:rsid w:val="0068651F"/>
    <w:rsid w:val="006900F4"/>
    <w:rsid w:val="0069027D"/>
    <w:rsid w:val="00690D5C"/>
    <w:rsid w:val="00691DBD"/>
    <w:rsid w:val="006920DD"/>
    <w:rsid w:val="00693B45"/>
    <w:rsid w:val="0069459C"/>
    <w:rsid w:val="00695089"/>
    <w:rsid w:val="006957A9"/>
    <w:rsid w:val="0069681D"/>
    <w:rsid w:val="00697A8D"/>
    <w:rsid w:val="006A18D6"/>
    <w:rsid w:val="006A1FB7"/>
    <w:rsid w:val="006A2DDC"/>
    <w:rsid w:val="006A366F"/>
    <w:rsid w:val="006A370F"/>
    <w:rsid w:val="006A3A34"/>
    <w:rsid w:val="006A3B75"/>
    <w:rsid w:val="006A4F6A"/>
    <w:rsid w:val="006A626B"/>
    <w:rsid w:val="006A71AA"/>
    <w:rsid w:val="006B182F"/>
    <w:rsid w:val="006B3706"/>
    <w:rsid w:val="006B3F63"/>
    <w:rsid w:val="006B4622"/>
    <w:rsid w:val="006B4ABA"/>
    <w:rsid w:val="006B4B3F"/>
    <w:rsid w:val="006B50D3"/>
    <w:rsid w:val="006B782F"/>
    <w:rsid w:val="006B7B02"/>
    <w:rsid w:val="006C0ACE"/>
    <w:rsid w:val="006C1882"/>
    <w:rsid w:val="006C223B"/>
    <w:rsid w:val="006C2A47"/>
    <w:rsid w:val="006C2D45"/>
    <w:rsid w:val="006C3754"/>
    <w:rsid w:val="006C42DE"/>
    <w:rsid w:val="006C6AE4"/>
    <w:rsid w:val="006D08B5"/>
    <w:rsid w:val="006D1D7E"/>
    <w:rsid w:val="006D206E"/>
    <w:rsid w:val="006D2688"/>
    <w:rsid w:val="006D2944"/>
    <w:rsid w:val="006D42AD"/>
    <w:rsid w:val="006D4EEE"/>
    <w:rsid w:val="006D5A57"/>
    <w:rsid w:val="006D79F5"/>
    <w:rsid w:val="006E03AD"/>
    <w:rsid w:val="006E0B04"/>
    <w:rsid w:val="006E1740"/>
    <w:rsid w:val="006E3164"/>
    <w:rsid w:val="006E3DE3"/>
    <w:rsid w:val="006E3FB4"/>
    <w:rsid w:val="006E4C47"/>
    <w:rsid w:val="006E640A"/>
    <w:rsid w:val="006F1B7E"/>
    <w:rsid w:val="006F24B4"/>
    <w:rsid w:val="006F475C"/>
    <w:rsid w:val="006F49AF"/>
    <w:rsid w:val="006F7028"/>
    <w:rsid w:val="00700DC9"/>
    <w:rsid w:val="00702BF9"/>
    <w:rsid w:val="007037F3"/>
    <w:rsid w:val="0070437E"/>
    <w:rsid w:val="00704384"/>
    <w:rsid w:val="00704BB9"/>
    <w:rsid w:val="00706C00"/>
    <w:rsid w:val="00707FA0"/>
    <w:rsid w:val="00710831"/>
    <w:rsid w:val="00710BF9"/>
    <w:rsid w:val="00710C03"/>
    <w:rsid w:val="00710C97"/>
    <w:rsid w:val="00716234"/>
    <w:rsid w:val="0071742B"/>
    <w:rsid w:val="00720F51"/>
    <w:rsid w:val="007256DF"/>
    <w:rsid w:val="0073007D"/>
    <w:rsid w:val="00731F2D"/>
    <w:rsid w:val="00732627"/>
    <w:rsid w:val="00733A35"/>
    <w:rsid w:val="00733F69"/>
    <w:rsid w:val="00734C1A"/>
    <w:rsid w:val="00737DA5"/>
    <w:rsid w:val="0074048E"/>
    <w:rsid w:val="007406C9"/>
    <w:rsid w:val="007420E3"/>
    <w:rsid w:val="00742469"/>
    <w:rsid w:val="00742915"/>
    <w:rsid w:val="00742927"/>
    <w:rsid w:val="00743160"/>
    <w:rsid w:val="007434F6"/>
    <w:rsid w:val="007437E4"/>
    <w:rsid w:val="00744004"/>
    <w:rsid w:val="0074414D"/>
    <w:rsid w:val="00744A8E"/>
    <w:rsid w:val="00744F08"/>
    <w:rsid w:val="00750BB1"/>
    <w:rsid w:val="00750F79"/>
    <w:rsid w:val="00751F89"/>
    <w:rsid w:val="00752184"/>
    <w:rsid w:val="00753640"/>
    <w:rsid w:val="0075636C"/>
    <w:rsid w:val="00757986"/>
    <w:rsid w:val="00757CB8"/>
    <w:rsid w:val="007700B2"/>
    <w:rsid w:val="00770FD1"/>
    <w:rsid w:val="007752F7"/>
    <w:rsid w:val="00776663"/>
    <w:rsid w:val="00776A6B"/>
    <w:rsid w:val="00776C27"/>
    <w:rsid w:val="0077750F"/>
    <w:rsid w:val="00777998"/>
    <w:rsid w:val="00777DDB"/>
    <w:rsid w:val="0078402B"/>
    <w:rsid w:val="00785486"/>
    <w:rsid w:val="00785914"/>
    <w:rsid w:val="007860C6"/>
    <w:rsid w:val="00786907"/>
    <w:rsid w:val="00787672"/>
    <w:rsid w:val="0078782C"/>
    <w:rsid w:val="00791B5F"/>
    <w:rsid w:val="0079306B"/>
    <w:rsid w:val="0079325F"/>
    <w:rsid w:val="007960D9"/>
    <w:rsid w:val="007A01BC"/>
    <w:rsid w:val="007A239C"/>
    <w:rsid w:val="007A2DCA"/>
    <w:rsid w:val="007A5BC6"/>
    <w:rsid w:val="007A7B04"/>
    <w:rsid w:val="007B2270"/>
    <w:rsid w:val="007B696F"/>
    <w:rsid w:val="007B699D"/>
    <w:rsid w:val="007C0510"/>
    <w:rsid w:val="007C073E"/>
    <w:rsid w:val="007C1945"/>
    <w:rsid w:val="007C397B"/>
    <w:rsid w:val="007C4DE5"/>
    <w:rsid w:val="007C5453"/>
    <w:rsid w:val="007D0040"/>
    <w:rsid w:val="007D08E8"/>
    <w:rsid w:val="007D0B93"/>
    <w:rsid w:val="007D48BC"/>
    <w:rsid w:val="007D68A9"/>
    <w:rsid w:val="007D6CCF"/>
    <w:rsid w:val="007D708C"/>
    <w:rsid w:val="007D78FC"/>
    <w:rsid w:val="007E1A3D"/>
    <w:rsid w:val="007E1F98"/>
    <w:rsid w:val="007E3CC5"/>
    <w:rsid w:val="007E6611"/>
    <w:rsid w:val="007F0D08"/>
    <w:rsid w:val="007F1151"/>
    <w:rsid w:val="007F2F68"/>
    <w:rsid w:val="007F3387"/>
    <w:rsid w:val="007F4468"/>
    <w:rsid w:val="007F4BCB"/>
    <w:rsid w:val="007F67AD"/>
    <w:rsid w:val="00800D0C"/>
    <w:rsid w:val="0080131F"/>
    <w:rsid w:val="00801C55"/>
    <w:rsid w:val="00802799"/>
    <w:rsid w:val="008077BD"/>
    <w:rsid w:val="00810BF0"/>
    <w:rsid w:val="00812A6A"/>
    <w:rsid w:val="00814C58"/>
    <w:rsid w:val="008158AC"/>
    <w:rsid w:val="00816D78"/>
    <w:rsid w:val="00816FBC"/>
    <w:rsid w:val="008171F8"/>
    <w:rsid w:val="00820E97"/>
    <w:rsid w:val="00822067"/>
    <w:rsid w:val="008228A9"/>
    <w:rsid w:val="0082532B"/>
    <w:rsid w:val="00826275"/>
    <w:rsid w:val="00826785"/>
    <w:rsid w:val="008341CD"/>
    <w:rsid w:val="00834C75"/>
    <w:rsid w:val="008354F4"/>
    <w:rsid w:val="00836F19"/>
    <w:rsid w:val="0084142D"/>
    <w:rsid w:val="00842604"/>
    <w:rsid w:val="00843697"/>
    <w:rsid w:val="008440B1"/>
    <w:rsid w:val="0084464D"/>
    <w:rsid w:val="00846C75"/>
    <w:rsid w:val="0085074A"/>
    <w:rsid w:val="008518CB"/>
    <w:rsid w:val="00851D63"/>
    <w:rsid w:val="00853CFC"/>
    <w:rsid w:val="00857519"/>
    <w:rsid w:val="0086053C"/>
    <w:rsid w:val="0086469B"/>
    <w:rsid w:val="00864777"/>
    <w:rsid w:val="00864CE6"/>
    <w:rsid w:val="008671B8"/>
    <w:rsid w:val="00867E9C"/>
    <w:rsid w:val="00870089"/>
    <w:rsid w:val="00870668"/>
    <w:rsid w:val="00870AA1"/>
    <w:rsid w:val="00871814"/>
    <w:rsid w:val="008723DA"/>
    <w:rsid w:val="008734A2"/>
    <w:rsid w:val="0087367A"/>
    <w:rsid w:val="008739B1"/>
    <w:rsid w:val="008754AD"/>
    <w:rsid w:val="00876947"/>
    <w:rsid w:val="00876B92"/>
    <w:rsid w:val="008815CA"/>
    <w:rsid w:val="00881980"/>
    <w:rsid w:val="008829DC"/>
    <w:rsid w:val="008846EF"/>
    <w:rsid w:val="0088512E"/>
    <w:rsid w:val="00887583"/>
    <w:rsid w:val="00890304"/>
    <w:rsid w:val="00890FD2"/>
    <w:rsid w:val="00891358"/>
    <w:rsid w:val="008919AF"/>
    <w:rsid w:val="00891DD4"/>
    <w:rsid w:val="00892684"/>
    <w:rsid w:val="00892DB7"/>
    <w:rsid w:val="00893C96"/>
    <w:rsid w:val="00894168"/>
    <w:rsid w:val="00894306"/>
    <w:rsid w:val="008A1436"/>
    <w:rsid w:val="008A1768"/>
    <w:rsid w:val="008A1E08"/>
    <w:rsid w:val="008A26A3"/>
    <w:rsid w:val="008A2C65"/>
    <w:rsid w:val="008A7406"/>
    <w:rsid w:val="008A755A"/>
    <w:rsid w:val="008B0182"/>
    <w:rsid w:val="008B088C"/>
    <w:rsid w:val="008B0C3E"/>
    <w:rsid w:val="008B23A9"/>
    <w:rsid w:val="008B29D7"/>
    <w:rsid w:val="008B75E7"/>
    <w:rsid w:val="008C0748"/>
    <w:rsid w:val="008C09DE"/>
    <w:rsid w:val="008C134E"/>
    <w:rsid w:val="008C5B56"/>
    <w:rsid w:val="008C725D"/>
    <w:rsid w:val="008C7D65"/>
    <w:rsid w:val="008D0724"/>
    <w:rsid w:val="008D0B59"/>
    <w:rsid w:val="008D1E62"/>
    <w:rsid w:val="008D224C"/>
    <w:rsid w:val="008D2ADC"/>
    <w:rsid w:val="008D52E7"/>
    <w:rsid w:val="008D6564"/>
    <w:rsid w:val="008D7749"/>
    <w:rsid w:val="008D7B5E"/>
    <w:rsid w:val="008E0F58"/>
    <w:rsid w:val="008E3A66"/>
    <w:rsid w:val="008E3C98"/>
    <w:rsid w:val="008E4606"/>
    <w:rsid w:val="008E4D6C"/>
    <w:rsid w:val="008E5556"/>
    <w:rsid w:val="008E7060"/>
    <w:rsid w:val="008E70BC"/>
    <w:rsid w:val="008F0DE5"/>
    <w:rsid w:val="008F24C2"/>
    <w:rsid w:val="008F32A4"/>
    <w:rsid w:val="008F3DDA"/>
    <w:rsid w:val="008F483A"/>
    <w:rsid w:val="008F4F16"/>
    <w:rsid w:val="008F518F"/>
    <w:rsid w:val="008F526F"/>
    <w:rsid w:val="0090028D"/>
    <w:rsid w:val="00902A27"/>
    <w:rsid w:val="00902B09"/>
    <w:rsid w:val="00902DDE"/>
    <w:rsid w:val="00903C21"/>
    <w:rsid w:val="009057A8"/>
    <w:rsid w:val="009063CE"/>
    <w:rsid w:val="00906434"/>
    <w:rsid w:val="009177F8"/>
    <w:rsid w:val="00917E28"/>
    <w:rsid w:val="009205D7"/>
    <w:rsid w:val="00922785"/>
    <w:rsid w:val="00922A0A"/>
    <w:rsid w:val="00923AE3"/>
    <w:rsid w:val="00924002"/>
    <w:rsid w:val="00924A64"/>
    <w:rsid w:val="00924D3E"/>
    <w:rsid w:val="0092666C"/>
    <w:rsid w:val="009303D6"/>
    <w:rsid w:val="009303F1"/>
    <w:rsid w:val="009305F3"/>
    <w:rsid w:val="00931E73"/>
    <w:rsid w:val="00932E4E"/>
    <w:rsid w:val="00934404"/>
    <w:rsid w:val="0093497F"/>
    <w:rsid w:val="00935638"/>
    <w:rsid w:val="00935697"/>
    <w:rsid w:val="00935F5E"/>
    <w:rsid w:val="00935F6E"/>
    <w:rsid w:val="00937A79"/>
    <w:rsid w:val="00937C47"/>
    <w:rsid w:val="00940B1C"/>
    <w:rsid w:val="00941EDF"/>
    <w:rsid w:val="009445D7"/>
    <w:rsid w:val="009449C1"/>
    <w:rsid w:val="009451CA"/>
    <w:rsid w:val="00945BA3"/>
    <w:rsid w:val="00945C84"/>
    <w:rsid w:val="00947054"/>
    <w:rsid w:val="009472BD"/>
    <w:rsid w:val="00951381"/>
    <w:rsid w:val="009533B7"/>
    <w:rsid w:val="00954F87"/>
    <w:rsid w:val="009552F9"/>
    <w:rsid w:val="00955739"/>
    <w:rsid w:val="00956A7D"/>
    <w:rsid w:val="009575D8"/>
    <w:rsid w:val="009609B2"/>
    <w:rsid w:val="0096120D"/>
    <w:rsid w:val="009618D0"/>
    <w:rsid w:val="00961BB4"/>
    <w:rsid w:val="00962A59"/>
    <w:rsid w:val="00962F86"/>
    <w:rsid w:val="009630FD"/>
    <w:rsid w:val="0096312A"/>
    <w:rsid w:val="00963889"/>
    <w:rsid w:val="00964027"/>
    <w:rsid w:val="0096491E"/>
    <w:rsid w:val="00965383"/>
    <w:rsid w:val="0096761F"/>
    <w:rsid w:val="00967E25"/>
    <w:rsid w:val="009710BC"/>
    <w:rsid w:val="00972AB4"/>
    <w:rsid w:val="00973DEE"/>
    <w:rsid w:val="00975E02"/>
    <w:rsid w:val="00977742"/>
    <w:rsid w:val="0098012E"/>
    <w:rsid w:val="0098081D"/>
    <w:rsid w:val="00981500"/>
    <w:rsid w:val="00981AE4"/>
    <w:rsid w:val="0098561A"/>
    <w:rsid w:val="00985630"/>
    <w:rsid w:val="0098570D"/>
    <w:rsid w:val="0098593D"/>
    <w:rsid w:val="009875AD"/>
    <w:rsid w:val="009878B5"/>
    <w:rsid w:val="0099053F"/>
    <w:rsid w:val="009924DE"/>
    <w:rsid w:val="00995A0C"/>
    <w:rsid w:val="009A1423"/>
    <w:rsid w:val="009A39AE"/>
    <w:rsid w:val="009A4648"/>
    <w:rsid w:val="009A502E"/>
    <w:rsid w:val="009A591D"/>
    <w:rsid w:val="009A59AD"/>
    <w:rsid w:val="009A5A04"/>
    <w:rsid w:val="009B39FC"/>
    <w:rsid w:val="009B3CDC"/>
    <w:rsid w:val="009B659C"/>
    <w:rsid w:val="009B6FD4"/>
    <w:rsid w:val="009B70AA"/>
    <w:rsid w:val="009B7218"/>
    <w:rsid w:val="009C1D36"/>
    <w:rsid w:val="009C2475"/>
    <w:rsid w:val="009C34A0"/>
    <w:rsid w:val="009C3671"/>
    <w:rsid w:val="009C494E"/>
    <w:rsid w:val="009C7798"/>
    <w:rsid w:val="009C79E8"/>
    <w:rsid w:val="009D1C10"/>
    <w:rsid w:val="009D22B0"/>
    <w:rsid w:val="009D336F"/>
    <w:rsid w:val="009D3D71"/>
    <w:rsid w:val="009D508C"/>
    <w:rsid w:val="009D608F"/>
    <w:rsid w:val="009D78DD"/>
    <w:rsid w:val="009E2F56"/>
    <w:rsid w:val="009E3053"/>
    <w:rsid w:val="009E311B"/>
    <w:rsid w:val="009E358F"/>
    <w:rsid w:val="009E413E"/>
    <w:rsid w:val="009E563A"/>
    <w:rsid w:val="009E760B"/>
    <w:rsid w:val="009E78F1"/>
    <w:rsid w:val="009F0A56"/>
    <w:rsid w:val="009F0DA1"/>
    <w:rsid w:val="009F277A"/>
    <w:rsid w:val="009F2FDA"/>
    <w:rsid w:val="009F3852"/>
    <w:rsid w:val="009F55E1"/>
    <w:rsid w:val="009F613C"/>
    <w:rsid w:val="009F6386"/>
    <w:rsid w:val="009F6852"/>
    <w:rsid w:val="00A01840"/>
    <w:rsid w:val="00A01FDD"/>
    <w:rsid w:val="00A035BB"/>
    <w:rsid w:val="00A0453E"/>
    <w:rsid w:val="00A05274"/>
    <w:rsid w:val="00A05E4A"/>
    <w:rsid w:val="00A06770"/>
    <w:rsid w:val="00A077B7"/>
    <w:rsid w:val="00A0785C"/>
    <w:rsid w:val="00A11DD1"/>
    <w:rsid w:val="00A11FFE"/>
    <w:rsid w:val="00A1243A"/>
    <w:rsid w:val="00A13006"/>
    <w:rsid w:val="00A14865"/>
    <w:rsid w:val="00A1512A"/>
    <w:rsid w:val="00A161DA"/>
    <w:rsid w:val="00A1640B"/>
    <w:rsid w:val="00A167A6"/>
    <w:rsid w:val="00A17219"/>
    <w:rsid w:val="00A172B0"/>
    <w:rsid w:val="00A20946"/>
    <w:rsid w:val="00A21158"/>
    <w:rsid w:val="00A2306C"/>
    <w:rsid w:val="00A24A94"/>
    <w:rsid w:val="00A27B7A"/>
    <w:rsid w:val="00A313F5"/>
    <w:rsid w:val="00A316C3"/>
    <w:rsid w:val="00A324B6"/>
    <w:rsid w:val="00A33800"/>
    <w:rsid w:val="00A33F39"/>
    <w:rsid w:val="00A342A9"/>
    <w:rsid w:val="00A34F0A"/>
    <w:rsid w:val="00A3519F"/>
    <w:rsid w:val="00A374B0"/>
    <w:rsid w:val="00A378D2"/>
    <w:rsid w:val="00A37F3A"/>
    <w:rsid w:val="00A40959"/>
    <w:rsid w:val="00A419B9"/>
    <w:rsid w:val="00A4262C"/>
    <w:rsid w:val="00A42E00"/>
    <w:rsid w:val="00A433B7"/>
    <w:rsid w:val="00A4511C"/>
    <w:rsid w:val="00A458C3"/>
    <w:rsid w:val="00A45FF5"/>
    <w:rsid w:val="00A466B9"/>
    <w:rsid w:val="00A471EB"/>
    <w:rsid w:val="00A5012D"/>
    <w:rsid w:val="00A51455"/>
    <w:rsid w:val="00A51652"/>
    <w:rsid w:val="00A534EE"/>
    <w:rsid w:val="00A55793"/>
    <w:rsid w:val="00A56F59"/>
    <w:rsid w:val="00A61191"/>
    <w:rsid w:val="00A6169E"/>
    <w:rsid w:val="00A7024F"/>
    <w:rsid w:val="00A721D3"/>
    <w:rsid w:val="00A7228B"/>
    <w:rsid w:val="00A722AD"/>
    <w:rsid w:val="00A73A3B"/>
    <w:rsid w:val="00A73D38"/>
    <w:rsid w:val="00A76979"/>
    <w:rsid w:val="00A77442"/>
    <w:rsid w:val="00A77905"/>
    <w:rsid w:val="00A80B43"/>
    <w:rsid w:val="00A8105F"/>
    <w:rsid w:val="00A810AC"/>
    <w:rsid w:val="00A812D5"/>
    <w:rsid w:val="00A81946"/>
    <w:rsid w:val="00A82163"/>
    <w:rsid w:val="00A825B7"/>
    <w:rsid w:val="00A83507"/>
    <w:rsid w:val="00A83BF2"/>
    <w:rsid w:val="00A86BF5"/>
    <w:rsid w:val="00A86C2D"/>
    <w:rsid w:val="00A87369"/>
    <w:rsid w:val="00A908B6"/>
    <w:rsid w:val="00A913AB"/>
    <w:rsid w:val="00A91AB8"/>
    <w:rsid w:val="00A9321D"/>
    <w:rsid w:val="00A954B5"/>
    <w:rsid w:val="00A9640B"/>
    <w:rsid w:val="00A97C29"/>
    <w:rsid w:val="00A97E47"/>
    <w:rsid w:val="00AA0238"/>
    <w:rsid w:val="00AA105C"/>
    <w:rsid w:val="00AA2B64"/>
    <w:rsid w:val="00AA33AF"/>
    <w:rsid w:val="00AA3886"/>
    <w:rsid w:val="00AA5EF8"/>
    <w:rsid w:val="00AB1005"/>
    <w:rsid w:val="00AB1552"/>
    <w:rsid w:val="00AB19F8"/>
    <w:rsid w:val="00AB2AFE"/>
    <w:rsid w:val="00AB66CD"/>
    <w:rsid w:val="00AB69C5"/>
    <w:rsid w:val="00AB7B70"/>
    <w:rsid w:val="00AC0EF3"/>
    <w:rsid w:val="00AC1B71"/>
    <w:rsid w:val="00AC1FB6"/>
    <w:rsid w:val="00AC2000"/>
    <w:rsid w:val="00AC2C55"/>
    <w:rsid w:val="00AC33A2"/>
    <w:rsid w:val="00AC3664"/>
    <w:rsid w:val="00AC3A7C"/>
    <w:rsid w:val="00AC3CFF"/>
    <w:rsid w:val="00AC4184"/>
    <w:rsid w:val="00AC529B"/>
    <w:rsid w:val="00AC5FCF"/>
    <w:rsid w:val="00AD0786"/>
    <w:rsid w:val="00AD07F6"/>
    <w:rsid w:val="00AD081B"/>
    <w:rsid w:val="00AD0E40"/>
    <w:rsid w:val="00AD1920"/>
    <w:rsid w:val="00AD1D79"/>
    <w:rsid w:val="00AD5666"/>
    <w:rsid w:val="00AE1398"/>
    <w:rsid w:val="00AE459B"/>
    <w:rsid w:val="00AF011C"/>
    <w:rsid w:val="00AF4240"/>
    <w:rsid w:val="00AF4BAB"/>
    <w:rsid w:val="00AF6E1A"/>
    <w:rsid w:val="00B00021"/>
    <w:rsid w:val="00B0208A"/>
    <w:rsid w:val="00B0332D"/>
    <w:rsid w:val="00B03CA8"/>
    <w:rsid w:val="00B03D30"/>
    <w:rsid w:val="00B0445B"/>
    <w:rsid w:val="00B04797"/>
    <w:rsid w:val="00B07967"/>
    <w:rsid w:val="00B1014C"/>
    <w:rsid w:val="00B10E7C"/>
    <w:rsid w:val="00B11828"/>
    <w:rsid w:val="00B12304"/>
    <w:rsid w:val="00B12D16"/>
    <w:rsid w:val="00B135AA"/>
    <w:rsid w:val="00B135B3"/>
    <w:rsid w:val="00B1492B"/>
    <w:rsid w:val="00B15521"/>
    <w:rsid w:val="00B15C56"/>
    <w:rsid w:val="00B22B21"/>
    <w:rsid w:val="00B240FB"/>
    <w:rsid w:val="00B25DF1"/>
    <w:rsid w:val="00B261F8"/>
    <w:rsid w:val="00B278C1"/>
    <w:rsid w:val="00B27D55"/>
    <w:rsid w:val="00B27D7C"/>
    <w:rsid w:val="00B3074A"/>
    <w:rsid w:val="00B333C2"/>
    <w:rsid w:val="00B33563"/>
    <w:rsid w:val="00B34270"/>
    <w:rsid w:val="00B342C7"/>
    <w:rsid w:val="00B36133"/>
    <w:rsid w:val="00B4138B"/>
    <w:rsid w:val="00B41A34"/>
    <w:rsid w:val="00B41AD3"/>
    <w:rsid w:val="00B4625D"/>
    <w:rsid w:val="00B46356"/>
    <w:rsid w:val="00B4687C"/>
    <w:rsid w:val="00B4745F"/>
    <w:rsid w:val="00B53293"/>
    <w:rsid w:val="00B54408"/>
    <w:rsid w:val="00B54727"/>
    <w:rsid w:val="00B54D71"/>
    <w:rsid w:val="00B627FA"/>
    <w:rsid w:val="00B63510"/>
    <w:rsid w:val="00B63875"/>
    <w:rsid w:val="00B643B8"/>
    <w:rsid w:val="00B64F37"/>
    <w:rsid w:val="00B66DCE"/>
    <w:rsid w:val="00B6771A"/>
    <w:rsid w:val="00B70ED1"/>
    <w:rsid w:val="00B72777"/>
    <w:rsid w:val="00B74309"/>
    <w:rsid w:val="00B74C24"/>
    <w:rsid w:val="00B7540D"/>
    <w:rsid w:val="00B75F50"/>
    <w:rsid w:val="00B765FB"/>
    <w:rsid w:val="00B766E0"/>
    <w:rsid w:val="00B76749"/>
    <w:rsid w:val="00B80B97"/>
    <w:rsid w:val="00B80E4F"/>
    <w:rsid w:val="00B81566"/>
    <w:rsid w:val="00B81DC1"/>
    <w:rsid w:val="00B8430E"/>
    <w:rsid w:val="00B856F8"/>
    <w:rsid w:val="00B87D72"/>
    <w:rsid w:val="00B87EC9"/>
    <w:rsid w:val="00B9079D"/>
    <w:rsid w:val="00B908CC"/>
    <w:rsid w:val="00B91160"/>
    <w:rsid w:val="00B939BB"/>
    <w:rsid w:val="00B946CD"/>
    <w:rsid w:val="00B94B35"/>
    <w:rsid w:val="00B9510F"/>
    <w:rsid w:val="00B95E63"/>
    <w:rsid w:val="00B9724B"/>
    <w:rsid w:val="00B97B15"/>
    <w:rsid w:val="00BA07D6"/>
    <w:rsid w:val="00BA1E8E"/>
    <w:rsid w:val="00BA5D87"/>
    <w:rsid w:val="00BA6CCD"/>
    <w:rsid w:val="00BB00E5"/>
    <w:rsid w:val="00BB0676"/>
    <w:rsid w:val="00BB30C4"/>
    <w:rsid w:val="00BB3969"/>
    <w:rsid w:val="00BB3C8A"/>
    <w:rsid w:val="00BB47CC"/>
    <w:rsid w:val="00BB5675"/>
    <w:rsid w:val="00BB5CC7"/>
    <w:rsid w:val="00BB754C"/>
    <w:rsid w:val="00BC2253"/>
    <w:rsid w:val="00BC359A"/>
    <w:rsid w:val="00BC3D3B"/>
    <w:rsid w:val="00BC41CF"/>
    <w:rsid w:val="00BC4C52"/>
    <w:rsid w:val="00BC55FE"/>
    <w:rsid w:val="00BC5706"/>
    <w:rsid w:val="00BC6324"/>
    <w:rsid w:val="00BC64A0"/>
    <w:rsid w:val="00BC692D"/>
    <w:rsid w:val="00BC69D4"/>
    <w:rsid w:val="00BD1B98"/>
    <w:rsid w:val="00BD226F"/>
    <w:rsid w:val="00BD32DC"/>
    <w:rsid w:val="00BD5EE6"/>
    <w:rsid w:val="00BD6280"/>
    <w:rsid w:val="00BE1E5A"/>
    <w:rsid w:val="00BE3FC9"/>
    <w:rsid w:val="00BE4135"/>
    <w:rsid w:val="00BE5537"/>
    <w:rsid w:val="00BE5C2A"/>
    <w:rsid w:val="00BE6D13"/>
    <w:rsid w:val="00BE7B52"/>
    <w:rsid w:val="00BF072E"/>
    <w:rsid w:val="00BF0CBB"/>
    <w:rsid w:val="00BF0E6F"/>
    <w:rsid w:val="00BF1269"/>
    <w:rsid w:val="00BF1BF1"/>
    <w:rsid w:val="00BF2436"/>
    <w:rsid w:val="00BF2FB9"/>
    <w:rsid w:val="00BF4EA4"/>
    <w:rsid w:val="00BF56B7"/>
    <w:rsid w:val="00BF5F41"/>
    <w:rsid w:val="00BF6FEC"/>
    <w:rsid w:val="00C026E8"/>
    <w:rsid w:val="00C02894"/>
    <w:rsid w:val="00C03371"/>
    <w:rsid w:val="00C070BD"/>
    <w:rsid w:val="00C12066"/>
    <w:rsid w:val="00C12AD2"/>
    <w:rsid w:val="00C12C40"/>
    <w:rsid w:val="00C138B6"/>
    <w:rsid w:val="00C13BBE"/>
    <w:rsid w:val="00C16EF1"/>
    <w:rsid w:val="00C20B0E"/>
    <w:rsid w:val="00C24F21"/>
    <w:rsid w:val="00C263A1"/>
    <w:rsid w:val="00C2738A"/>
    <w:rsid w:val="00C275FC"/>
    <w:rsid w:val="00C27DE7"/>
    <w:rsid w:val="00C32C1F"/>
    <w:rsid w:val="00C3381E"/>
    <w:rsid w:val="00C34D57"/>
    <w:rsid w:val="00C3508B"/>
    <w:rsid w:val="00C352F3"/>
    <w:rsid w:val="00C40150"/>
    <w:rsid w:val="00C40271"/>
    <w:rsid w:val="00C4116C"/>
    <w:rsid w:val="00C44A43"/>
    <w:rsid w:val="00C44D4F"/>
    <w:rsid w:val="00C4758B"/>
    <w:rsid w:val="00C524BC"/>
    <w:rsid w:val="00C525F3"/>
    <w:rsid w:val="00C60900"/>
    <w:rsid w:val="00C61DB3"/>
    <w:rsid w:val="00C66537"/>
    <w:rsid w:val="00C71ED2"/>
    <w:rsid w:val="00C72A8F"/>
    <w:rsid w:val="00C73EF1"/>
    <w:rsid w:val="00C742D4"/>
    <w:rsid w:val="00C74422"/>
    <w:rsid w:val="00C74C94"/>
    <w:rsid w:val="00C750E2"/>
    <w:rsid w:val="00C75A4C"/>
    <w:rsid w:val="00C77F0D"/>
    <w:rsid w:val="00C80694"/>
    <w:rsid w:val="00C80CF9"/>
    <w:rsid w:val="00C81D73"/>
    <w:rsid w:val="00C823B8"/>
    <w:rsid w:val="00C83005"/>
    <w:rsid w:val="00C83FAC"/>
    <w:rsid w:val="00C853E8"/>
    <w:rsid w:val="00C85450"/>
    <w:rsid w:val="00C864CB"/>
    <w:rsid w:val="00C87A9B"/>
    <w:rsid w:val="00C92973"/>
    <w:rsid w:val="00C93B1D"/>
    <w:rsid w:val="00C94F31"/>
    <w:rsid w:val="00C95EF4"/>
    <w:rsid w:val="00C9671E"/>
    <w:rsid w:val="00C974FF"/>
    <w:rsid w:val="00CA4F8B"/>
    <w:rsid w:val="00CA5EE9"/>
    <w:rsid w:val="00CA62C4"/>
    <w:rsid w:val="00CA713E"/>
    <w:rsid w:val="00CB09ED"/>
    <w:rsid w:val="00CB0C60"/>
    <w:rsid w:val="00CB14A5"/>
    <w:rsid w:val="00CB1E6A"/>
    <w:rsid w:val="00CB23E1"/>
    <w:rsid w:val="00CB2C8F"/>
    <w:rsid w:val="00CB533B"/>
    <w:rsid w:val="00CB6DB2"/>
    <w:rsid w:val="00CB705E"/>
    <w:rsid w:val="00CB75D3"/>
    <w:rsid w:val="00CC0404"/>
    <w:rsid w:val="00CC0B32"/>
    <w:rsid w:val="00CC0E09"/>
    <w:rsid w:val="00CC3679"/>
    <w:rsid w:val="00CC42C0"/>
    <w:rsid w:val="00CC5C7F"/>
    <w:rsid w:val="00CC6BCF"/>
    <w:rsid w:val="00CC738C"/>
    <w:rsid w:val="00CC7CD6"/>
    <w:rsid w:val="00CD47AC"/>
    <w:rsid w:val="00CD4A06"/>
    <w:rsid w:val="00CD730C"/>
    <w:rsid w:val="00CE011D"/>
    <w:rsid w:val="00CE431E"/>
    <w:rsid w:val="00CE5C70"/>
    <w:rsid w:val="00CE6FF5"/>
    <w:rsid w:val="00CE7FD5"/>
    <w:rsid w:val="00CF11F5"/>
    <w:rsid w:val="00CF2619"/>
    <w:rsid w:val="00CF2CC9"/>
    <w:rsid w:val="00CF60D3"/>
    <w:rsid w:val="00CF66C3"/>
    <w:rsid w:val="00CF6EDA"/>
    <w:rsid w:val="00CF7095"/>
    <w:rsid w:val="00CF72BE"/>
    <w:rsid w:val="00CF73E6"/>
    <w:rsid w:val="00CF79A7"/>
    <w:rsid w:val="00D00951"/>
    <w:rsid w:val="00D009A5"/>
    <w:rsid w:val="00D00F32"/>
    <w:rsid w:val="00D048B6"/>
    <w:rsid w:val="00D04FD3"/>
    <w:rsid w:val="00D051A9"/>
    <w:rsid w:val="00D05312"/>
    <w:rsid w:val="00D05F0C"/>
    <w:rsid w:val="00D07035"/>
    <w:rsid w:val="00D078C9"/>
    <w:rsid w:val="00D206F6"/>
    <w:rsid w:val="00D22653"/>
    <w:rsid w:val="00D22BD2"/>
    <w:rsid w:val="00D260F0"/>
    <w:rsid w:val="00D31A3C"/>
    <w:rsid w:val="00D326B9"/>
    <w:rsid w:val="00D32D25"/>
    <w:rsid w:val="00D33BDE"/>
    <w:rsid w:val="00D36F65"/>
    <w:rsid w:val="00D40CA0"/>
    <w:rsid w:val="00D42813"/>
    <w:rsid w:val="00D4364E"/>
    <w:rsid w:val="00D44526"/>
    <w:rsid w:val="00D44BD6"/>
    <w:rsid w:val="00D44F08"/>
    <w:rsid w:val="00D50285"/>
    <w:rsid w:val="00D50624"/>
    <w:rsid w:val="00D50FA1"/>
    <w:rsid w:val="00D57DAB"/>
    <w:rsid w:val="00D609E1"/>
    <w:rsid w:val="00D60E64"/>
    <w:rsid w:val="00D63298"/>
    <w:rsid w:val="00D641ED"/>
    <w:rsid w:val="00D64BE3"/>
    <w:rsid w:val="00D65869"/>
    <w:rsid w:val="00D65912"/>
    <w:rsid w:val="00D666B4"/>
    <w:rsid w:val="00D66C4C"/>
    <w:rsid w:val="00D71B46"/>
    <w:rsid w:val="00D73354"/>
    <w:rsid w:val="00D742D5"/>
    <w:rsid w:val="00D7434C"/>
    <w:rsid w:val="00D75817"/>
    <w:rsid w:val="00D8232A"/>
    <w:rsid w:val="00D82794"/>
    <w:rsid w:val="00D831F1"/>
    <w:rsid w:val="00D835BA"/>
    <w:rsid w:val="00D84D79"/>
    <w:rsid w:val="00D853D7"/>
    <w:rsid w:val="00D86192"/>
    <w:rsid w:val="00D906A7"/>
    <w:rsid w:val="00D91E43"/>
    <w:rsid w:val="00D9222F"/>
    <w:rsid w:val="00D9241A"/>
    <w:rsid w:val="00D934AF"/>
    <w:rsid w:val="00D942EE"/>
    <w:rsid w:val="00D94843"/>
    <w:rsid w:val="00D96566"/>
    <w:rsid w:val="00D96B0B"/>
    <w:rsid w:val="00D975AE"/>
    <w:rsid w:val="00D97B28"/>
    <w:rsid w:val="00DA2E30"/>
    <w:rsid w:val="00DA3787"/>
    <w:rsid w:val="00DA3B24"/>
    <w:rsid w:val="00DA4C95"/>
    <w:rsid w:val="00DA4D92"/>
    <w:rsid w:val="00DB3E39"/>
    <w:rsid w:val="00DC1703"/>
    <w:rsid w:val="00DC19AC"/>
    <w:rsid w:val="00DC2D5A"/>
    <w:rsid w:val="00DC40FE"/>
    <w:rsid w:val="00DC5040"/>
    <w:rsid w:val="00DC6C6C"/>
    <w:rsid w:val="00DC6DC0"/>
    <w:rsid w:val="00DD004C"/>
    <w:rsid w:val="00DD39A0"/>
    <w:rsid w:val="00DD4AA8"/>
    <w:rsid w:val="00DD4B99"/>
    <w:rsid w:val="00DD793D"/>
    <w:rsid w:val="00DD7F19"/>
    <w:rsid w:val="00DE111B"/>
    <w:rsid w:val="00DE130A"/>
    <w:rsid w:val="00DE15EB"/>
    <w:rsid w:val="00DE246F"/>
    <w:rsid w:val="00DE2B45"/>
    <w:rsid w:val="00DE32C6"/>
    <w:rsid w:val="00DE414D"/>
    <w:rsid w:val="00DE48DB"/>
    <w:rsid w:val="00DE6BAE"/>
    <w:rsid w:val="00DF01BA"/>
    <w:rsid w:val="00DF15CE"/>
    <w:rsid w:val="00DF18F0"/>
    <w:rsid w:val="00DF1ED3"/>
    <w:rsid w:val="00DF21C2"/>
    <w:rsid w:val="00DF25F7"/>
    <w:rsid w:val="00DF2C08"/>
    <w:rsid w:val="00DF5C55"/>
    <w:rsid w:val="00DF7A8D"/>
    <w:rsid w:val="00DF7F37"/>
    <w:rsid w:val="00E004D1"/>
    <w:rsid w:val="00E01D88"/>
    <w:rsid w:val="00E0318F"/>
    <w:rsid w:val="00E03296"/>
    <w:rsid w:val="00E03967"/>
    <w:rsid w:val="00E06D52"/>
    <w:rsid w:val="00E07367"/>
    <w:rsid w:val="00E078C4"/>
    <w:rsid w:val="00E11C6A"/>
    <w:rsid w:val="00E1268C"/>
    <w:rsid w:val="00E15C0B"/>
    <w:rsid w:val="00E16451"/>
    <w:rsid w:val="00E17432"/>
    <w:rsid w:val="00E20A9F"/>
    <w:rsid w:val="00E23E5A"/>
    <w:rsid w:val="00E24CDF"/>
    <w:rsid w:val="00E26151"/>
    <w:rsid w:val="00E3082B"/>
    <w:rsid w:val="00E30A33"/>
    <w:rsid w:val="00E3128C"/>
    <w:rsid w:val="00E32EBE"/>
    <w:rsid w:val="00E35327"/>
    <w:rsid w:val="00E35501"/>
    <w:rsid w:val="00E36264"/>
    <w:rsid w:val="00E36738"/>
    <w:rsid w:val="00E37088"/>
    <w:rsid w:val="00E372C1"/>
    <w:rsid w:val="00E378C0"/>
    <w:rsid w:val="00E402B8"/>
    <w:rsid w:val="00E40CD6"/>
    <w:rsid w:val="00E40F83"/>
    <w:rsid w:val="00E4116F"/>
    <w:rsid w:val="00E43CC4"/>
    <w:rsid w:val="00E461AF"/>
    <w:rsid w:val="00E47883"/>
    <w:rsid w:val="00E47B37"/>
    <w:rsid w:val="00E51B90"/>
    <w:rsid w:val="00E52331"/>
    <w:rsid w:val="00E52D0C"/>
    <w:rsid w:val="00E5387D"/>
    <w:rsid w:val="00E5776F"/>
    <w:rsid w:val="00E60892"/>
    <w:rsid w:val="00E60E1F"/>
    <w:rsid w:val="00E61478"/>
    <w:rsid w:val="00E6249D"/>
    <w:rsid w:val="00E6307D"/>
    <w:rsid w:val="00E65123"/>
    <w:rsid w:val="00E67653"/>
    <w:rsid w:val="00E7231E"/>
    <w:rsid w:val="00E73540"/>
    <w:rsid w:val="00E7366C"/>
    <w:rsid w:val="00E73A57"/>
    <w:rsid w:val="00E74154"/>
    <w:rsid w:val="00E7559E"/>
    <w:rsid w:val="00E7693B"/>
    <w:rsid w:val="00E76FC6"/>
    <w:rsid w:val="00E815E5"/>
    <w:rsid w:val="00E82E3D"/>
    <w:rsid w:val="00E85FD6"/>
    <w:rsid w:val="00E871D9"/>
    <w:rsid w:val="00E91B2C"/>
    <w:rsid w:val="00E93166"/>
    <w:rsid w:val="00E937AD"/>
    <w:rsid w:val="00E956A0"/>
    <w:rsid w:val="00E96261"/>
    <w:rsid w:val="00E96CCB"/>
    <w:rsid w:val="00E97E53"/>
    <w:rsid w:val="00EA0175"/>
    <w:rsid w:val="00EA1461"/>
    <w:rsid w:val="00EA1906"/>
    <w:rsid w:val="00EA7AF1"/>
    <w:rsid w:val="00EA7C65"/>
    <w:rsid w:val="00EB0377"/>
    <w:rsid w:val="00EB0B16"/>
    <w:rsid w:val="00EB1020"/>
    <w:rsid w:val="00EB1F9D"/>
    <w:rsid w:val="00EB2198"/>
    <w:rsid w:val="00EB27FA"/>
    <w:rsid w:val="00EB28E3"/>
    <w:rsid w:val="00EB2EF5"/>
    <w:rsid w:val="00EB3239"/>
    <w:rsid w:val="00EB37D1"/>
    <w:rsid w:val="00EB5B9E"/>
    <w:rsid w:val="00EB6ECD"/>
    <w:rsid w:val="00EB7413"/>
    <w:rsid w:val="00EB7877"/>
    <w:rsid w:val="00EC4CE0"/>
    <w:rsid w:val="00EC4D4C"/>
    <w:rsid w:val="00ED003F"/>
    <w:rsid w:val="00ED20B5"/>
    <w:rsid w:val="00ED2B6A"/>
    <w:rsid w:val="00ED36B8"/>
    <w:rsid w:val="00ED624F"/>
    <w:rsid w:val="00ED76E1"/>
    <w:rsid w:val="00EE1C1F"/>
    <w:rsid w:val="00EE2980"/>
    <w:rsid w:val="00EE34D3"/>
    <w:rsid w:val="00EE4683"/>
    <w:rsid w:val="00EE5090"/>
    <w:rsid w:val="00EE59E2"/>
    <w:rsid w:val="00EE5D6F"/>
    <w:rsid w:val="00EE71BF"/>
    <w:rsid w:val="00EE7659"/>
    <w:rsid w:val="00EE7EBA"/>
    <w:rsid w:val="00EF045E"/>
    <w:rsid w:val="00EF1737"/>
    <w:rsid w:val="00EF1DA6"/>
    <w:rsid w:val="00EF2B3C"/>
    <w:rsid w:val="00EF3A89"/>
    <w:rsid w:val="00EF562D"/>
    <w:rsid w:val="00F001C9"/>
    <w:rsid w:val="00F0085B"/>
    <w:rsid w:val="00F00A45"/>
    <w:rsid w:val="00F027C3"/>
    <w:rsid w:val="00F027D4"/>
    <w:rsid w:val="00F03500"/>
    <w:rsid w:val="00F03679"/>
    <w:rsid w:val="00F0369C"/>
    <w:rsid w:val="00F0390E"/>
    <w:rsid w:val="00F04D2E"/>
    <w:rsid w:val="00F0624B"/>
    <w:rsid w:val="00F06C46"/>
    <w:rsid w:val="00F071FC"/>
    <w:rsid w:val="00F07E50"/>
    <w:rsid w:val="00F1038F"/>
    <w:rsid w:val="00F12A91"/>
    <w:rsid w:val="00F13F4A"/>
    <w:rsid w:val="00F143CB"/>
    <w:rsid w:val="00F15024"/>
    <w:rsid w:val="00F150CE"/>
    <w:rsid w:val="00F15789"/>
    <w:rsid w:val="00F16E35"/>
    <w:rsid w:val="00F17134"/>
    <w:rsid w:val="00F20BFC"/>
    <w:rsid w:val="00F213B6"/>
    <w:rsid w:val="00F21796"/>
    <w:rsid w:val="00F2220F"/>
    <w:rsid w:val="00F2423E"/>
    <w:rsid w:val="00F316E5"/>
    <w:rsid w:val="00F31FC6"/>
    <w:rsid w:val="00F34C59"/>
    <w:rsid w:val="00F402A0"/>
    <w:rsid w:val="00F406F7"/>
    <w:rsid w:val="00F40799"/>
    <w:rsid w:val="00F42188"/>
    <w:rsid w:val="00F43E60"/>
    <w:rsid w:val="00F44AD0"/>
    <w:rsid w:val="00F46495"/>
    <w:rsid w:val="00F46AD2"/>
    <w:rsid w:val="00F46BF6"/>
    <w:rsid w:val="00F46EF2"/>
    <w:rsid w:val="00F50337"/>
    <w:rsid w:val="00F53716"/>
    <w:rsid w:val="00F53A83"/>
    <w:rsid w:val="00F5534E"/>
    <w:rsid w:val="00F553FC"/>
    <w:rsid w:val="00F55515"/>
    <w:rsid w:val="00F557D1"/>
    <w:rsid w:val="00F60FFC"/>
    <w:rsid w:val="00F6244E"/>
    <w:rsid w:val="00F63830"/>
    <w:rsid w:val="00F652A9"/>
    <w:rsid w:val="00F65D05"/>
    <w:rsid w:val="00F66E07"/>
    <w:rsid w:val="00F6757B"/>
    <w:rsid w:val="00F679D2"/>
    <w:rsid w:val="00F67E25"/>
    <w:rsid w:val="00F71129"/>
    <w:rsid w:val="00F72739"/>
    <w:rsid w:val="00F72BAD"/>
    <w:rsid w:val="00F74F43"/>
    <w:rsid w:val="00F75520"/>
    <w:rsid w:val="00F76417"/>
    <w:rsid w:val="00F80AD8"/>
    <w:rsid w:val="00F81E11"/>
    <w:rsid w:val="00F82378"/>
    <w:rsid w:val="00F83129"/>
    <w:rsid w:val="00F83D15"/>
    <w:rsid w:val="00F84597"/>
    <w:rsid w:val="00F86AFE"/>
    <w:rsid w:val="00F879A3"/>
    <w:rsid w:val="00F9070E"/>
    <w:rsid w:val="00F90F28"/>
    <w:rsid w:val="00F911B4"/>
    <w:rsid w:val="00F915E8"/>
    <w:rsid w:val="00F91A18"/>
    <w:rsid w:val="00F925B8"/>
    <w:rsid w:val="00FA2BEB"/>
    <w:rsid w:val="00FA2C6B"/>
    <w:rsid w:val="00FB3BD4"/>
    <w:rsid w:val="00FC197F"/>
    <w:rsid w:val="00FC4563"/>
    <w:rsid w:val="00FC56CD"/>
    <w:rsid w:val="00FD11D4"/>
    <w:rsid w:val="00FD1F8C"/>
    <w:rsid w:val="00FD387B"/>
    <w:rsid w:val="00FD4AAE"/>
    <w:rsid w:val="00FD4F15"/>
    <w:rsid w:val="00FD50FC"/>
    <w:rsid w:val="00FD64D3"/>
    <w:rsid w:val="00FD6B2A"/>
    <w:rsid w:val="00FE040E"/>
    <w:rsid w:val="00FE121F"/>
    <w:rsid w:val="00FE1778"/>
    <w:rsid w:val="00FE22A2"/>
    <w:rsid w:val="00FE28FE"/>
    <w:rsid w:val="00FE31DD"/>
    <w:rsid w:val="00FE3361"/>
    <w:rsid w:val="00FE382F"/>
    <w:rsid w:val="00FE544E"/>
    <w:rsid w:val="00FE5D9F"/>
    <w:rsid w:val="00FE5F8C"/>
    <w:rsid w:val="00FE718A"/>
    <w:rsid w:val="00FE74DE"/>
    <w:rsid w:val="00FF00FE"/>
    <w:rsid w:val="00FF02D9"/>
    <w:rsid w:val="00FF296D"/>
    <w:rsid w:val="00FF3192"/>
    <w:rsid w:val="00FF65DC"/>
    <w:rsid w:val="00FF6CAE"/>
    <w:rsid w:val="500DE51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2F2AF"/>
  <w15:chartTrackingRefBased/>
  <w15:docId w15:val="{0DAE4D7C-B347-457A-B4B7-C404DBD751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945BA3"/>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paragraph" w:styleId="berschrift5">
    <w:name w:val="heading 5"/>
    <w:basedOn w:val="Standard"/>
    <w:next w:val="Standard"/>
    <w:link w:val="berschrift5Zchn"/>
    <w:uiPriority w:val="9"/>
    <w:semiHidden/>
    <w:unhideWhenUsed/>
    <w:qFormat/>
    <w:rsid w:val="00BB47CC"/>
    <w:pPr>
      <w:spacing w:before="240" w:after="60"/>
      <w:outlineLvl w:val="4"/>
    </w:pPr>
    <w:rPr>
      <w:rFonts w:eastAsia="Times New Roman"/>
      <w:b/>
      <w:bCs/>
      <w:i/>
      <w:iCs/>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ColorfulShading-Accent31" w:customStyle="1">
    <w:name w:val="Colorful Shading - Acc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LightList-Accent31" w:customStyle="1">
    <w:name w:val="Light List - Accent 31"/>
    <w:hidden/>
    <w:uiPriority w:val="99"/>
    <w:semiHidden/>
    <w:rsid w:val="00871814"/>
    <w:rPr>
      <w:sz w:val="22"/>
      <w:szCs w:val="22"/>
      <w:lang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D07035"/>
    <w:pPr>
      <w:tabs>
        <w:tab w:val="right" w:leader="dot" w:pos="9062"/>
      </w:tabs>
    </w:pPr>
    <w:rPr>
      <w:rFonts w:ascii="Times New Roman" w:hAnsi="Times New Roman" w:eastAsia="Times New Roman"/>
      <w:bCs/>
      <w:noProof/>
      <w:kern w:val="32"/>
      <w:lang w:val="en-GB"/>
    </w:rPr>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character" w:styleId="UnresolvedMention1" w:customStyle="1">
    <w:name w:val="Unresolved Mention1"/>
    <w:uiPriority w:val="99"/>
    <w:semiHidden/>
    <w:unhideWhenUsed/>
    <w:rsid w:val="004132C1"/>
    <w:rPr>
      <w:color w:val="605E5C"/>
      <w:shd w:val="clear" w:color="auto" w:fill="E1DFDD"/>
    </w:rPr>
  </w:style>
  <w:style w:type="character" w:styleId="berschrift5Zchn" w:customStyle="1">
    <w:name w:val="Überschrift 5 Zchn"/>
    <w:link w:val="berschrift5"/>
    <w:uiPriority w:val="9"/>
    <w:semiHidden/>
    <w:rsid w:val="00BB47CC"/>
    <w:rPr>
      <w:rFonts w:ascii="Calibri" w:hAnsi="Calibri" w:eastAsia="Times New Roman" w:cs="Times New Roman"/>
      <w:b/>
      <w:bCs/>
      <w:i/>
      <w:iCs/>
      <w:sz w:val="26"/>
      <w:szCs w:val="26"/>
      <w:lang w:val="de-AT"/>
    </w:rPr>
  </w:style>
  <w:style w:type="paragraph" w:styleId="Listenabsatz">
    <w:name w:val="List Paragraph"/>
    <w:basedOn w:val="Standard"/>
    <w:uiPriority w:val="72"/>
    <w:qFormat/>
    <w:rsid w:val="006049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55008923">
      <w:bodyDiv w:val="1"/>
      <w:marLeft w:val="0"/>
      <w:marRight w:val="0"/>
      <w:marTop w:val="0"/>
      <w:marBottom w:val="0"/>
      <w:divBdr>
        <w:top w:val="none" w:sz="0" w:space="0" w:color="auto"/>
        <w:left w:val="none" w:sz="0" w:space="0" w:color="auto"/>
        <w:bottom w:val="none" w:sz="0" w:space="0" w:color="auto"/>
        <w:right w:val="none" w:sz="0" w:space="0" w:color="auto"/>
      </w:divBdr>
    </w:div>
    <w:div w:id="388382318">
      <w:bodyDiv w:val="1"/>
      <w:marLeft w:val="0"/>
      <w:marRight w:val="0"/>
      <w:marTop w:val="0"/>
      <w:marBottom w:val="0"/>
      <w:divBdr>
        <w:top w:val="none" w:sz="0" w:space="0" w:color="auto"/>
        <w:left w:val="none" w:sz="0" w:space="0" w:color="auto"/>
        <w:bottom w:val="none" w:sz="0" w:space="0" w:color="auto"/>
        <w:right w:val="none" w:sz="0" w:space="0" w:color="auto"/>
      </w:divBdr>
    </w:div>
    <w:div w:id="566040452">
      <w:bodyDiv w:val="1"/>
      <w:marLeft w:val="0"/>
      <w:marRight w:val="0"/>
      <w:marTop w:val="0"/>
      <w:marBottom w:val="0"/>
      <w:divBdr>
        <w:top w:val="none" w:sz="0" w:space="0" w:color="auto"/>
        <w:left w:val="none" w:sz="0" w:space="0" w:color="auto"/>
        <w:bottom w:val="none" w:sz="0" w:space="0" w:color="auto"/>
        <w:right w:val="none" w:sz="0" w:space="0" w:color="auto"/>
      </w:divBdr>
    </w:div>
    <w:div w:id="638993501">
      <w:bodyDiv w:val="1"/>
      <w:marLeft w:val="0"/>
      <w:marRight w:val="0"/>
      <w:marTop w:val="0"/>
      <w:marBottom w:val="0"/>
      <w:divBdr>
        <w:top w:val="none" w:sz="0" w:space="0" w:color="auto"/>
        <w:left w:val="none" w:sz="0" w:space="0" w:color="auto"/>
        <w:bottom w:val="none" w:sz="0" w:space="0" w:color="auto"/>
        <w:right w:val="none" w:sz="0" w:space="0" w:color="auto"/>
      </w:divBdr>
    </w:div>
    <w:div w:id="967708884">
      <w:bodyDiv w:val="1"/>
      <w:marLeft w:val="0"/>
      <w:marRight w:val="0"/>
      <w:marTop w:val="0"/>
      <w:marBottom w:val="0"/>
      <w:divBdr>
        <w:top w:val="none" w:sz="0" w:space="0" w:color="auto"/>
        <w:left w:val="none" w:sz="0" w:space="0" w:color="auto"/>
        <w:bottom w:val="none" w:sz="0" w:space="0" w:color="auto"/>
        <w:right w:val="none" w:sz="0" w:space="0" w:color="auto"/>
      </w:divBdr>
    </w:div>
    <w:div w:id="1142193998">
      <w:bodyDiv w:val="1"/>
      <w:marLeft w:val="0"/>
      <w:marRight w:val="0"/>
      <w:marTop w:val="0"/>
      <w:marBottom w:val="0"/>
      <w:divBdr>
        <w:top w:val="none" w:sz="0" w:space="0" w:color="auto"/>
        <w:left w:val="none" w:sz="0" w:space="0" w:color="auto"/>
        <w:bottom w:val="none" w:sz="0" w:space="0" w:color="auto"/>
        <w:right w:val="none" w:sz="0" w:space="0" w:color="auto"/>
      </w:divBdr>
    </w:div>
    <w:div w:id="1195071627">
      <w:bodyDiv w:val="1"/>
      <w:marLeft w:val="0"/>
      <w:marRight w:val="0"/>
      <w:marTop w:val="0"/>
      <w:marBottom w:val="0"/>
      <w:divBdr>
        <w:top w:val="none" w:sz="0" w:space="0" w:color="auto"/>
        <w:left w:val="none" w:sz="0" w:space="0" w:color="auto"/>
        <w:bottom w:val="none" w:sz="0" w:space="0" w:color="auto"/>
        <w:right w:val="none" w:sz="0" w:space="0" w:color="auto"/>
      </w:divBdr>
    </w:div>
    <w:div w:id="1240749477">
      <w:bodyDiv w:val="1"/>
      <w:marLeft w:val="0"/>
      <w:marRight w:val="0"/>
      <w:marTop w:val="0"/>
      <w:marBottom w:val="0"/>
      <w:divBdr>
        <w:top w:val="none" w:sz="0" w:space="0" w:color="auto"/>
        <w:left w:val="none" w:sz="0" w:space="0" w:color="auto"/>
        <w:bottom w:val="none" w:sz="0" w:space="0" w:color="auto"/>
        <w:right w:val="none" w:sz="0" w:space="0" w:color="auto"/>
      </w:divBdr>
    </w:div>
    <w:div w:id="1249735380">
      <w:bodyDiv w:val="1"/>
      <w:marLeft w:val="0"/>
      <w:marRight w:val="0"/>
      <w:marTop w:val="0"/>
      <w:marBottom w:val="0"/>
      <w:divBdr>
        <w:top w:val="none" w:sz="0" w:space="0" w:color="auto"/>
        <w:left w:val="none" w:sz="0" w:space="0" w:color="auto"/>
        <w:bottom w:val="none" w:sz="0" w:space="0" w:color="auto"/>
        <w:right w:val="none" w:sz="0" w:space="0" w:color="auto"/>
      </w:divBdr>
    </w:div>
    <w:div w:id="1305163825">
      <w:bodyDiv w:val="1"/>
      <w:marLeft w:val="0"/>
      <w:marRight w:val="0"/>
      <w:marTop w:val="0"/>
      <w:marBottom w:val="0"/>
      <w:divBdr>
        <w:top w:val="none" w:sz="0" w:space="0" w:color="auto"/>
        <w:left w:val="none" w:sz="0" w:space="0" w:color="auto"/>
        <w:bottom w:val="none" w:sz="0" w:space="0" w:color="auto"/>
        <w:right w:val="none" w:sz="0" w:space="0" w:color="auto"/>
      </w:divBdr>
    </w:div>
    <w:div w:id="1320964001">
      <w:bodyDiv w:val="1"/>
      <w:marLeft w:val="0"/>
      <w:marRight w:val="0"/>
      <w:marTop w:val="0"/>
      <w:marBottom w:val="0"/>
      <w:divBdr>
        <w:top w:val="none" w:sz="0" w:space="0" w:color="auto"/>
        <w:left w:val="none" w:sz="0" w:space="0" w:color="auto"/>
        <w:bottom w:val="none" w:sz="0" w:space="0" w:color="auto"/>
        <w:right w:val="none" w:sz="0" w:space="0" w:color="auto"/>
      </w:divBdr>
    </w:div>
    <w:div w:id="1329359865">
      <w:bodyDiv w:val="1"/>
      <w:marLeft w:val="0"/>
      <w:marRight w:val="0"/>
      <w:marTop w:val="0"/>
      <w:marBottom w:val="0"/>
      <w:divBdr>
        <w:top w:val="none" w:sz="0" w:space="0" w:color="auto"/>
        <w:left w:val="none" w:sz="0" w:space="0" w:color="auto"/>
        <w:bottom w:val="none" w:sz="0" w:space="0" w:color="auto"/>
        <w:right w:val="none" w:sz="0" w:space="0" w:color="auto"/>
      </w:divBdr>
    </w:div>
    <w:div w:id="1626346321">
      <w:bodyDiv w:val="1"/>
      <w:marLeft w:val="0"/>
      <w:marRight w:val="0"/>
      <w:marTop w:val="0"/>
      <w:marBottom w:val="0"/>
      <w:divBdr>
        <w:top w:val="none" w:sz="0" w:space="0" w:color="auto"/>
        <w:left w:val="none" w:sz="0" w:space="0" w:color="auto"/>
        <w:bottom w:val="none" w:sz="0" w:space="0" w:color="auto"/>
        <w:right w:val="none" w:sz="0" w:space="0" w:color="auto"/>
      </w:divBdr>
    </w:div>
    <w:div w:id="1738429708">
      <w:bodyDiv w:val="1"/>
      <w:marLeft w:val="0"/>
      <w:marRight w:val="0"/>
      <w:marTop w:val="0"/>
      <w:marBottom w:val="0"/>
      <w:divBdr>
        <w:top w:val="none" w:sz="0" w:space="0" w:color="auto"/>
        <w:left w:val="none" w:sz="0" w:space="0" w:color="auto"/>
        <w:bottom w:val="none" w:sz="0" w:space="0" w:color="auto"/>
        <w:right w:val="none" w:sz="0" w:space="0" w:color="auto"/>
      </w:divBdr>
    </w:div>
    <w:div w:id="1778987061">
      <w:bodyDiv w:val="1"/>
      <w:marLeft w:val="0"/>
      <w:marRight w:val="0"/>
      <w:marTop w:val="0"/>
      <w:marBottom w:val="0"/>
      <w:divBdr>
        <w:top w:val="none" w:sz="0" w:space="0" w:color="auto"/>
        <w:left w:val="none" w:sz="0" w:space="0" w:color="auto"/>
        <w:bottom w:val="none" w:sz="0" w:space="0" w:color="auto"/>
        <w:right w:val="none" w:sz="0" w:space="0" w:color="auto"/>
      </w:divBdr>
    </w:div>
    <w:div w:id="1782869584">
      <w:bodyDiv w:val="1"/>
      <w:marLeft w:val="0"/>
      <w:marRight w:val="0"/>
      <w:marTop w:val="0"/>
      <w:marBottom w:val="0"/>
      <w:divBdr>
        <w:top w:val="none" w:sz="0" w:space="0" w:color="auto"/>
        <w:left w:val="none" w:sz="0" w:space="0" w:color="auto"/>
        <w:bottom w:val="none" w:sz="0" w:space="0" w:color="auto"/>
        <w:right w:val="none" w:sz="0" w:space="0" w:color="auto"/>
      </w:divBdr>
    </w:div>
    <w:div w:id="1814566540">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2030254675">
      <w:bodyDiv w:val="1"/>
      <w:marLeft w:val="0"/>
      <w:marRight w:val="0"/>
      <w:marTop w:val="0"/>
      <w:marBottom w:val="0"/>
      <w:divBdr>
        <w:top w:val="none" w:sz="0" w:space="0" w:color="auto"/>
        <w:left w:val="none" w:sz="0" w:space="0" w:color="auto"/>
        <w:bottom w:val="none" w:sz="0" w:space="0" w:color="auto"/>
        <w:right w:val="none" w:sz="0" w:space="0" w:color="auto"/>
      </w:divBdr>
    </w:div>
    <w:div w:id="2061246675">
      <w:bodyDiv w:val="1"/>
      <w:marLeft w:val="0"/>
      <w:marRight w:val="0"/>
      <w:marTop w:val="0"/>
      <w:marBottom w:val="0"/>
      <w:divBdr>
        <w:top w:val="none" w:sz="0" w:space="0" w:color="auto"/>
        <w:left w:val="none" w:sz="0" w:space="0" w:color="auto"/>
        <w:bottom w:val="none" w:sz="0" w:space="0" w:color="auto"/>
        <w:right w:val="none" w:sz="0" w:space="0" w:color="auto"/>
      </w:divBdr>
    </w:div>
    <w:div w:id="2066833064">
      <w:bodyDiv w:val="1"/>
      <w:marLeft w:val="0"/>
      <w:marRight w:val="0"/>
      <w:marTop w:val="0"/>
      <w:marBottom w:val="0"/>
      <w:divBdr>
        <w:top w:val="none" w:sz="0" w:space="0" w:color="auto"/>
        <w:left w:val="none" w:sz="0" w:space="0" w:color="auto"/>
        <w:bottom w:val="none" w:sz="0" w:space="0" w:color="auto"/>
        <w:right w:val="none" w:sz="0" w:space="0" w:color="auto"/>
      </w:divBdr>
    </w:div>
    <w:div w:id="209997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0.png" Id="rId26" /><Relationship Type="http://schemas.openxmlformats.org/officeDocument/2006/relationships/image" Target="media/image8.PNG" Id="rId21" /><Relationship Type="http://schemas.openxmlformats.org/officeDocument/2006/relationships/hyperlink" Target="http://www.obis.org" TargetMode="External" Id="rId42" /><Relationship Type="http://schemas.openxmlformats.org/officeDocument/2006/relationships/hyperlink" Target="https://www.vanoord.com/en/updates/van-oord-awarded-large-mexican-land-reclamation-project/" TargetMode="External" Id="rId47" /><Relationship Type="http://schemas.openxmlformats.org/officeDocument/2006/relationships/image" Target="media/image19.png" Id="rId63" /><Relationship Type="http://schemas.openxmlformats.org/officeDocument/2006/relationships/image" Target="media/image24.png" Id="rId68" /><Relationship Type="http://schemas.openxmlformats.org/officeDocument/2006/relationships/customXml" Target="../customXml/item2.xml" Id="rId2" /><Relationship Type="http://schemas.openxmlformats.org/officeDocument/2006/relationships/hyperlink" Target="https://www.eea.europa.eu/data-and-maps/figures/biogeographical-regions-in-europe-2" TargetMode="External" Id="rId16" /><Relationship Type="http://schemas.openxmlformats.org/officeDocument/2006/relationships/hyperlink" Target="https://www.dredgingtoday.com/2021/01/13/photo-tshd-uilenspiegel-in-the-mediterranean/" TargetMode="External" Id="rId29" /><Relationship Type="http://schemas.openxmlformats.org/officeDocument/2006/relationships/endnotes" Target="endnotes.xml" Id="rId11" /><Relationship Type="http://schemas.openxmlformats.org/officeDocument/2006/relationships/hyperlink" Target="https://www.freightos.com/shipping-routes/shipping-from-the-united-states-to-the-uk/" TargetMode="External" Id="rId32" /><Relationship Type="http://schemas.openxmlformats.org/officeDocument/2006/relationships/hyperlink" Target="https://www.joc.com/maritime-news/container-lines/top-trans-atlantic-carriers-grow-eastbound-share-despite-demand-destruction_20200803.html" TargetMode="External" Id="rId37" /><Relationship Type="http://schemas.openxmlformats.org/officeDocument/2006/relationships/hyperlink" Target="http://www.nonnativespecies.org/index.cfm?pageid=597" TargetMode="External" Id="rId40" /><Relationship Type="http://schemas.openxmlformats.org/officeDocument/2006/relationships/hyperlink" Target="https://unctad.org/webflyer/review-maritime-transport-2019" TargetMode="External" Id="rId45" /><Relationship Type="http://schemas.openxmlformats.org/officeDocument/2006/relationships/hyperlink" Target="http://ec.europa.eu/environment/nature/natura2000/biogeog_regions/" TargetMode="External" Id="rId53" /><Relationship Type="http://schemas.openxmlformats.org/officeDocument/2006/relationships/image" Target="media/image14.png" Id="rId58" /><Relationship Type="http://schemas.openxmlformats.org/officeDocument/2006/relationships/image" Target="media/image22.png" Id="rId66" /><Relationship Type="http://schemas.openxmlformats.org/officeDocument/2006/relationships/hyperlink" Target="http://dx.doi.org/10.1890/12-1358.1" TargetMode="External" Id="rId74" /><Relationship Type="http://schemas.openxmlformats.org/officeDocument/2006/relationships/customXml" Target="../customXml/item5.xml" Id="rId5" /><Relationship Type="http://schemas.openxmlformats.org/officeDocument/2006/relationships/image" Target="media/image17.png" Id="rId61" /><Relationship Type="http://schemas.openxmlformats.org/officeDocument/2006/relationships/image" Target="media/image6.png" Id="rId19" /><Relationship Type="http://schemas.openxmlformats.org/officeDocument/2006/relationships/image" Target="media/image3.png" Id="rId14" /><Relationship Type="http://schemas.openxmlformats.org/officeDocument/2006/relationships/hyperlink" Target="https://www.abpmer.co.uk/blog/biosecurity-planning-in-a-nutshell/" TargetMode="External" Id="rId27" /><Relationship Type="http://schemas.openxmlformats.org/officeDocument/2006/relationships/hyperlink" Target="https://european-dredging.eu/pdf/EuDA_Brochure_2013_final_web.pdf" TargetMode="External" Id="rId30" /><Relationship Type="http://schemas.openxmlformats.org/officeDocument/2006/relationships/hyperlink" Target="https://www.gov.uk/guidance/dredging" TargetMode="External" Id="rId35" /><Relationship Type="http://schemas.openxmlformats.org/officeDocument/2006/relationships/hyperlink" Target="http://ports.com/sea-route/" TargetMode="External" Id="rId43" /><Relationship Type="http://schemas.openxmlformats.org/officeDocument/2006/relationships/hyperlink" Target="https://annualreport.vanoord.com/annual-report/world-of-van-oord/dredging" TargetMode="External" Id="rId48" /><Relationship Type="http://schemas.openxmlformats.org/officeDocument/2006/relationships/hyperlink" Target="https://eur-lex.europa.eu/legal-content/en/TXT/?uri=CELEX%3A32018R0968" TargetMode="External" Id="rId56" /><Relationship Type="http://schemas.openxmlformats.org/officeDocument/2006/relationships/image" Target="media/image20.png" Id="rId64" /><Relationship Type="http://schemas.openxmlformats.org/officeDocument/2006/relationships/image" Target="media/image25.png" Id="rId69" /><Relationship Type="http://schemas.openxmlformats.org/officeDocument/2006/relationships/fontTable" Target="fontTable.xml" Id="rId77" /><Relationship Type="http://schemas.openxmlformats.org/officeDocument/2006/relationships/settings" Target="settings.xml" Id="rId8" /><Relationship Type="http://schemas.openxmlformats.org/officeDocument/2006/relationships/image" Target="media/image9.jpeg" Id="rId51" /><Relationship Type="http://schemas.openxmlformats.org/officeDocument/2006/relationships/hyperlink" Target="https://doi.org/10.1111/jbi.13555" TargetMode="External" Id="rId72" /><Relationship Type="http://schemas.openxmlformats.org/officeDocument/2006/relationships/customXml" Target="../customXml/item3.xml" Id="rId3" /><Relationship Type="http://schemas.openxmlformats.org/officeDocument/2006/relationships/image" Target="media/image1.emf" Id="rId12" /><Relationship Type="http://schemas.openxmlformats.org/officeDocument/2006/relationships/hyperlink" Target="https://www.eea.europa.eu/data-and-maps/data/msfd-regions-and-subregions/technical-document/pdf" TargetMode="External" Id="rId17" /><Relationship Type="http://schemas.openxmlformats.org/officeDocument/2006/relationships/image" Target="media/image9.png" Id="rId25" /><Relationship Type="http://schemas.openxmlformats.org/officeDocument/2006/relationships/hyperlink" Target="https://fas.org/sgp/crs/misc/R45725.pdf" TargetMode="External" Id="rId33" /><Relationship Type="http://schemas.openxmlformats.org/officeDocument/2006/relationships/hyperlink" Target="https://www.maritimejournal.com/news101/marine-civils/port,-harbour-and-marine-construction/demeboskalis-joint-venture-wins-work-in-mexico" TargetMode="External" Id="rId38" /><Relationship Type="http://schemas.openxmlformats.org/officeDocument/2006/relationships/hyperlink" Target="https://whc.unesco.org/en/list/1314/" TargetMode="External" Id="rId46" /><Relationship Type="http://schemas.openxmlformats.org/officeDocument/2006/relationships/image" Target="media/image15.png" Id="rId59" /><Relationship Type="http://schemas.openxmlformats.org/officeDocument/2006/relationships/image" Target="media/image23.png" Id="rId67" /><Relationship Type="http://schemas.openxmlformats.org/officeDocument/2006/relationships/image" Target="media/image7.PNG" Id="rId20" /><Relationship Type="http://schemas.openxmlformats.org/officeDocument/2006/relationships/hyperlink" Target="https://www.noonsite.com/report/european-black-and-grey-water-regulations/" TargetMode="External" Id="rId41" /><Relationship Type="http://schemas.openxmlformats.org/officeDocument/2006/relationships/image" Target="media/image11.png" Id="rId54" /><Relationship Type="http://schemas.openxmlformats.org/officeDocument/2006/relationships/image" Target="media/image18.png" Id="rId62" /><Relationship Type="http://schemas.openxmlformats.org/officeDocument/2006/relationships/image" Target="media/image26.png" Id="rId70" /><Relationship Type="http://schemas.openxmlformats.org/officeDocument/2006/relationships/hyperlink" Target="https://CRAN.R-project.org/package=biomod2" TargetMode="External" Id="rId75"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image" Target="media/image4.png" Id="rId15" /><Relationship Type="http://schemas.openxmlformats.org/officeDocument/2006/relationships/hyperlink" Target="https://www.marineregions.org/gazetteer.php?p=details&amp;id=24177" TargetMode="External" Id="rId28" /><Relationship Type="http://schemas.openxmlformats.org/officeDocument/2006/relationships/hyperlink" Target="https://doi.org/10.17895/ices.pub.5498" TargetMode="External" Id="rId36" /><Relationship Type="http://schemas.openxmlformats.org/officeDocument/2006/relationships/hyperlink" Target="https://en.wikipedia.org/wiki/DEME" TargetMode="External" Id="rId49" /><Relationship Type="http://schemas.openxmlformats.org/officeDocument/2006/relationships/image" Target="media/image13.png" Id="rId57" /><Relationship Type="http://schemas.openxmlformats.org/officeDocument/2006/relationships/footnotes" Target="footnotes.xml" Id="rId10" /><Relationship Type="http://schemas.openxmlformats.org/officeDocument/2006/relationships/hyperlink" Target="https://www.europeanboatingindustry.eu/about-the-industry/facts-and-figures" TargetMode="External" Id="rId31" /><Relationship Type="http://schemas.openxmlformats.org/officeDocument/2006/relationships/hyperlink" Target="http://www.nonnativespecies.org/index.cfm?pageid=611" TargetMode="External" Id="rId44" /><Relationship Type="http://schemas.openxmlformats.org/officeDocument/2006/relationships/hyperlink" Target="https://www.eea.europa.eu/data-and-maps/figures/biogeographical-regions-in-europe-2" TargetMode="External" Id="rId52" /><Relationship Type="http://schemas.openxmlformats.org/officeDocument/2006/relationships/image" Target="media/image16.png" Id="rId60" /><Relationship Type="http://schemas.openxmlformats.org/officeDocument/2006/relationships/image" Target="media/image21.png" Id="rId65" /><Relationship Type="http://schemas.openxmlformats.org/officeDocument/2006/relationships/hyperlink" Target="https://www.hydrosheds.org/page/hydrorivers" TargetMode="External" Id="rId73" /><Relationship Type="http://schemas.openxmlformats.org/officeDocument/2006/relationships/theme" Target="theme/theme1.xml" Id="rId78" /><Relationship Type="http://schemas.openxmlformats.org/officeDocument/2006/relationships/webSettings" Target="webSettings.xml" Id="rId9" /><Relationship Type="http://schemas.openxmlformats.org/officeDocument/2006/relationships/image" Target="media/image2.jpeg" Id="rId13" /><Relationship Type="http://schemas.openxmlformats.org/officeDocument/2006/relationships/image" Target="media/image5.png" Id="rId18" /><Relationship Type="http://schemas.openxmlformats.org/officeDocument/2006/relationships/hyperlink" Target="https://european-dredging.eu/pdf/EULawOnDredging.pdf" TargetMode="External" Id="rId39" /><Relationship Type="http://schemas.openxmlformats.org/officeDocument/2006/relationships/hyperlink" Target="https://doi.org/10.17895/ices.pub.4680" TargetMode="External" Id="rId34" /><Relationship Type="http://schemas.openxmlformats.org/officeDocument/2006/relationships/hyperlink" Target="http://www.nonnativespecies.org/index.cfm?pageid=143" TargetMode="External" Id="rId50" /><Relationship Type="http://schemas.openxmlformats.org/officeDocument/2006/relationships/image" Target="media/image12.emf" Id="rId55" /><Relationship Type="http://schemas.openxmlformats.org/officeDocument/2006/relationships/footer" Target="footer1.xml" Id="rId76" /><Relationship Type="http://schemas.openxmlformats.org/officeDocument/2006/relationships/styles" Target="styles.xml" Id="rId7" /><Relationship Type="http://schemas.openxmlformats.org/officeDocument/2006/relationships/image" Target="media/image27.png" Id="rId71" /></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e5f0bd4-34e8-4719-a2f7-c0cd7ec6a86e/2020-CBD-pathways-interpretation.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46280FA-D178-4A58-9D8D-38EBF3DEF3CA}">
  <ds:schemaRefs>
    <ds:schemaRef ds:uri="http://schemas.microsoft.com/office/2006/metadata/properties"/>
    <ds:schemaRef ds:uri="http://schemas.microsoft.com/office/infopath/2007/PartnerControls"/>
    <ds:schemaRef ds:uri="b9d75410-4933-4eea-864a-d58bedf22d2b"/>
    <ds:schemaRef ds:uri="1c493c3f-3fe4-4771-b14b-981cb7a53f32"/>
  </ds:schemaRefs>
</ds:datastoreItem>
</file>

<file path=customXml/itemProps2.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3.xml><?xml version="1.0" encoding="utf-8"?>
<ds:datastoreItem xmlns:ds="http://schemas.openxmlformats.org/officeDocument/2006/customXml" ds:itemID="{D5726E30-8483-4C90-96DA-534D8BED4F5F}"/>
</file>

<file path=customXml/itemProps4.xml><?xml version="1.0" encoding="utf-8"?>
<ds:datastoreItem xmlns:ds="http://schemas.openxmlformats.org/officeDocument/2006/customXml" ds:itemID="{4F9CAFD5-7EAB-47BB-A9A2-F162359BA121}">
  <ds:schemaRefs>
    <ds:schemaRef ds:uri="http://schemas.microsoft.com/sharepoint/events"/>
  </ds:schemaRefs>
</ds:datastoreItem>
</file>

<file path=customXml/itemProps5.xml><?xml version="1.0" encoding="utf-8"?>
<ds:datastoreItem xmlns:ds="http://schemas.openxmlformats.org/officeDocument/2006/customXml" ds:itemID="{02F0EEBA-3432-4B01-AD81-F19094DD760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dc:description/>
  <cp:lastModifiedBy>Jane Anne-Marie Reniers</cp:lastModifiedBy>
  <cp:revision>3</cp:revision>
  <cp:lastPrinted>2021-05-05T12:44:00Z</cp:lastPrinted>
  <dcterms:created xsi:type="dcterms:W3CDTF">2022-10-11T14:50:00Z</dcterms:created>
  <dcterms:modified xsi:type="dcterms:W3CDTF">2024-07-11T11:26:54Z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MediaServiceImageTags">
    <vt:lpwstr/>
  </property>
</Properties>
</file>